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72557" w14:textId="77777777" w:rsidR="001C5C5D" w:rsidRDefault="00DD4675">
      <w:pPr>
        <w:pStyle w:val="Title"/>
        <w:spacing w:line="276" w:lineRule="auto"/>
        <w:ind w:right="243"/>
      </w:pPr>
      <w:r>
        <w:t>Natural</w:t>
      </w:r>
      <w:r>
        <w:rPr>
          <w:spacing w:val="-7"/>
        </w:rPr>
        <w:t xml:space="preserve"> </w:t>
      </w:r>
      <w:r>
        <w:t>Resource</w:t>
      </w:r>
      <w:r>
        <w:rPr>
          <w:spacing w:val="-4"/>
        </w:rPr>
        <w:t xml:space="preserve"> </w:t>
      </w:r>
      <w:r>
        <w:t>Governance,</w:t>
      </w:r>
      <w:r>
        <w:rPr>
          <w:spacing w:val="-5"/>
        </w:rPr>
        <w:t xml:space="preserve"> </w:t>
      </w:r>
      <w:r>
        <w:t>Environmental</w:t>
      </w:r>
      <w:r>
        <w:rPr>
          <w:spacing w:val="-6"/>
        </w:rPr>
        <w:t xml:space="preserve"> </w:t>
      </w:r>
      <w:r>
        <w:t>Change</w:t>
      </w:r>
      <w:r>
        <w:rPr>
          <w:spacing w:val="-7"/>
        </w:rPr>
        <w:t xml:space="preserve"> </w:t>
      </w:r>
      <w:r>
        <w:t>and</w:t>
      </w:r>
      <w:r>
        <w:rPr>
          <w:spacing w:val="-6"/>
        </w:rPr>
        <w:t xml:space="preserve"> </w:t>
      </w:r>
      <w:r>
        <w:t>Human</w:t>
      </w:r>
      <w:r>
        <w:rPr>
          <w:spacing w:val="-77"/>
        </w:rPr>
        <w:t xml:space="preserve"> </w:t>
      </w:r>
      <w:r>
        <w:t>Security</w:t>
      </w:r>
      <w:r>
        <w:rPr>
          <w:spacing w:val="-2"/>
        </w:rPr>
        <w:t xml:space="preserve"> </w:t>
      </w:r>
      <w:r>
        <w:t>in</w:t>
      </w:r>
      <w:r>
        <w:rPr>
          <w:spacing w:val="-1"/>
        </w:rPr>
        <w:t xml:space="preserve"> </w:t>
      </w:r>
      <w:r>
        <w:t>Nigeria</w:t>
      </w:r>
    </w:p>
    <w:p w14:paraId="07522005" w14:textId="1C2FF609" w:rsidR="001C5C5D" w:rsidRDefault="00964FFE">
      <w:pPr>
        <w:pStyle w:val="BodyText"/>
        <w:rPr>
          <w:b/>
          <w:sz w:val="20"/>
        </w:rPr>
      </w:pPr>
      <w:r>
        <w:rPr>
          <w:b/>
          <w:sz w:val="20"/>
        </w:rPr>
        <w:t xml:space="preserve"> </w:t>
      </w:r>
      <w:bookmarkStart w:id="0" w:name="_GoBack"/>
      <w:bookmarkEnd w:id="0"/>
    </w:p>
    <w:p w14:paraId="74A30DD2" w14:textId="77777777" w:rsidR="001C5C5D" w:rsidRDefault="00DD4675">
      <w:pPr>
        <w:spacing w:before="215"/>
        <w:ind w:left="120"/>
        <w:rPr>
          <w:b/>
          <w:sz w:val="24"/>
        </w:rPr>
      </w:pPr>
      <w:r>
        <w:rPr>
          <w:b/>
          <w:sz w:val="24"/>
        </w:rPr>
        <w:t>Abstract</w:t>
      </w:r>
    </w:p>
    <w:p w14:paraId="2E561F5C" w14:textId="77777777" w:rsidR="001C5C5D" w:rsidRDefault="001C5C5D">
      <w:pPr>
        <w:pStyle w:val="BodyText"/>
        <w:spacing w:before="3"/>
        <w:rPr>
          <w:b/>
        </w:rPr>
      </w:pPr>
    </w:p>
    <w:p w14:paraId="38FDDFD1" w14:textId="77777777" w:rsidR="001C5C5D" w:rsidRDefault="00DD4675">
      <w:pPr>
        <w:spacing w:line="276" w:lineRule="auto"/>
        <w:ind w:left="120" w:right="154"/>
        <w:jc w:val="both"/>
        <w:rPr>
          <w:rFonts w:eastAsia="SimSun"/>
          <w:sz w:val="24"/>
          <w:szCs w:val="24"/>
        </w:rPr>
      </w:pPr>
      <w:r>
        <w:rPr>
          <w:rFonts w:eastAsia="SimSun"/>
          <w:sz w:val="24"/>
          <w:szCs w:val="24"/>
        </w:rPr>
        <w:t>Globally, there have been several discussions about the connection or relationship between environmental change, natural resources, and security. Aside from the detrimental effects it has on livelihood in the majority of the world's current regions, many academics have identified environmental change, or climate change, as one of the primary causes of conflict and insecurity. Thus, this study's main goal is to investigate how natural resources, environmental change, and human security are related in Nigeria's Niger-Delta region. For this study, a qualitative approach to data collecting was used, utilizing journals, books, conference proceedings, and online resources.</w:t>
      </w:r>
      <w:r>
        <w:rPr>
          <w:sz w:val="24"/>
          <w:szCs w:val="24"/>
        </w:rPr>
        <w:t xml:space="preserve"> </w:t>
      </w:r>
      <w:r>
        <w:rPr>
          <w:rFonts w:eastAsia="SimSun"/>
          <w:sz w:val="24"/>
          <w:szCs w:val="24"/>
        </w:rPr>
        <w:t>The study's theoretical foundation was provided by the resource curse hypothesis and the frustration-aggression theory. Content and descriptive analyses were performed on the acquired data. Nonetheless, the analysis showed that natural resource governance, environmental change, and security are all symbolically related. However, some of the advocates in the fight for resource management continued to act avaricious, notwithstanding genuine incidents of carelessness and negligence that initially gave rise to the grievance. Because of the significant effects that inadequate resource governance and environmental problems have on the region's peace and security, it is important to recognize that addressing these challenges is not just vital but also essential. The report suggests that while addressing resource-related conflicts, the government give humanitarian assistance equal weight with upholding the law. The study's policy implications assert that policymakers worldwide can use it to inform how policies are administered.</w:t>
      </w:r>
    </w:p>
    <w:p w14:paraId="7E803521" w14:textId="77777777" w:rsidR="001C5C5D" w:rsidRDefault="001C5C5D">
      <w:pPr>
        <w:spacing w:line="276" w:lineRule="auto"/>
        <w:jc w:val="both"/>
        <w:rPr>
          <w:rFonts w:eastAsia="SimSun"/>
          <w:sz w:val="24"/>
          <w:szCs w:val="24"/>
        </w:rPr>
        <w:sectPr w:rsidR="001C5C5D" w:rsidSect="00EC48D8">
          <w:footerReference w:type="default" r:id="rId8"/>
          <w:type w:val="continuous"/>
          <w:pgSz w:w="12240" w:h="15840"/>
          <w:pgMar w:top="1380" w:right="1280" w:bottom="1200" w:left="1320" w:header="720" w:footer="1012" w:gutter="0"/>
          <w:pgNumType w:start="1"/>
          <w:cols w:space="720"/>
        </w:sectPr>
      </w:pPr>
    </w:p>
    <w:p w14:paraId="17833BE3" w14:textId="77777777" w:rsidR="001C5C5D" w:rsidRDefault="00DD4675">
      <w:pPr>
        <w:pStyle w:val="BodyText"/>
        <w:spacing w:before="79" w:line="276" w:lineRule="auto"/>
        <w:ind w:left="120" w:right="160"/>
        <w:jc w:val="both"/>
      </w:pPr>
      <w:r>
        <w:rPr>
          <w:b/>
        </w:rPr>
        <w:lastRenderedPageBreak/>
        <w:t xml:space="preserve">Keywords: </w:t>
      </w:r>
      <w:r>
        <w:t>Natural Resource Governance, Conflict, Environmental Change, Human Security,</w:t>
      </w:r>
      <w:r>
        <w:rPr>
          <w:spacing w:val="1"/>
        </w:rPr>
        <w:t xml:space="preserve"> </w:t>
      </w:r>
      <w:r>
        <w:t>Niger-</w:t>
      </w:r>
      <w:r>
        <w:rPr>
          <w:spacing w:val="-2"/>
        </w:rPr>
        <w:t xml:space="preserve"> </w:t>
      </w:r>
      <w:r>
        <w:t>Delta, Nigeria.</w:t>
      </w:r>
    </w:p>
    <w:p w14:paraId="209D218C" w14:textId="77777777" w:rsidR="001C5C5D" w:rsidRDefault="00DD4675">
      <w:pPr>
        <w:pStyle w:val="Heading1"/>
        <w:ind w:left="180"/>
        <w:jc w:val="left"/>
      </w:pPr>
      <w:r>
        <w:t>Introduction</w:t>
      </w:r>
    </w:p>
    <w:p w14:paraId="471CC689" w14:textId="77777777" w:rsidR="001C5C5D" w:rsidRDefault="001C5C5D">
      <w:pPr>
        <w:pStyle w:val="BodyText"/>
        <w:spacing w:before="10"/>
        <w:rPr>
          <w:b/>
          <w:sz w:val="20"/>
        </w:rPr>
      </w:pPr>
    </w:p>
    <w:p w14:paraId="35F944F8" w14:textId="6333CB85" w:rsidR="001C5C5D" w:rsidRDefault="00DD4675">
      <w:pPr>
        <w:pStyle w:val="BodyText"/>
        <w:spacing w:line="276" w:lineRule="auto"/>
        <w:ind w:left="900" w:right="158"/>
        <w:jc w:val="both"/>
      </w:pPr>
      <w:r>
        <w:rPr>
          <w:sz w:val="22"/>
          <w:szCs w:val="22"/>
        </w:rPr>
        <w:t>“…</w:t>
      </w:r>
      <w:r>
        <w:rPr>
          <w:rFonts w:eastAsia="SimSun"/>
          <w:sz w:val="22"/>
          <w:szCs w:val="22"/>
        </w:rPr>
        <w:t>The degree to which habitats contribute to human safety as well as the chances for successful preservation of nature in the future are significantly shaped by the efficiency, efficacy, equity, and justice of natural resource governance systems. Both people and biodiversity would gain from improved governance of natural resources that upholds rights and the allocation of authority and responsibility. Thus, governance is a necessary predicate for a just world that honors, cherishes, and preserves nature as well as helps to realize the objectives of sustainable development, global peace, and security</w:t>
      </w:r>
      <w:r>
        <w:rPr>
          <w:sz w:val="22"/>
          <w:szCs w:val="22"/>
        </w:rPr>
        <w:t>”</w:t>
      </w:r>
      <w:r>
        <w:rPr>
          <w:spacing w:val="-58"/>
        </w:rPr>
        <w:t xml:space="preserve"> </w:t>
      </w:r>
      <w:r>
        <w:t>(Natural</w:t>
      </w:r>
      <w:r>
        <w:rPr>
          <w:spacing w:val="-1"/>
        </w:rPr>
        <w:t xml:space="preserve"> </w:t>
      </w:r>
      <w:r>
        <w:t>Resource</w:t>
      </w:r>
      <w:r>
        <w:rPr>
          <w:spacing w:val="-1"/>
        </w:rPr>
        <w:t xml:space="preserve"> </w:t>
      </w:r>
      <w:r>
        <w:t>Charter, 2014).</w:t>
      </w:r>
    </w:p>
    <w:p w14:paraId="36D7B7B5" w14:textId="55139A09" w:rsidR="001C5C5D" w:rsidRDefault="00DD4675">
      <w:pPr>
        <w:pStyle w:val="BodyText"/>
        <w:spacing w:before="200" w:line="276" w:lineRule="auto"/>
        <w:ind w:left="120" w:right="164"/>
        <w:jc w:val="both"/>
      </w:pPr>
      <w:r>
        <w:rPr>
          <w:rFonts w:eastAsia="SimSun"/>
        </w:rPr>
        <w:t>The connection or relationship between natural resources, security, and environmental change has generally been the subject of several arguments. Aside from the detrimental effects it has on livelihood in the majority of the world's current regions, many academics have identified environmental change, or climate change, as one of the primary causes of conflict and insecurity. Concern over how climate change affects war, peace, and security in Africa has grown in recent years. Among the main issues preventing peace and security on the continent today are environmental change and degradation (Stanley and Philani 2021: 1–13).</w:t>
      </w:r>
      <w:r w:rsidR="00953F1C">
        <w:rPr>
          <w:rFonts w:eastAsia="SimSun"/>
        </w:rPr>
        <w:t xml:space="preserve"> </w:t>
      </w:r>
      <w:r>
        <w:rPr>
          <w:rFonts w:eastAsia="SimSun"/>
        </w:rPr>
        <w:t xml:space="preserve">Environmental scholars have recognized how government policies and procedures affect environmental outcomes such as growth and development, livelihoods, conservation, and sustainable use of natural resources, which translates into environmental preservation, conservation, and Ansell and </w:t>
      </w:r>
      <w:proofErr w:type="spellStart"/>
      <w:r>
        <w:rPr>
          <w:rFonts w:eastAsia="SimSun"/>
        </w:rPr>
        <w:t>Torfing</w:t>
      </w:r>
      <w:proofErr w:type="spellEnd"/>
      <w:r>
        <w:rPr>
          <w:rFonts w:eastAsia="SimSun"/>
        </w:rPr>
        <w:t xml:space="preserve"> 2016, Cox et al. 2016: 45–56. Although there are frameworks and backgrounds for these issues (Binder et al. 2013:26, </w:t>
      </w:r>
      <w:proofErr w:type="spellStart"/>
      <w:r>
        <w:rPr>
          <w:rFonts w:eastAsia="SimSun"/>
        </w:rPr>
        <w:t>Torfing</w:t>
      </w:r>
      <w:proofErr w:type="spellEnd"/>
      <w:r>
        <w:rPr>
          <w:rFonts w:eastAsia="SimSun"/>
        </w:rPr>
        <w:t xml:space="preserve"> 2016 et al. 2018, </w:t>
      </w:r>
      <w:proofErr w:type="spellStart"/>
      <w:r>
        <w:rPr>
          <w:rFonts w:eastAsia="SimSun"/>
        </w:rPr>
        <w:t>Nunan</w:t>
      </w:r>
      <w:proofErr w:type="spellEnd"/>
      <w:r>
        <w:rPr>
          <w:rFonts w:eastAsia="SimSun"/>
        </w:rPr>
        <w:t xml:space="preserve"> 2019), their proponents find it more difficult to envision or explain the occurrence of unfavorable consequences or threats </w:t>
      </w:r>
      <w:r w:rsidRPr="00AC40F5">
        <w:rPr>
          <w:rFonts w:eastAsia="SimSun"/>
        </w:rPr>
        <w:t>(</w:t>
      </w:r>
      <w:proofErr w:type="spellStart"/>
      <w:r w:rsidRPr="00AC40F5">
        <w:rPr>
          <w:rFonts w:eastAsia="SimSun"/>
        </w:rPr>
        <w:t>Oyelami</w:t>
      </w:r>
      <w:proofErr w:type="spellEnd"/>
      <w:r w:rsidRPr="00AC40F5">
        <w:rPr>
          <w:rFonts w:eastAsia="SimSun"/>
        </w:rPr>
        <w:t xml:space="preserve">, et al. 2023). </w:t>
      </w:r>
      <w:r w:rsidRPr="00AC40F5">
        <w:rPr>
          <w:rFonts w:eastAsia="SimSun"/>
        </w:rPr>
        <w:br/>
      </w:r>
      <w:r>
        <w:rPr>
          <w:rFonts w:eastAsia="SimSun"/>
        </w:rPr>
        <w:t xml:space="preserve">The United Nations Environmental </w:t>
      </w:r>
      <w:proofErr w:type="spellStart"/>
      <w:r>
        <w:rPr>
          <w:rFonts w:eastAsia="SimSun"/>
        </w:rPr>
        <w:t>Programme</w:t>
      </w:r>
      <w:proofErr w:type="spellEnd"/>
      <w:r>
        <w:rPr>
          <w:rFonts w:eastAsia="SimSun"/>
        </w:rPr>
        <w:t xml:space="preserve"> asserted, when looking for fresh group approaches to efficient global environmental governance, that:</w:t>
      </w:r>
    </w:p>
    <w:p w14:paraId="0CAF7DE3" w14:textId="77777777" w:rsidR="001C5C5D" w:rsidRDefault="00DD4675">
      <w:pPr>
        <w:pStyle w:val="BodyText"/>
        <w:spacing w:before="200"/>
        <w:ind w:left="840" w:right="159" w:firstLine="60"/>
        <w:jc w:val="both"/>
        <w:rPr>
          <w:sz w:val="22"/>
          <w:szCs w:val="22"/>
        </w:rPr>
      </w:pPr>
      <w:r>
        <w:rPr>
          <w:rFonts w:eastAsia="MS Mincho"/>
          <w:spacing w:val="-1"/>
          <w:sz w:val="22"/>
          <w:szCs w:val="22"/>
          <w:lang w:eastAsia="ja-JP"/>
        </w:rPr>
        <w:t>“</w:t>
      </w:r>
      <w:proofErr w:type="gramStart"/>
      <w:r>
        <w:rPr>
          <w:spacing w:val="-1"/>
          <w:sz w:val="22"/>
          <w:szCs w:val="22"/>
        </w:rPr>
        <w:t>….</w:t>
      </w:r>
      <w:r>
        <w:rPr>
          <w:sz w:val="22"/>
          <w:szCs w:val="22"/>
        </w:rPr>
        <w:t>.</w:t>
      </w:r>
      <w:proofErr w:type="gramEnd"/>
      <w:r>
        <w:rPr>
          <w:rFonts w:eastAsia="SimSun"/>
          <w:sz w:val="22"/>
          <w:szCs w:val="22"/>
        </w:rPr>
        <w:t xml:space="preserve">The management of the many and varied natural resources on our planet is progressively become more difficult and complex. Managing environmental threats, particularly those that cross political borders like air pollution and biodiversity damage, will undoubtedly require new global, regional, national, and international responses involving a wide range of stakeholders in our globalized world of interconnected unified nations, economies, and people. Developing solutions for environmental concerns requires effective environmental governance or management at many levels. The organizations, protocols, practices, laws, and regulations that describe how people interact with the environment are collectively referred to as environmental </w:t>
      </w:r>
      <w:proofErr w:type="spellStart"/>
      <w:proofErr w:type="gramStart"/>
      <w:r>
        <w:rPr>
          <w:rFonts w:eastAsia="SimSun"/>
          <w:sz w:val="22"/>
          <w:szCs w:val="22"/>
        </w:rPr>
        <w:t>governance.Every</w:t>
      </w:r>
      <w:proofErr w:type="spellEnd"/>
      <w:proofErr w:type="gramEnd"/>
      <w:r>
        <w:rPr>
          <w:rFonts w:eastAsia="SimSun"/>
          <w:sz w:val="22"/>
          <w:szCs w:val="22"/>
        </w:rPr>
        <w:t xml:space="preserve"> actor or stakeholder who has an impact on the environment is taken into account by good environmental governance. Collaboration between governments, non-governmental organizations, the commercial sector, and civil society is essential to establishing efficient governance that will contribute to the transition to a more secure and sustainable future for all</w:t>
      </w:r>
      <w:r>
        <w:rPr>
          <w:sz w:val="22"/>
          <w:szCs w:val="22"/>
        </w:rPr>
        <w:t>”</w:t>
      </w:r>
      <w:r>
        <w:rPr>
          <w:spacing w:val="-1"/>
          <w:sz w:val="22"/>
          <w:szCs w:val="22"/>
        </w:rPr>
        <w:t xml:space="preserve"> </w:t>
      </w:r>
      <w:proofErr w:type="gramStart"/>
      <w:r>
        <w:rPr>
          <w:sz w:val="22"/>
          <w:szCs w:val="22"/>
        </w:rPr>
        <w:t>( UNEP</w:t>
      </w:r>
      <w:proofErr w:type="gramEnd"/>
      <w:r>
        <w:rPr>
          <w:sz w:val="22"/>
          <w:szCs w:val="22"/>
        </w:rPr>
        <w:t>,2016:2).</w:t>
      </w:r>
    </w:p>
    <w:p w14:paraId="437D2CDB" w14:textId="77777777" w:rsidR="001C5C5D" w:rsidRDefault="001C5C5D">
      <w:pPr>
        <w:jc w:val="both"/>
        <w:sectPr w:rsidR="001C5C5D" w:rsidSect="00EC48D8">
          <w:pgSz w:w="12240" w:h="15840"/>
          <w:pgMar w:top="1360" w:right="1280" w:bottom="1200" w:left="1320" w:header="0" w:footer="1012" w:gutter="0"/>
          <w:cols w:space="720"/>
        </w:sectPr>
      </w:pPr>
    </w:p>
    <w:p w14:paraId="342E9AA9" w14:textId="77777777" w:rsidR="001C5C5D" w:rsidRDefault="001C5C5D">
      <w:pPr>
        <w:pStyle w:val="BodyText"/>
        <w:spacing w:before="10"/>
        <w:rPr>
          <w:sz w:val="10"/>
        </w:rPr>
      </w:pPr>
    </w:p>
    <w:p w14:paraId="7AF01BB5" w14:textId="77777777" w:rsidR="001C5C5D" w:rsidRDefault="00DD4675">
      <w:pPr>
        <w:pStyle w:val="BodyText"/>
        <w:spacing w:before="90"/>
        <w:ind w:left="120" w:right="157"/>
        <w:jc w:val="both"/>
      </w:pPr>
      <w:r>
        <w:rPr>
          <w:rFonts w:eastAsia="SimSun"/>
        </w:rPr>
        <w:t xml:space="preserve">Global collaboration and partnership in the fight against environmental dangers are guaranteed by effective environmental governance. It is the duty of a nation's government to maintain environmental </w:t>
      </w:r>
      <w:r w:rsidRPr="00AC40F5">
        <w:rPr>
          <w:rFonts w:eastAsia="SimSun"/>
        </w:rPr>
        <w:t>stability (</w:t>
      </w:r>
      <w:proofErr w:type="spellStart"/>
      <w:r w:rsidRPr="00AC40F5">
        <w:rPr>
          <w:rFonts w:eastAsia="SimSun"/>
        </w:rPr>
        <w:t>Chukwudi</w:t>
      </w:r>
      <w:proofErr w:type="spellEnd"/>
      <w:r w:rsidRPr="00AC40F5">
        <w:rPr>
          <w:rFonts w:eastAsia="SimSun"/>
        </w:rPr>
        <w:t xml:space="preserve">, </w:t>
      </w:r>
      <w:proofErr w:type="spellStart"/>
      <w:r w:rsidRPr="00AC40F5">
        <w:rPr>
          <w:rFonts w:eastAsia="SimSun"/>
        </w:rPr>
        <w:t>Gberevbie</w:t>
      </w:r>
      <w:proofErr w:type="spellEnd"/>
      <w:r w:rsidRPr="00AC40F5">
        <w:rPr>
          <w:rFonts w:eastAsia="SimSun"/>
        </w:rPr>
        <w:t xml:space="preserve">, </w:t>
      </w:r>
      <w:proofErr w:type="spellStart"/>
      <w:r w:rsidRPr="00AC40F5">
        <w:rPr>
          <w:rFonts w:eastAsia="SimSun"/>
        </w:rPr>
        <w:t>Abasilim</w:t>
      </w:r>
      <w:proofErr w:type="spellEnd"/>
      <w:r w:rsidRPr="00AC40F5">
        <w:rPr>
          <w:rFonts w:eastAsia="SimSun"/>
        </w:rPr>
        <w:t xml:space="preserve"> &amp; </w:t>
      </w:r>
      <w:proofErr w:type="spellStart"/>
      <w:r w:rsidRPr="00AC40F5">
        <w:rPr>
          <w:rFonts w:eastAsia="SimSun"/>
        </w:rPr>
        <w:t>Imhonopi</w:t>
      </w:r>
      <w:proofErr w:type="spellEnd"/>
      <w:r w:rsidRPr="00AC40F5">
        <w:rPr>
          <w:rFonts w:eastAsia="SimSun"/>
        </w:rPr>
        <w:t>, 2019). Every individual in every community has a right to environmental safety and protection. "All citizens</w:t>
      </w:r>
      <w:r>
        <w:rPr>
          <w:rFonts w:eastAsia="SimSun"/>
        </w:rPr>
        <w:t xml:space="preserve">; both male and female, young or old, Black or White, shall have the right to a universal and satisfactory environment </w:t>
      </w:r>
      <w:proofErr w:type="spellStart"/>
      <w:r>
        <w:rPr>
          <w:rFonts w:eastAsia="SimSun"/>
        </w:rPr>
        <w:t>favourable</w:t>
      </w:r>
      <w:proofErr w:type="spellEnd"/>
      <w:r>
        <w:rPr>
          <w:rFonts w:eastAsia="SimSun"/>
        </w:rPr>
        <w:t xml:space="preserve"> to their development including environmental safety and protection," reads Article 24 of the African Charter on Human and People's Rights.</w:t>
      </w:r>
      <w:r>
        <w:t xml:space="preserve"> </w:t>
      </w:r>
      <w:r>
        <w:rPr>
          <w:rFonts w:eastAsia="SimSun"/>
        </w:rPr>
        <w:t>Unfortunately, this has not been the case in Africa, where the effects of environmental change are combining with a number of other factors to fuel conflict and violence, including poverty, marginalization, inequality, exclusivity, and poor governance (African Center for Strategic Studies-ACSS, 2021).</w:t>
      </w:r>
    </w:p>
    <w:p w14:paraId="6863F88B" w14:textId="77777777" w:rsidR="001C5C5D" w:rsidRDefault="00DD4675">
      <w:pPr>
        <w:pStyle w:val="BodyText"/>
        <w:spacing w:before="200" w:line="276" w:lineRule="auto"/>
        <w:ind w:right="154"/>
        <w:jc w:val="both"/>
        <w:rPr>
          <w:rFonts w:eastAsia="SimSun"/>
        </w:rPr>
      </w:pPr>
      <w:r>
        <w:rPr>
          <w:rFonts w:eastAsia="SimSun"/>
        </w:rPr>
        <w:t xml:space="preserve">In a similar vein, </w:t>
      </w:r>
      <w:proofErr w:type="spellStart"/>
      <w:r>
        <w:rPr>
          <w:rFonts w:eastAsia="SimSun"/>
        </w:rPr>
        <w:t>Ehiane</w:t>
      </w:r>
      <w:proofErr w:type="spellEnd"/>
      <w:r>
        <w:rPr>
          <w:rFonts w:eastAsia="SimSun"/>
        </w:rPr>
        <w:t xml:space="preserve"> &amp; </w:t>
      </w:r>
      <w:proofErr w:type="spellStart"/>
      <w:r>
        <w:rPr>
          <w:rFonts w:eastAsia="SimSun"/>
        </w:rPr>
        <w:t>Moyo</w:t>
      </w:r>
      <w:proofErr w:type="spellEnd"/>
      <w:r>
        <w:rPr>
          <w:rFonts w:eastAsia="SimSun"/>
        </w:rPr>
        <w:t xml:space="preserve"> (2021) contend that social inequality, poverty, bad governance, political marginalization, poor educational and health systems, climatic change, and institutional fragility are the root causes of the multiple vulnerabilities associated with conflict and insecurity. </w:t>
      </w:r>
      <w:r>
        <w:rPr>
          <w:rFonts w:eastAsia="SimSun"/>
        </w:rPr>
        <w:br/>
        <w:t xml:space="preserve">According to Ide, Johnson, Barnett, </w:t>
      </w:r>
      <w:proofErr w:type="spellStart"/>
      <w:r>
        <w:rPr>
          <w:rFonts w:eastAsia="SimSun"/>
        </w:rPr>
        <w:t>Krampe</w:t>
      </w:r>
      <w:proofErr w:type="spellEnd"/>
      <w:r>
        <w:rPr>
          <w:rFonts w:eastAsia="SimSun"/>
        </w:rPr>
        <w:t xml:space="preserve">, Le Billon, </w:t>
      </w:r>
      <w:proofErr w:type="spellStart"/>
      <w:r>
        <w:rPr>
          <w:rFonts w:eastAsia="SimSun"/>
        </w:rPr>
        <w:t>Maertens</w:t>
      </w:r>
      <w:proofErr w:type="spellEnd"/>
      <w:r>
        <w:rPr>
          <w:rFonts w:eastAsia="SimSun"/>
        </w:rPr>
        <w:t xml:space="preserve">, </w:t>
      </w:r>
      <w:proofErr w:type="spellStart"/>
      <w:r>
        <w:rPr>
          <w:rFonts w:eastAsia="SimSun"/>
        </w:rPr>
        <w:t>Uexkull</w:t>
      </w:r>
      <w:proofErr w:type="spellEnd"/>
      <w:r>
        <w:rPr>
          <w:rFonts w:eastAsia="SimSun"/>
        </w:rPr>
        <w:t xml:space="preserve">, and </w:t>
      </w:r>
      <w:proofErr w:type="spellStart"/>
      <w:r>
        <w:rPr>
          <w:rFonts w:eastAsia="SimSun"/>
        </w:rPr>
        <w:t>Vélez</w:t>
      </w:r>
      <w:proofErr w:type="spellEnd"/>
      <w:r>
        <w:rPr>
          <w:rFonts w:eastAsia="SimSun"/>
        </w:rPr>
        <w:t>-Torres (2023), there is a significant correlation between environmental change and conflicts. However, most of the time, environmental change is not the direct cause of conflicts; rather, it works in tandem with other factors like marginalization, poverty, and injustice. The UNHCR Global Report (2018: 1-131) asserted that the extraordinary number of displaced persons and refugees in Africa and Asia each year is over 21.5 million, owing to disasters linked to climate change.</w:t>
      </w:r>
    </w:p>
    <w:p w14:paraId="5E42EE32" w14:textId="77777777" w:rsidR="001C5C5D" w:rsidRDefault="00DD4675">
      <w:pPr>
        <w:pStyle w:val="BodyText"/>
        <w:spacing w:before="201" w:line="276" w:lineRule="auto"/>
        <w:ind w:left="120" w:right="155"/>
        <w:jc w:val="both"/>
        <w:rPr>
          <w:rFonts w:eastAsia="SimSun"/>
        </w:rPr>
      </w:pPr>
      <w:r>
        <w:rPr>
          <w:rFonts w:eastAsia="SimSun"/>
        </w:rPr>
        <w:t xml:space="preserve">The detrimental and destructive consequences of environmental shifts from the country's north to its south disrupt people's everyday lives either directly or indirectly, affecting both the Nigerian government and populace. According to </w:t>
      </w:r>
      <w:proofErr w:type="spellStart"/>
      <w:r>
        <w:rPr>
          <w:rFonts w:eastAsia="SimSun"/>
        </w:rPr>
        <w:t>Olajide</w:t>
      </w:r>
      <w:proofErr w:type="spellEnd"/>
      <w:r>
        <w:rPr>
          <w:rFonts w:eastAsia="SimSun"/>
        </w:rPr>
        <w:t xml:space="preserve"> et al. (2018), a significant portion of Nigeria's population depends entirely on nature for their economic and social activities, which makes them more susceptible to the negative effects of climate change.</w:t>
      </w:r>
    </w:p>
    <w:p w14:paraId="48B8DE1D" w14:textId="77777777" w:rsidR="001C5C5D" w:rsidRDefault="00DD4675">
      <w:pPr>
        <w:pStyle w:val="BodyText"/>
        <w:spacing w:before="200" w:line="276" w:lineRule="auto"/>
        <w:ind w:left="120" w:right="160"/>
        <w:jc w:val="both"/>
        <w:rPr>
          <w:rFonts w:eastAsia="SimSun"/>
        </w:rPr>
      </w:pPr>
      <w:proofErr w:type="spellStart"/>
      <w:r>
        <w:rPr>
          <w:rFonts w:eastAsia="SimSun"/>
        </w:rPr>
        <w:t>Amobi</w:t>
      </w:r>
      <w:proofErr w:type="spellEnd"/>
      <w:r>
        <w:rPr>
          <w:rFonts w:eastAsia="SimSun"/>
        </w:rPr>
        <w:t xml:space="preserve"> and </w:t>
      </w:r>
      <w:proofErr w:type="spellStart"/>
      <w:r>
        <w:rPr>
          <w:rFonts w:eastAsia="SimSun"/>
        </w:rPr>
        <w:t>Onyishi</w:t>
      </w:r>
      <w:proofErr w:type="spellEnd"/>
      <w:r>
        <w:rPr>
          <w:rFonts w:eastAsia="SimSun"/>
        </w:rPr>
        <w:t xml:space="preserve"> (2015: 1–12) claim that because of its unique ecology and geographic position, Nigeria is now extremely vulnerable to the unpredictable effects of climate change. These changes frequently fuel insecurity as northern herdsmen migrate to the middle belt and southern Nigeria in quest of grazing land for their cattle. According to </w:t>
      </w:r>
      <w:proofErr w:type="spellStart"/>
      <w:r>
        <w:rPr>
          <w:rFonts w:eastAsia="SimSun"/>
        </w:rPr>
        <w:t>Daudu</w:t>
      </w:r>
      <w:proofErr w:type="spellEnd"/>
      <w:r>
        <w:rPr>
          <w:rFonts w:eastAsia="SimSun"/>
        </w:rPr>
        <w:t xml:space="preserve">, </w:t>
      </w:r>
      <w:proofErr w:type="spellStart"/>
      <w:r>
        <w:rPr>
          <w:rFonts w:eastAsia="SimSun"/>
        </w:rPr>
        <w:t>Osimen</w:t>
      </w:r>
      <w:proofErr w:type="spellEnd"/>
      <w:r>
        <w:rPr>
          <w:rFonts w:eastAsia="SimSun"/>
        </w:rPr>
        <w:t xml:space="preserve">, and </w:t>
      </w:r>
      <w:proofErr w:type="spellStart"/>
      <w:r>
        <w:rPr>
          <w:rFonts w:eastAsia="SimSun"/>
        </w:rPr>
        <w:t>Shuaibu</w:t>
      </w:r>
      <w:proofErr w:type="spellEnd"/>
      <w:r>
        <w:rPr>
          <w:rFonts w:eastAsia="SimSun"/>
        </w:rPr>
        <w:t xml:space="preserve"> (2023) this kind of movement has led to violent conflict that has broken the calm and harmony or, better yet, created tension and anxiety that has affected community cohesion and livelihood sustainability. Communities have grown more insecure as a result of competition and rivalry over the limited and unfair distribution of these natural resources.</w:t>
      </w:r>
    </w:p>
    <w:p w14:paraId="772DD23A" w14:textId="77777777" w:rsidR="001C5C5D" w:rsidRDefault="00DD4675">
      <w:pPr>
        <w:pStyle w:val="BodyText"/>
        <w:spacing w:before="79" w:line="276" w:lineRule="auto"/>
        <w:ind w:left="120" w:right="157"/>
        <w:jc w:val="both"/>
      </w:pPr>
      <w:r>
        <w:rPr>
          <w:rFonts w:eastAsia="SimSun"/>
        </w:rPr>
        <w:t xml:space="preserve">Because of climate change challenges like biodiversity loss, land degradation, desert encroachment, and flooding throughout the nation, </w:t>
      </w:r>
      <w:proofErr w:type="spellStart"/>
      <w:r>
        <w:rPr>
          <w:rFonts w:eastAsia="SimSun"/>
        </w:rPr>
        <w:t>Olajide</w:t>
      </w:r>
      <w:proofErr w:type="spellEnd"/>
      <w:r>
        <w:rPr>
          <w:rFonts w:eastAsia="SimSun"/>
        </w:rPr>
        <w:t xml:space="preserve"> et al. (2018: 173–1966) believe that environmental change has the potential to exacerbate problems or misery for Nigerians if appropriate measures are not put in place, mostly in the human </w:t>
      </w:r>
      <w:r w:rsidRPr="00953F1C">
        <w:rPr>
          <w:rFonts w:eastAsia="SimSun"/>
        </w:rPr>
        <w:t xml:space="preserve">security dimension </w:t>
      </w:r>
      <w:proofErr w:type="spellStart"/>
      <w:r w:rsidRPr="00953F1C">
        <w:rPr>
          <w:rFonts w:eastAsia="SimSun"/>
        </w:rPr>
        <w:t>Oyelami</w:t>
      </w:r>
      <w:proofErr w:type="spellEnd"/>
      <w:r w:rsidRPr="00953F1C">
        <w:rPr>
          <w:rFonts w:eastAsia="SimSun"/>
        </w:rPr>
        <w:t>, et al. 2023). They added that Nigeria as a whole has not truly come to terms with the fact that environmental change poses dangers to human security. It's true that environmental</w:t>
      </w:r>
      <w:r>
        <w:rPr>
          <w:rFonts w:eastAsia="SimSun"/>
        </w:rPr>
        <w:t xml:space="preserve"> change in Nigeria has exacerbated the ongoing and severe decline in human well-being.</w:t>
      </w:r>
    </w:p>
    <w:p w14:paraId="33E6F727" w14:textId="77777777" w:rsidR="001C5C5D" w:rsidRDefault="00DD4675">
      <w:pPr>
        <w:pStyle w:val="BodyText"/>
        <w:spacing w:before="200" w:line="276" w:lineRule="auto"/>
        <w:ind w:left="120" w:right="155" w:firstLine="60"/>
        <w:jc w:val="both"/>
        <w:rPr>
          <w:rFonts w:eastAsia="MS Mincho"/>
          <w:lang w:eastAsia="ja-JP"/>
        </w:rPr>
      </w:pPr>
      <w:r>
        <w:rPr>
          <w:rFonts w:eastAsia="SimSun"/>
        </w:rPr>
        <w:lastRenderedPageBreak/>
        <w:t xml:space="preserve">Thus, the main goal of this essay is to investigate how natural resources, environmental change, and human security are related in Nigeria's Niger-Delta region. Despite the fact that the study aims to answer two key questions: First, how much does the Niger-Delta region of Nigeria's environmental change affect human security? Second, how much has the control of natural resources contributed to various forms of violence and insecurity in Nigeria's Niger-Delta region? The article aims to determine the policy implications for development practitioners and policymakers in Nigeria about sustained peace and security in Nigeria, namely Niger-Delta, through excellent resource governance and best environmental practices. The paper is structured into six sections in order to accomplish these </w:t>
      </w:r>
      <w:proofErr w:type="spellStart"/>
      <w:proofErr w:type="gramStart"/>
      <w:r>
        <w:rPr>
          <w:rFonts w:eastAsia="SimSun"/>
        </w:rPr>
        <w:t>goals.The</w:t>
      </w:r>
      <w:proofErr w:type="spellEnd"/>
      <w:proofErr w:type="gramEnd"/>
      <w:r>
        <w:rPr>
          <w:rFonts w:eastAsia="SimSun"/>
        </w:rPr>
        <w:t xml:space="preserve"> study's major topics are explained in part two, while section one serves as an introduction. Developing conceptual connections between environmental change, human security, and natural resource governance in Nigeria is the main task of this part. The theoretical framework used for the paper's analysis is presented in Section</w:t>
      </w:r>
      <w:r>
        <w:rPr>
          <w:rFonts w:eastAsia="MS Mincho"/>
          <w:lang w:eastAsia="ja-JP"/>
        </w:rPr>
        <w:t>.</w:t>
      </w:r>
    </w:p>
    <w:p w14:paraId="3EA46537" w14:textId="77777777" w:rsidR="001C5C5D" w:rsidRDefault="00DD4675">
      <w:pPr>
        <w:pStyle w:val="BodyText"/>
        <w:spacing w:before="200" w:line="276" w:lineRule="auto"/>
        <w:ind w:left="120" w:right="155" w:firstLine="60"/>
        <w:jc w:val="both"/>
      </w:pPr>
      <w:r>
        <w:rPr>
          <w:rFonts w:eastAsia="SimSun"/>
        </w:rPr>
        <w:t>The impact of environmental change and natural resource governance on human security in the Niger-Delta region is the subject of section four. As the study's conclusion, section five provides some policy recommendations on how Nigeria might effectively address the threats that environmental change poses to human security in the Niger-Delta region.</w:t>
      </w:r>
      <w:r>
        <w:t xml:space="preserve"> </w:t>
      </w:r>
    </w:p>
    <w:p w14:paraId="43CBC4D9" w14:textId="77777777" w:rsidR="001C5C5D" w:rsidRDefault="00DD4675">
      <w:pPr>
        <w:pStyle w:val="Heading1"/>
        <w:spacing w:before="202"/>
      </w:pPr>
      <w:r>
        <w:t>Clarification</w:t>
      </w:r>
      <w:r>
        <w:rPr>
          <w:spacing w:val="-3"/>
        </w:rPr>
        <w:t xml:space="preserve"> </w:t>
      </w:r>
      <w:r>
        <w:t>and</w:t>
      </w:r>
      <w:r>
        <w:rPr>
          <w:spacing w:val="-2"/>
        </w:rPr>
        <w:t xml:space="preserve"> </w:t>
      </w:r>
      <w:r>
        <w:t>review</w:t>
      </w:r>
      <w:r>
        <w:rPr>
          <w:spacing w:val="-3"/>
        </w:rPr>
        <w:t xml:space="preserve"> </w:t>
      </w:r>
      <w:r>
        <w:t>of</w:t>
      </w:r>
      <w:r>
        <w:rPr>
          <w:spacing w:val="-3"/>
        </w:rPr>
        <w:t xml:space="preserve"> </w:t>
      </w:r>
      <w:r>
        <w:t>key</w:t>
      </w:r>
      <w:r>
        <w:rPr>
          <w:spacing w:val="-2"/>
        </w:rPr>
        <w:t xml:space="preserve"> </w:t>
      </w:r>
      <w:r>
        <w:t>concepts</w:t>
      </w:r>
    </w:p>
    <w:p w14:paraId="7B4B98D0" w14:textId="77777777" w:rsidR="001C5C5D" w:rsidRDefault="001C5C5D">
      <w:pPr>
        <w:pStyle w:val="BodyText"/>
        <w:spacing w:before="10"/>
        <w:rPr>
          <w:b/>
          <w:sz w:val="20"/>
        </w:rPr>
      </w:pPr>
    </w:p>
    <w:p w14:paraId="1E32578E" w14:textId="77777777" w:rsidR="001C5C5D" w:rsidRDefault="00DD4675">
      <w:pPr>
        <w:pStyle w:val="BodyText"/>
        <w:spacing w:line="276" w:lineRule="auto"/>
        <w:ind w:left="120" w:right="161"/>
        <w:jc w:val="both"/>
      </w:pPr>
      <w:r>
        <w:t>Concepts</w:t>
      </w:r>
      <w:r>
        <w:rPr>
          <w:spacing w:val="1"/>
        </w:rPr>
        <w:t xml:space="preserve"> </w:t>
      </w:r>
      <w:r>
        <w:t>clarified</w:t>
      </w:r>
      <w:r>
        <w:rPr>
          <w:spacing w:val="1"/>
        </w:rPr>
        <w:t xml:space="preserve"> </w:t>
      </w:r>
      <w:r>
        <w:t>in</w:t>
      </w:r>
      <w:r>
        <w:rPr>
          <w:spacing w:val="1"/>
        </w:rPr>
        <w:t xml:space="preserve"> </w:t>
      </w:r>
      <w:r>
        <w:t>this</w:t>
      </w:r>
      <w:r>
        <w:rPr>
          <w:spacing w:val="1"/>
        </w:rPr>
        <w:t xml:space="preserve"> </w:t>
      </w:r>
      <w:r>
        <w:t>section</w:t>
      </w:r>
      <w:r>
        <w:rPr>
          <w:spacing w:val="1"/>
        </w:rPr>
        <w:t xml:space="preserve"> </w:t>
      </w:r>
      <w:r>
        <w:t>include</w:t>
      </w:r>
      <w:r>
        <w:rPr>
          <w:spacing w:val="1"/>
        </w:rPr>
        <w:t xml:space="preserve"> </w:t>
      </w:r>
      <w:r>
        <w:t>natural</w:t>
      </w:r>
      <w:r>
        <w:rPr>
          <w:spacing w:val="1"/>
        </w:rPr>
        <w:t xml:space="preserve"> </w:t>
      </w:r>
      <w:r>
        <w:t>resource</w:t>
      </w:r>
      <w:r>
        <w:rPr>
          <w:spacing w:val="1"/>
        </w:rPr>
        <w:t xml:space="preserve"> </w:t>
      </w:r>
      <w:r>
        <w:t>governance,</w:t>
      </w:r>
      <w:r>
        <w:rPr>
          <w:spacing w:val="1"/>
        </w:rPr>
        <w:t xml:space="preserve"> </w:t>
      </w:r>
      <w:r>
        <w:t>good</w:t>
      </w:r>
      <w:r>
        <w:rPr>
          <w:spacing w:val="1"/>
        </w:rPr>
        <w:t xml:space="preserve"> </w:t>
      </w:r>
      <w:r>
        <w:t>governance,</w:t>
      </w:r>
      <w:r>
        <w:rPr>
          <w:spacing w:val="1"/>
        </w:rPr>
        <w:t xml:space="preserve"> </w:t>
      </w:r>
      <w:r>
        <w:t>environmental</w:t>
      </w:r>
      <w:r>
        <w:rPr>
          <w:spacing w:val="-1"/>
        </w:rPr>
        <w:t xml:space="preserve"> </w:t>
      </w:r>
      <w:r>
        <w:t>change</w:t>
      </w:r>
      <w:r>
        <w:rPr>
          <w:spacing w:val="-1"/>
        </w:rPr>
        <w:t xml:space="preserve"> </w:t>
      </w:r>
      <w:r>
        <w:t>and human security.</w:t>
      </w:r>
    </w:p>
    <w:p w14:paraId="0C559CF5" w14:textId="77777777" w:rsidR="001C5C5D" w:rsidRDefault="00DD4675">
      <w:pPr>
        <w:pStyle w:val="Heading1"/>
      </w:pPr>
      <w:r>
        <w:t>Natural</w:t>
      </w:r>
      <w:r>
        <w:rPr>
          <w:spacing w:val="-4"/>
        </w:rPr>
        <w:t xml:space="preserve"> </w:t>
      </w:r>
      <w:r>
        <w:t>Resource</w:t>
      </w:r>
      <w:r>
        <w:rPr>
          <w:spacing w:val="-4"/>
        </w:rPr>
        <w:t xml:space="preserve"> </w:t>
      </w:r>
      <w:r>
        <w:t>Governance:</w:t>
      </w:r>
    </w:p>
    <w:p w14:paraId="4B732996" w14:textId="77777777" w:rsidR="001C5C5D" w:rsidRDefault="00DD4675">
      <w:pPr>
        <w:pStyle w:val="BodyText"/>
        <w:spacing w:line="276" w:lineRule="auto"/>
        <w:ind w:left="120" w:right="154"/>
        <w:jc w:val="both"/>
      </w:pPr>
      <w:r>
        <w:rPr>
          <w:rFonts w:eastAsia="SimSun"/>
        </w:rPr>
        <w:t>The term "natural resources" often refers to land, water, fuel, minerals, and any other natural resources that are amenable to human control. The term "natural resource management" refers to the practices, organizations, and methods that demonstrate how authority and control over natural resources are applied, how choices are made, and how environmental occupants take use of and profit from natural resource management (Springer, 2016). He goes on to say that the goal of effective resource governance is to make better, more robust decisions about the use of natural resources and to guarantee that the benefits of nature are distributed fairly. He also says that the preservation of ecosystems and biodiversity must be justified in light of the needs of the local communities affected (Springer, 2016).</w:t>
      </w:r>
      <w:r>
        <w:t xml:space="preserve"> </w:t>
      </w:r>
    </w:p>
    <w:p w14:paraId="1C0F3D61" w14:textId="77777777" w:rsidR="001C5C5D" w:rsidRDefault="00DD4675">
      <w:pPr>
        <w:spacing w:line="276" w:lineRule="auto"/>
        <w:jc w:val="both"/>
        <w:rPr>
          <w:sz w:val="24"/>
          <w:szCs w:val="24"/>
        </w:rPr>
        <w:sectPr w:rsidR="001C5C5D" w:rsidSect="00EC48D8">
          <w:pgSz w:w="12240" w:h="15840"/>
          <w:pgMar w:top="1360" w:right="1280" w:bottom="1200" w:left="1320" w:header="0" w:footer="1012" w:gutter="0"/>
          <w:cols w:space="720"/>
        </w:sectPr>
      </w:pPr>
      <w:r>
        <w:rPr>
          <w:rFonts w:eastAsia="SimSun"/>
          <w:sz w:val="24"/>
          <w:szCs w:val="24"/>
        </w:rPr>
        <w:t>According to him, resource governance ought to be positioned in the middle of the local communities where resource extraction and mining occur and the actual natural resource.</w:t>
      </w:r>
    </w:p>
    <w:p w14:paraId="0FB27C92" w14:textId="77777777" w:rsidR="001C5C5D" w:rsidRDefault="00DD4675">
      <w:pPr>
        <w:pStyle w:val="BodyText"/>
        <w:spacing w:before="200" w:line="276" w:lineRule="auto"/>
        <w:ind w:left="120" w:right="158"/>
        <w:jc w:val="both"/>
      </w:pPr>
      <w:r>
        <w:rPr>
          <w:rFonts w:eastAsia="SimSun"/>
        </w:rPr>
        <w:lastRenderedPageBreak/>
        <w:t>In light of the overuse of natural resources, the environmental damage caused by intensive industrial and agricultural processes, and the harm done to local residents, the governance of natural resources is becoming increasingly contentious (</w:t>
      </w:r>
      <w:proofErr w:type="spellStart"/>
      <w:r>
        <w:rPr>
          <w:rFonts w:eastAsia="SimSun"/>
        </w:rPr>
        <w:t>Akamkpa</w:t>
      </w:r>
      <w:proofErr w:type="spellEnd"/>
      <w:r>
        <w:rPr>
          <w:rFonts w:eastAsia="SimSun"/>
        </w:rPr>
        <w:t xml:space="preserve"> Quarry Limited, 2020). </w:t>
      </w:r>
      <w:r>
        <w:rPr>
          <w:rFonts w:eastAsia="SimSun"/>
        </w:rPr>
        <w:br/>
        <w:t>The benefits, provisions, and usefulness of resources have a direct impact on the environment and its components, which is why the use of land is primarily focused on natural resource control, particularly in the areas of management, wildlife conservation, and ecological development (Food and Agricultural Organization of the United Nations-FAOUN, 2024).</w:t>
      </w:r>
    </w:p>
    <w:p w14:paraId="4D61A7B5" w14:textId="77777777" w:rsidR="001C5C5D" w:rsidRDefault="00DD4675">
      <w:pPr>
        <w:pStyle w:val="BodyText"/>
        <w:spacing w:before="201" w:line="276" w:lineRule="auto"/>
        <w:ind w:left="120" w:right="157"/>
        <w:jc w:val="both"/>
      </w:pPr>
      <w:r>
        <w:rPr>
          <w:rFonts w:eastAsia="SimSun"/>
        </w:rPr>
        <w:t xml:space="preserve">Aside from natural resource control or management, environmental conservation also gave humans a lot of weight. Exploitation of natural resources, including commercial farming, forestry, mining, monoculture farming, and dam construction, has a major negative impact on the community's residents. For this reason, indigenous self-determination and tenure rights are essential components of natural resource management. Unfortunately, many nations' national legal systems still fail to provide the required acknowledgment of native lands and environmental management to their residents (Majid Cooke &amp; </w:t>
      </w:r>
      <w:proofErr w:type="spellStart"/>
      <w:r>
        <w:rPr>
          <w:rFonts w:eastAsia="SimSun"/>
        </w:rPr>
        <w:t>Vaz</w:t>
      </w:r>
      <w:proofErr w:type="spellEnd"/>
      <w:r>
        <w:rPr>
          <w:rFonts w:eastAsia="SimSun"/>
        </w:rPr>
        <w:t>, 2011).</w:t>
      </w:r>
    </w:p>
    <w:p w14:paraId="366BAD36" w14:textId="77777777" w:rsidR="001C5C5D" w:rsidRDefault="00DD4675">
      <w:pPr>
        <w:pStyle w:val="BodyText"/>
        <w:spacing w:before="201" w:line="276" w:lineRule="auto"/>
        <w:ind w:left="120" w:right="155" w:firstLine="60"/>
        <w:jc w:val="both"/>
        <w:rPr>
          <w:rFonts w:eastAsia="SimSun"/>
        </w:rPr>
      </w:pPr>
      <w:r>
        <w:rPr>
          <w:rFonts w:eastAsia="SimSun"/>
        </w:rPr>
        <w:t>The UN Declaration on the Rights of Indigenous Peoples (UNDRIP), for example, states that occupants should not be forcibly removed from their lands and that, in the event that relocation is necessary, it must be done with the consent of the peoples involved and be accompanied by a just and fair compensation. However, despite the existence of international treaties that support indigenous self-determination and self-management of natural resources, compliance rates remain low (United Nations, 2007).</w:t>
      </w:r>
    </w:p>
    <w:p w14:paraId="5BE0BE04" w14:textId="77777777" w:rsidR="001C5C5D" w:rsidRDefault="00DD4675">
      <w:pPr>
        <w:pStyle w:val="BodyText"/>
        <w:spacing w:before="201" w:line="276" w:lineRule="auto"/>
        <w:ind w:left="120" w:right="155" w:firstLine="60"/>
        <w:jc w:val="both"/>
      </w:pPr>
      <w:r>
        <w:rPr>
          <w:spacing w:val="1"/>
        </w:rPr>
        <w:t xml:space="preserve"> </w:t>
      </w:r>
      <w:r>
        <w:rPr>
          <w:rFonts w:eastAsia="SimSun"/>
        </w:rPr>
        <w:t xml:space="preserve">In a similar vein, the Convention on Biological Diversity (CBD) recognizes that traditional cultures are vital to the preservation and diversity of the population and that people in these communities have a close relationship with their land (Majid Cooke &amp; </w:t>
      </w:r>
      <w:proofErr w:type="spellStart"/>
      <w:r>
        <w:rPr>
          <w:rFonts w:eastAsia="SimSun"/>
        </w:rPr>
        <w:t>Vaz</w:t>
      </w:r>
      <w:proofErr w:type="spellEnd"/>
      <w:r>
        <w:rPr>
          <w:rFonts w:eastAsia="SimSun"/>
        </w:rPr>
        <w:t>, 2011). According to observations, the rights and freedoms of indigenous people and any group impacted by the exploitation of natural resources or conflicting land uses must be protected, and this requires access to impartiality and consultation.</w:t>
      </w:r>
    </w:p>
    <w:p w14:paraId="57E691A5" w14:textId="77777777" w:rsidR="001C5C5D" w:rsidRDefault="00DD4675">
      <w:pPr>
        <w:pStyle w:val="Heading1"/>
        <w:spacing w:before="200"/>
        <w:ind w:left="180"/>
        <w:rPr>
          <w:b w:val="0"/>
          <w:bCs w:val="0"/>
        </w:rPr>
      </w:pPr>
      <w:r>
        <w:rPr>
          <w:rFonts w:eastAsia="SimSun"/>
          <w:b w:val="0"/>
          <w:bCs w:val="0"/>
        </w:rPr>
        <w:t>An efficient system for managing natural resources should give communities or residents engaged the correct managerial or authorized choice in cases where the right to consultation is denied. The UN Economic Commission for Europe (UNECE) Convention on Access to Information, Public Participation in Decision-Making and Access to Justice in Environmental Matters, or the Aarhus Convention, introduces the three (3) pillars of public participation—the right to access information, public participation in decision-making, and access to justice—as a way to empower individuals to protect their own environments with an eye toward environmental conservation (UNECE, 1998).</w:t>
      </w:r>
    </w:p>
    <w:p w14:paraId="436E39E3" w14:textId="77777777" w:rsidR="001C5C5D" w:rsidRDefault="00DD4675">
      <w:pPr>
        <w:pStyle w:val="Heading1"/>
        <w:spacing w:before="200"/>
        <w:ind w:left="180"/>
      </w:pPr>
      <w:r>
        <w:t>Concept</w:t>
      </w:r>
      <w:r>
        <w:rPr>
          <w:spacing w:val="-2"/>
        </w:rPr>
        <w:t xml:space="preserve"> </w:t>
      </w:r>
      <w:r>
        <w:t>of</w:t>
      </w:r>
      <w:r>
        <w:rPr>
          <w:spacing w:val="-4"/>
        </w:rPr>
        <w:t xml:space="preserve"> </w:t>
      </w:r>
      <w:r>
        <w:t>Human</w:t>
      </w:r>
      <w:r>
        <w:rPr>
          <w:spacing w:val="-1"/>
        </w:rPr>
        <w:t xml:space="preserve"> </w:t>
      </w:r>
      <w:r>
        <w:t>Security:</w:t>
      </w:r>
    </w:p>
    <w:p w14:paraId="76AF9639" w14:textId="77777777" w:rsidR="001C5C5D" w:rsidRDefault="001C5C5D">
      <w:pPr>
        <w:pStyle w:val="BodyText"/>
        <w:spacing w:before="10"/>
        <w:rPr>
          <w:b/>
          <w:sz w:val="20"/>
        </w:rPr>
      </w:pPr>
    </w:p>
    <w:p w14:paraId="492303F7" w14:textId="77777777" w:rsidR="001C5C5D" w:rsidRDefault="00DD4675">
      <w:pPr>
        <w:pStyle w:val="BodyText"/>
        <w:spacing w:before="79" w:line="276" w:lineRule="auto"/>
        <w:ind w:left="120" w:right="157"/>
        <w:jc w:val="both"/>
      </w:pPr>
      <w:r>
        <w:rPr>
          <w:rFonts w:eastAsia="SimSun"/>
        </w:rPr>
        <w:t>The term "human security" has simply shifted the focus of security studies from states to people by asserting that people, not nations, are the point of reference or</w:t>
      </w:r>
      <w:r>
        <w:rPr>
          <w:rFonts w:eastAsia="MS Mincho"/>
          <w:lang w:eastAsia="ja-JP"/>
        </w:rPr>
        <w:t xml:space="preserve"> </w:t>
      </w:r>
      <w:r>
        <w:rPr>
          <w:rFonts w:eastAsia="SimSun"/>
        </w:rPr>
        <w:t xml:space="preserve">the entity to be safeguarded as well as the aim of security (Kerr 2013:106). Human security derives from the human person; the essential essence that needs to be safeguarded and is intentionally shielding. It acknowledges that </w:t>
      </w:r>
      <w:r>
        <w:rPr>
          <w:rFonts w:eastAsia="SimSun"/>
        </w:rPr>
        <w:lastRenderedPageBreak/>
        <w:t>situations far outside of people's control pose a deadly threat to individuals and communities. Human security proponents disagree over whether threats should be given priority or should be securitized, even though they agree that people are the referent object.</w:t>
      </w:r>
    </w:p>
    <w:p w14:paraId="5F5BECED" w14:textId="77777777" w:rsidR="001C5C5D" w:rsidRDefault="00DD4675">
      <w:pPr>
        <w:pStyle w:val="BodyText"/>
        <w:spacing w:before="201"/>
        <w:ind w:left="120"/>
        <w:rPr>
          <w:rFonts w:ascii="SimSun" w:eastAsia="SimSun" w:hAnsi="SimSun" w:cs="SimSun"/>
        </w:rPr>
      </w:pPr>
      <w:r>
        <w:rPr>
          <w:rFonts w:eastAsia="SimSun"/>
        </w:rPr>
        <w:t xml:space="preserve">According to the broad school of thought, dangers to human security encompass more than only acts of violence. They define human security as having both </w:t>
      </w:r>
      <w:proofErr w:type="gramStart"/>
      <w:r>
        <w:rPr>
          <w:rFonts w:eastAsia="SimSun"/>
        </w:rPr>
        <w:t>freedom</w:t>
      </w:r>
      <w:proofErr w:type="gramEnd"/>
      <w:r>
        <w:rPr>
          <w:rFonts w:eastAsia="SimSun"/>
        </w:rPr>
        <w:t xml:space="preserve"> from want and freedom from fear, which is consistent with the UNDP's definition of human development. Human security, as it pertains to the Third World and underdevelopment, is defined by Newman (2010) as the safeguarding of individuals from grave and potentially fatal risks, irrespective of the sources of the threats—natural or man-made, internal or external to a state, direct or structural.</w:t>
      </w:r>
    </w:p>
    <w:p w14:paraId="649D23E6" w14:textId="77777777" w:rsidR="001C5C5D" w:rsidRDefault="00DD4675">
      <w:pPr>
        <w:pStyle w:val="BodyText"/>
        <w:spacing w:before="201"/>
        <w:ind w:left="120"/>
      </w:pPr>
      <w:r>
        <w:t>According</w:t>
      </w:r>
      <w:r>
        <w:rPr>
          <w:spacing w:val="-1"/>
        </w:rPr>
        <w:t xml:space="preserve"> </w:t>
      </w:r>
      <w:r>
        <w:t>to</w:t>
      </w:r>
      <w:r>
        <w:rPr>
          <w:spacing w:val="-1"/>
        </w:rPr>
        <w:t xml:space="preserve"> </w:t>
      </w:r>
      <w:r>
        <w:t>the</w:t>
      </w:r>
      <w:r>
        <w:rPr>
          <w:spacing w:val="-2"/>
        </w:rPr>
        <w:t xml:space="preserve"> </w:t>
      </w:r>
      <w:r>
        <w:t>UN</w:t>
      </w:r>
      <w:r>
        <w:rPr>
          <w:spacing w:val="-2"/>
        </w:rPr>
        <w:t xml:space="preserve"> </w:t>
      </w:r>
      <w:r>
        <w:t>Human</w:t>
      </w:r>
      <w:r>
        <w:rPr>
          <w:spacing w:val="-1"/>
        </w:rPr>
        <w:t xml:space="preserve"> </w:t>
      </w:r>
      <w:r>
        <w:t>Development Report</w:t>
      </w:r>
      <w:r>
        <w:rPr>
          <w:spacing w:val="-1"/>
        </w:rPr>
        <w:t xml:space="preserve"> </w:t>
      </w:r>
      <w:r>
        <w:t>(1994),</w:t>
      </w:r>
      <w:r>
        <w:rPr>
          <w:spacing w:val="-1"/>
        </w:rPr>
        <w:t xml:space="preserve"> </w:t>
      </w:r>
      <w:r>
        <w:t>sees</w:t>
      </w:r>
      <w:r>
        <w:rPr>
          <w:spacing w:val="-2"/>
        </w:rPr>
        <w:t xml:space="preserve"> </w:t>
      </w:r>
      <w:r>
        <w:t>‘human</w:t>
      </w:r>
      <w:r>
        <w:rPr>
          <w:spacing w:val="-1"/>
        </w:rPr>
        <w:t xml:space="preserve"> </w:t>
      </w:r>
      <w:r>
        <w:t>security</w:t>
      </w:r>
      <w:r>
        <w:rPr>
          <w:spacing w:val="-1"/>
        </w:rPr>
        <w:t xml:space="preserve"> </w:t>
      </w:r>
      <w:r>
        <w:t>as</w:t>
      </w:r>
      <w:r>
        <w:rPr>
          <w:spacing w:val="-1"/>
        </w:rPr>
        <w:t xml:space="preserve"> </w:t>
      </w:r>
      <w:r>
        <w:t>the:</w:t>
      </w:r>
    </w:p>
    <w:p w14:paraId="7B772CA8" w14:textId="77777777" w:rsidR="001C5C5D" w:rsidRDefault="001C5C5D">
      <w:pPr>
        <w:pStyle w:val="BodyText"/>
        <w:spacing w:before="10"/>
        <w:rPr>
          <w:sz w:val="20"/>
        </w:rPr>
      </w:pPr>
    </w:p>
    <w:p w14:paraId="25F91DC5" w14:textId="77777777" w:rsidR="001C5C5D" w:rsidRDefault="00DD4675">
      <w:pPr>
        <w:ind w:left="900" w:right="154"/>
        <w:jc w:val="both"/>
        <w:rPr>
          <w:i/>
          <w:sz w:val="24"/>
        </w:rPr>
      </w:pPr>
      <w:r>
        <w:rPr>
          <w:i/>
          <w:sz w:val="24"/>
        </w:rPr>
        <w:t>…means that the citizens can exercise their choices of safely freely and that they should</w:t>
      </w:r>
      <w:r>
        <w:rPr>
          <w:i/>
          <w:spacing w:val="1"/>
          <w:sz w:val="24"/>
        </w:rPr>
        <w:t xml:space="preserve"> </w:t>
      </w:r>
      <w:r>
        <w:rPr>
          <w:i/>
          <w:sz w:val="24"/>
        </w:rPr>
        <w:t>also be self-confident that their prospects and opportunities of today are not completely</w:t>
      </w:r>
      <w:r>
        <w:rPr>
          <w:i/>
          <w:spacing w:val="1"/>
          <w:sz w:val="24"/>
        </w:rPr>
        <w:t xml:space="preserve"> </w:t>
      </w:r>
      <w:r>
        <w:rPr>
          <w:i/>
          <w:sz w:val="24"/>
        </w:rPr>
        <w:t>lost</w:t>
      </w:r>
      <w:r>
        <w:rPr>
          <w:i/>
          <w:spacing w:val="-9"/>
          <w:sz w:val="24"/>
        </w:rPr>
        <w:t xml:space="preserve"> </w:t>
      </w:r>
      <w:r>
        <w:rPr>
          <w:i/>
          <w:sz w:val="24"/>
        </w:rPr>
        <w:t>out</w:t>
      </w:r>
      <w:r>
        <w:rPr>
          <w:i/>
          <w:spacing w:val="-11"/>
          <w:sz w:val="24"/>
        </w:rPr>
        <w:t xml:space="preserve"> </w:t>
      </w:r>
      <w:r>
        <w:rPr>
          <w:i/>
          <w:sz w:val="24"/>
        </w:rPr>
        <w:t>tomorrow’.</w:t>
      </w:r>
      <w:r>
        <w:rPr>
          <w:i/>
          <w:spacing w:val="-13"/>
          <w:sz w:val="24"/>
        </w:rPr>
        <w:t xml:space="preserve"> </w:t>
      </w:r>
      <w:r>
        <w:rPr>
          <w:i/>
          <w:sz w:val="24"/>
        </w:rPr>
        <w:t>The</w:t>
      </w:r>
      <w:r>
        <w:rPr>
          <w:i/>
          <w:spacing w:val="-10"/>
          <w:sz w:val="24"/>
        </w:rPr>
        <w:t xml:space="preserve"> </w:t>
      </w:r>
      <w:r>
        <w:rPr>
          <w:i/>
          <w:sz w:val="24"/>
        </w:rPr>
        <w:t>report</w:t>
      </w:r>
      <w:r>
        <w:rPr>
          <w:i/>
          <w:spacing w:val="-9"/>
          <w:sz w:val="24"/>
        </w:rPr>
        <w:t xml:space="preserve"> </w:t>
      </w:r>
      <w:r>
        <w:rPr>
          <w:i/>
          <w:sz w:val="24"/>
        </w:rPr>
        <w:t>further</w:t>
      </w:r>
      <w:r>
        <w:rPr>
          <w:i/>
          <w:spacing w:val="-9"/>
          <w:sz w:val="24"/>
        </w:rPr>
        <w:t xml:space="preserve"> </w:t>
      </w:r>
      <w:r>
        <w:rPr>
          <w:i/>
          <w:sz w:val="24"/>
        </w:rPr>
        <w:t>sees</w:t>
      </w:r>
      <w:r>
        <w:rPr>
          <w:i/>
          <w:spacing w:val="-10"/>
          <w:sz w:val="24"/>
        </w:rPr>
        <w:t xml:space="preserve"> </w:t>
      </w:r>
      <w:r>
        <w:rPr>
          <w:i/>
          <w:sz w:val="24"/>
        </w:rPr>
        <w:t>human</w:t>
      </w:r>
      <w:r>
        <w:rPr>
          <w:i/>
          <w:spacing w:val="-12"/>
          <w:sz w:val="24"/>
        </w:rPr>
        <w:t xml:space="preserve"> </w:t>
      </w:r>
      <w:r>
        <w:rPr>
          <w:i/>
          <w:sz w:val="24"/>
        </w:rPr>
        <w:t>security</w:t>
      </w:r>
      <w:r>
        <w:rPr>
          <w:i/>
          <w:spacing w:val="-10"/>
          <w:sz w:val="24"/>
        </w:rPr>
        <w:t xml:space="preserve"> </w:t>
      </w:r>
      <w:r>
        <w:rPr>
          <w:i/>
          <w:sz w:val="24"/>
        </w:rPr>
        <w:t>from</w:t>
      </w:r>
      <w:r>
        <w:rPr>
          <w:i/>
          <w:spacing w:val="-9"/>
          <w:sz w:val="24"/>
        </w:rPr>
        <w:t xml:space="preserve"> </w:t>
      </w:r>
      <w:r>
        <w:rPr>
          <w:i/>
          <w:sz w:val="24"/>
        </w:rPr>
        <w:t>two</w:t>
      </w:r>
      <w:r>
        <w:rPr>
          <w:i/>
          <w:spacing w:val="-9"/>
          <w:sz w:val="24"/>
        </w:rPr>
        <w:t xml:space="preserve"> </w:t>
      </w:r>
      <w:r>
        <w:rPr>
          <w:i/>
          <w:sz w:val="24"/>
        </w:rPr>
        <w:t>different</w:t>
      </w:r>
      <w:r>
        <w:rPr>
          <w:i/>
          <w:spacing w:val="-9"/>
          <w:sz w:val="24"/>
        </w:rPr>
        <w:t xml:space="preserve"> </w:t>
      </w:r>
      <w:r>
        <w:rPr>
          <w:i/>
          <w:sz w:val="24"/>
        </w:rPr>
        <w:t>standpoints.</w:t>
      </w:r>
      <w:r>
        <w:rPr>
          <w:i/>
          <w:spacing w:val="-57"/>
          <w:sz w:val="24"/>
        </w:rPr>
        <w:t xml:space="preserve"> </w:t>
      </w:r>
      <w:r>
        <w:rPr>
          <w:i/>
          <w:sz w:val="24"/>
        </w:rPr>
        <w:t>First, safety from threats such as poverty, hunger, disease and suppression; second,</w:t>
      </w:r>
      <w:r>
        <w:rPr>
          <w:i/>
          <w:spacing w:val="1"/>
          <w:sz w:val="24"/>
        </w:rPr>
        <w:t xml:space="preserve"> </w:t>
      </w:r>
      <w:r>
        <w:rPr>
          <w:i/>
          <w:sz w:val="24"/>
        </w:rPr>
        <w:t>protection</w:t>
      </w:r>
      <w:r>
        <w:rPr>
          <w:i/>
          <w:spacing w:val="-5"/>
          <w:sz w:val="24"/>
        </w:rPr>
        <w:t xml:space="preserve"> </w:t>
      </w:r>
      <w:r>
        <w:rPr>
          <w:i/>
          <w:sz w:val="24"/>
        </w:rPr>
        <w:t>from</w:t>
      </w:r>
      <w:r>
        <w:rPr>
          <w:i/>
          <w:spacing w:val="-4"/>
          <w:sz w:val="24"/>
        </w:rPr>
        <w:t xml:space="preserve"> </w:t>
      </w:r>
      <w:r>
        <w:rPr>
          <w:i/>
          <w:sz w:val="24"/>
        </w:rPr>
        <w:t>unexpected</w:t>
      </w:r>
      <w:r>
        <w:rPr>
          <w:i/>
          <w:spacing w:val="-5"/>
          <w:sz w:val="24"/>
        </w:rPr>
        <w:t xml:space="preserve"> </w:t>
      </w:r>
      <w:r>
        <w:rPr>
          <w:i/>
          <w:sz w:val="24"/>
        </w:rPr>
        <w:t>and</w:t>
      </w:r>
      <w:r>
        <w:rPr>
          <w:i/>
          <w:spacing w:val="-4"/>
          <w:sz w:val="24"/>
        </w:rPr>
        <w:t xml:space="preserve"> </w:t>
      </w:r>
      <w:r>
        <w:rPr>
          <w:i/>
          <w:sz w:val="24"/>
        </w:rPr>
        <w:t>hurtful</w:t>
      </w:r>
      <w:r>
        <w:rPr>
          <w:i/>
          <w:spacing w:val="-3"/>
          <w:sz w:val="24"/>
        </w:rPr>
        <w:t xml:space="preserve"> </w:t>
      </w:r>
      <w:r>
        <w:rPr>
          <w:i/>
          <w:sz w:val="24"/>
        </w:rPr>
        <w:t>interferences</w:t>
      </w:r>
      <w:r>
        <w:rPr>
          <w:i/>
          <w:spacing w:val="-5"/>
          <w:sz w:val="24"/>
        </w:rPr>
        <w:t xml:space="preserve"> </w:t>
      </w:r>
      <w:r>
        <w:rPr>
          <w:i/>
          <w:sz w:val="24"/>
        </w:rPr>
        <w:t>in</w:t>
      </w:r>
      <w:r>
        <w:rPr>
          <w:i/>
          <w:spacing w:val="-3"/>
          <w:sz w:val="24"/>
        </w:rPr>
        <w:t xml:space="preserve"> </w:t>
      </w:r>
      <w:r>
        <w:rPr>
          <w:i/>
          <w:sz w:val="24"/>
        </w:rPr>
        <w:t>the</w:t>
      </w:r>
      <w:r>
        <w:rPr>
          <w:i/>
          <w:spacing w:val="-4"/>
          <w:sz w:val="24"/>
        </w:rPr>
        <w:t xml:space="preserve"> </w:t>
      </w:r>
      <w:r>
        <w:rPr>
          <w:i/>
          <w:sz w:val="24"/>
        </w:rPr>
        <w:t>forms</w:t>
      </w:r>
      <w:r>
        <w:rPr>
          <w:i/>
          <w:spacing w:val="-4"/>
          <w:sz w:val="24"/>
        </w:rPr>
        <w:t xml:space="preserve"> </w:t>
      </w:r>
      <w:r>
        <w:rPr>
          <w:i/>
          <w:sz w:val="24"/>
        </w:rPr>
        <w:t>of</w:t>
      </w:r>
      <w:r>
        <w:rPr>
          <w:i/>
          <w:spacing w:val="-3"/>
          <w:sz w:val="24"/>
        </w:rPr>
        <w:t xml:space="preserve"> </w:t>
      </w:r>
      <w:r>
        <w:rPr>
          <w:i/>
          <w:sz w:val="24"/>
        </w:rPr>
        <w:t>daily</w:t>
      </w:r>
      <w:r>
        <w:rPr>
          <w:i/>
          <w:spacing w:val="-7"/>
          <w:sz w:val="24"/>
        </w:rPr>
        <w:t xml:space="preserve"> </w:t>
      </w:r>
      <w:r>
        <w:rPr>
          <w:i/>
          <w:sz w:val="24"/>
        </w:rPr>
        <w:t>activities</w:t>
      </w:r>
      <w:r>
        <w:rPr>
          <w:i/>
          <w:spacing w:val="-5"/>
          <w:sz w:val="24"/>
        </w:rPr>
        <w:t xml:space="preserve"> </w:t>
      </w:r>
      <w:r>
        <w:rPr>
          <w:i/>
          <w:sz w:val="24"/>
        </w:rPr>
        <w:t>of</w:t>
      </w:r>
      <w:r>
        <w:rPr>
          <w:i/>
          <w:spacing w:val="-3"/>
          <w:sz w:val="24"/>
        </w:rPr>
        <w:t xml:space="preserve"> </w:t>
      </w:r>
      <w:r>
        <w:rPr>
          <w:i/>
          <w:sz w:val="24"/>
        </w:rPr>
        <w:t>life</w:t>
      </w:r>
    </w:p>
    <w:p w14:paraId="60F7E867" w14:textId="77777777" w:rsidR="001C5C5D" w:rsidRDefault="00DD4675">
      <w:pPr>
        <w:ind w:left="900" w:right="158"/>
        <w:jc w:val="both"/>
        <w:rPr>
          <w:i/>
          <w:sz w:val="24"/>
        </w:rPr>
      </w:pPr>
      <w:r>
        <w:rPr>
          <w:i/>
          <w:sz w:val="24"/>
        </w:rPr>
        <w:t>–</w:t>
      </w:r>
      <w:r>
        <w:rPr>
          <w:i/>
          <w:spacing w:val="-9"/>
          <w:sz w:val="24"/>
        </w:rPr>
        <w:t xml:space="preserve"> </w:t>
      </w:r>
      <w:r>
        <w:rPr>
          <w:i/>
          <w:sz w:val="24"/>
        </w:rPr>
        <w:t>whether</w:t>
      </w:r>
      <w:r>
        <w:rPr>
          <w:i/>
          <w:spacing w:val="-9"/>
          <w:sz w:val="24"/>
        </w:rPr>
        <w:t xml:space="preserve"> </w:t>
      </w:r>
      <w:r>
        <w:rPr>
          <w:i/>
          <w:sz w:val="24"/>
        </w:rPr>
        <w:t>during</w:t>
      </w:r>
      <w:r>
        <w:rPr>
          <w:i/>
          <w:spacing w:val="-9"/>
          <w:sz w:val="24"/>
        </w:rPr>
        <w:t xml:space="preserve"> </w:t>
      </w:r>
      <w:r>
        <w:rPr>
          <w:i/>
          <w:sz w:val="24"/>
        </w:rPr>
        <w:t>activities</w:t>
      </w:r>
      <w:r>
        <w:rPr>
          <w:i/>
          <w:spacing w:val="-8"/>
          <w:sz w:val="24"/>
        </w:rPr>
        <w:t xml:space="preserve"> </w:t>
      </w:r>
      <w:r>
        <w:rPr>
          <w:i/>
          <w:sz w:val="24"/>
        </w:rPr>
        <w:t>at</w:t>
      </w:r>
      <w:r>
        <w:rPr>
          <w:i/>
          <w:spacing w:val="-8"/>
          <w:sz w:val="24"/>
        </w:rPr>
        <w:t xml:space="preserve"> </w:t>
      </w:r>
      <w:r>
        <w:rPr>
          <w:i/>
          <w:sz w:val="24"/>
        </w:rPr>
        <w:t>homes,</w:t>
      </w:r>
      <w:r>
        <w:rPr>
          <w:i/>
          <w:spacing w:val="-9"/>
          <w:sz w:val="24"/>
        </w:rPr>
        <w:t xml:space="preserve"> </w:t>
      </w:r>
      <w:r>
        <w:rPr>
          <w:i/>
          <w:sz w:val="24"/>
        </w:rPr>
        <w:t>at</w:t>
      </w:r>
      <w:r>
        <w:rPr>
          <w:i/>
          <w:spacing w:val="-8"/>
          <w:sz w:val="24"/>
        </w:rPr>
        <w:t xml:space="preserve"> </w:t>
      </w:r>
      <w:r>
        <w:rPr>
          <w:i/>
          <w:sz w:val="24"/>
        </w:rPr>
        <w:t>work</w:t>
      </w:r>
      <w:r>
        <w:rPr>
          <w:i/>
          <w:spacing w:val="-8"/>
          <w:sz w:val="24"/>
        </w:rPr>
        <w:t xml:space="preserve"> </w:t>
      </w:r>
      <w:r>
        <w:rPr>
          <w:i/>
          <w:sz w:val="24"/>
        </w:rPr>
        <w:t>or</w:t>
      </w:r>
      <w:r>
        <w:rPr>
          <w:i/>
          <w:spacing w:val="-8"/>
          <w:sz w:val="24"/>
        </w:rPr>
        <w:t xml:space="preserve"> </w:t>
      </w:r>
      <w:r>
        <w:rPr>
          <w:i/>
          <w:sz w:val="24"/>
        </w:rPr>
        <w:t>in</w:t>
      </w:r>
      <w:r>
        <w:rPr>
          <w:i/>
          <w:spacing w:val="-11"/>
          <w:sz w:val="24"/>
        </w:rPr>
        <w:t xml:space="preserve"> </w:t>
      </w:r>
      <w:r>
        <w:rPr>
          <w:i/>
          <w:sz w:val="24"/>
        </w:rPr>
        <w:t>the</w:t>
      </w:r>
      <w:r>
        <w:rPr>
          <w:i/>
          <w:spacing w:val="-8"/>
          <w:sz w:val="24"/>
        </w:rPr>
        <w:t xml:space="preserve"> </w:t>
      </w:r>
      <w:r>
        <w:rPr>
          <w:i/>
          <w:sz w:val="24"/>
        </w:rPr>
        <w:t>communities</w:t>
      </w:r>
      <w:r>
        <w:rPr>
          <w:i/>
          <w:spacing w:val="-9"/>
          <w:sz w:val="24"/>
        </w:rPr>
        <w:t xml:space="preserve"> </w:t>
      </w:r>
      <w:r>
        <w:rPr>
          <w:i/>
          <w:sz w:val="24"/>
        </w:rPr>
        <w:t>there</w:t>
      </w:r>
      <w:r>
        <w:rPr>
          <w:i/>
          <w:spacing w:val="-10"/>
          <w:sz w:val="24"/>
        </w:rPr>
        <w:t xml:space="preserve"> </w:t>
      </w:r>
      <w:r>
        <w:rPr>
          <w:i/>
          <w:sz w:val="24"/>
        </w:rPr>
        <w:t>must</w:t>
      </w:r>
      <w:r>
        <w:rPr>
          <w:i/>
          <w:spacing w:val="-8"/>
          <w:sz w:val="24"/>
        </w:rPr>
        <w:t xml:space="preserve"> </w:t>
      </w:r>
      <w:r>
        <w:rPr>
          <w:i/>
          <w:sz w:val="24"/>
        </w:rPr>
        <w:t>be</w:t>
      </w:r>
      <w:r>
        <w:rPr>
          <w:i/>
          <w:spacing w:val="-9"/>
          <w:sz w:val="24"/>
        </w:rPr>
        <w:t xml:space="preserve"> </w:t>
      </w:r>
      <w:r>
        <w:rPr>
          <w:i/>
          <w:sz w:val="24"/>
        </w:rPr>
        <w:t>freedom</w:t>
      </w:r>
      <w:r>
        <w:rPr>
          <w:i/>
          <w:spacing w:val="-58"/>
          <w:sz w:val="24"/>
        </w:rPr>
        <w:t xml:space="preserve"> </w:t>
      </w:r>
      <w:r>
        <w:rPr>
          <w:i/>
          <w:sz w:val="24"/>
        </w:rPr>
        <w:t>from fear and freedom from want at no cost.</w:t>
      </w:r>
      <w:r>
        <w:rPr>
          <w:i/>
          <w:spacing w:val="1"/>
          <w:sz w:val="24"/>
        </w:rPr>
        <w:t xml:space="preserve"> </w:t>
      </w:r>
      <w:r>
        <w:rPr>
          <w:i/>
          <w:sz w:val="24"/>
        </w:rPr>
        <w:t>In additionally, that when people notice a</w:t>
      </w:r>
      <w:r>
        <w:rPr>
          <w:i/>
          <w:spacing w:val="1"/>
          <w:sz w:val="24"/>
        </w:rPr>
        <w:t xml:space="preserve"> </w:t>
      </w:r>
      <w:r>
        <w:rPr>
          <w:i/>
          <w:sz w:val="24"/>
        </w:rPr>
        <w:t>threat</w:t>
      </w:r>
      <w:r>
        <w:rPr>
          <w:i/>
          <w:spacing w:val="-1"/>
          <w:sz w:val="24"/>
        </w:rPr>
        <w:t xml:space="preserve"> </w:t>
      </w:r>
      <w:r>
        <w:rPr>
          <w:i/>
          <w:sz w:val="24"/>
        </w:rPr>
        <w:t>to their live</w:t>
      </w:r>
      <w:r>
        <w:rPr>
          <w:i/>
          <w:spacing w:val="-2"/>
          <w:sz w:val="24"/>
        </w:rPr>
        <w:t xml:space="preserve"> </w:t>
      </w:r>
      <w:r>
        <w:rPr>
          <w:i/>
          <w:sz w:val="24"/>
        </w:rPr>
        <w:t>or environments, they</w:t>
      </w:r>
      <w:r>
        <w:rPr>
          <w:i/>
          <w:spacing w:val="-2"/>
          <w:sz w:val="24"/>
        </w:rPr>
        <w:t xml:space="preserve"> </w:t>
      </w:r>
      <w:r>
        <w:rPr>
          <w:i/>
          <w:sz w:val="24"/>
        </w:rPr>
        <w:t>regularly</w:t>
      </w:r>
      <w:r>
        <w:rPr>
          <w:i/>
          <w:spacing w:val="1"/>
          <w:sz w:val="24"/>
        </w:rPr>
        <w:t xml:space="preserve"> </w:t>
      </w:r>
      <w:r>
        <w:rPr>
          <w:i/>
          <w:sz w:val="24"/>
        </w:rPr>
        <w:t>become</w:t>
      </w:r>
      <w:r>
        <w:rPr>
          <w:i/>
          <w:spacing w:val="-2"/>
          <w:sz w:val="24"/>
        </w:rPr>
        <w:t xml:space="preserve"> </w:t>
      </w:r>
      <w:r>
        <w:rPr>
          <w:i/>
          <w:sz w:val="24"/>
        </w:rPr>
        <w:t>prejudiced.</w:t>
      </w:r>
    </w:p>
    <w:p w14:paraId="219BAF75" w14:textId="77777777" w:rsidR="001C5C5D" w:rsidRDefault="00DD4675">
      <w:pPr>
        <w:pStyle w:val="BodyText"/>
        <w:spacing w:before="201" w:after="240"/>
        <w:ind w:left="120" w:right="155"/>
        <w:rPr>
          <w:rFonts w:eastAsia="MS Mincho"/>
          <w:lang w:eastAsia="ja-JP"/>
        </w:rPr>
      </w:pPr>
      <w:r>
        <w:rPr>
          <w:rFonts w:eastAsia="SimSun"/>
        </w:rPr>
        <w:t>Protecting a vital component of every human life in a way that promotes human freedoms and fulfillment will therefore be the main goal of human security (Kerr 2013: 107). Economic security, food security, health security, environmental security, personal security, community security, and political security are the seven categories into which the UNDP report divided the threats to human security.</w:t>
      </w:r>
      <w:r>
        <w:rPr>
          <w:rFonts w:eastAsia="SimSun"/>
        </w:rPr>
        <w:br/>
        <w:t>According to the research, because human well-being and individuals are interdependent, they may at some point be threatened or face several threats.</w:t>
      </w:r>
    </w:p>
    <w:p w14:paraId="6CA6CE87" w14:textId="77777777" w:rsidR="001C5C5D" w:rsidRDefault="00DD4675">
      <w:pPr>
        <w:pStyle w:val="Heading1"/>
        <w:spacing w:before="200"/>
        <w:jc w:val="left"/>
        <w:rPr>
          <w:rFonts w:ascii="SimSun" w:eastAsia="SimSun" w:hAnsi="SimSun" w:cs="SimSun"/>
          <w:b w:val="0"/>
          <w:bCs w:val="0"/>
        </w:rPr>
      </w:pPr>
      <w:r>
        <w:rPr>
          <w:rFonts w:eastAsia="SimSun"/>
          <w:b w:val="0"/>
          <w:bCs w:val="0"/>
        </w:rPr>
        <w:t xml:space="preserve">In a similar vein, efforts to "protect the vital core of all human lives in ways that enhance human freedoms and human fulfillment" are described as human security by the UN Commission on Human Security (UNCHS) in 2003. Human security is distinct from the human development approach in that the former places greater emphasis on the security of the individual and the threats that they face, including identity theft, political repression, and various forms of violence, while the latter is more concerned with the State. The values of human development to their surroundings were emphasized by </w:t>
      </w:r>
      <w:proofErr w:type="spellStart"/>
      <w:r>
        <w:rPr>
          <w:rFonts w:eastAsia="SimSun"/>
          <w:b w:val="0"/>
          <w:bCs w:val="0"/>
        </w:rPr>
        <w:t>Ayankoya</w:t>
      </w:r>
      <w:proofErr w:type="spellEnd"/>
      <w:r>
        <w:rPr>
          <w:rFonts w:eastAsia="SimSun"/>
          <w:b w:val="0"/>
          <w:bCs w:val="0"/>
        </w:rPr>
        <w:t xml:space="preserve"> and </w:t>
      </w:r>
      <w:proofErr w:type="spellStart"/>
      <w:r>
        <w:rPr>
          <w:rFonts w:eastAsia="SimSun"/>
          <w:b w:val="0"/>
          <w:bCs w:val="0"/>
        </w:rPr>
        <w:t>Osimen</w:t>
      </w:r>
      <w:proofErr w:type="spellEnd"/>
      <w:r>
        <w:rPr>
          <w:rFonts w:eastAsia="SimSun"/>
          <w:b w:val="0"/>
          <w:bCs w:val="0"/>
        </w:rPr>
        <w:t xml:space="preserve"> (2023), and all of these can be accomplished in a stable setting.</w:t>
      </w:r>
    </w:p>
    <w:p w14:paraId="564E05A1" w14:textId="77777777" w:rsidR="001C5C5D" w:rsidRDefault="00DD4675">
      <w:pPr>
        <w:pStyle w:val="Heading1"/>
        <w:spacing w:before="200"/>
        <w:jc w:val="left"/>
      </w:pPr>
      <w:r>
        <w:t>Environmental</w:t>
      </w:r>
      <w:r>
        <w:rPr>
          <w:spacing w:val="-3"/>
        </w:rPr>
        <w:t xml:space="preserve"> </w:t>
      </w:r>
      <w:r>
        <w:t>Change:</w:t>
      </w:r>
    </w:p>
    <w:p w14:paraId="0A3AE39C" w14:textId="77777777" w:rsidR="001C5C5D" w:rsidRDefault="001C5C5D">
      <w:pPr>
        <w:sectPr w:rsidR="001C5C5D" w:rsidSect="00EC48D8">
          <w:pgSz w:w="12240" w:h="15840"/>
          <w:pgMar w:top="1360" w:right="1280" w:bottom="1200" w:left="1320" w:header="0" w:footer="1012" w:gutter="0"/>
          <w:cols w:space="720"/>
        </w:sectPr>
      </w:pPr>
    </w:p>
    <w:p w14:paraId="103A7D4A" w14:textId="0CC781D8" w:rsidR="001C5C5D" w:rsidRDefault="00DD4675">
      <w:pPr>
        <w:pStyle w:val="BodyText"/>
        <w:spacing w:before="79" w:line="276" w:lineRule="auto"/>
        <w:ind w:left="120" w:right="98"/>
        <w:jc w:val="both"/>
      </w:pPr>
      <w:r>
        <w:rPr>
          <w:rFonts w:eastAsia="SimSun"/>
        </w:rPr>
        <w:lastRenderedPageBreak/>
        <w:t xml:space="preserve">Conversely, observable changes in environmental variables including temperature, humidity, sunshine, and rainfall are considered indicators of environmental change. Typically, </w:t>
      </w:r>
      <w:proofErr w:type="spellStart"/>
      <w:r>
        <w:rPr>
          <w:rFonts w:eastAsia="SimSun"/>
        </w:rPr>
        <w:t>Tyokumbur</w:t>
      </w:r>
      <w:proofErr w:type="spellEnd"/>
      <w:r>
        <w:rPr>
          <w:rFonts w:eastAsia="SimSun"/>
        </w:rPr>
        <w:t xml:space="preserve"> (2010) states that it is "used to describe variations in the weather condition and ecological conditions of a place over a period of time as a result of environmental resource use by man." The earth's biosphere has undoubtedly undergone observable changes and adjustments, as claimed by numerous scholars. According to </w:t>
      </w:r>
      <w:r w:rsidRPr="00953F1C">
        <w:rPr>
          <w:rFonts w:eastAsia="MS Mincho"/>
          <w:highlight w:val="yellow"/>
          <w:lang w:eastAsia="ja-JP"/>
        </w:rPr>
        <w:t>(</w:t>
      </w:r>
      <w:proofErr w:type="spellStart"/>
      <w:r w:rsidRPr="00AC40F5">
        <w:rPr>
          <w:rFonts w:eastAsia="SimSun"/>
        </w:rPr>
        <w:t>Abasilim</w:t>
      </w:r>
      <w:proofErr w:type="spellEnd"/>
      <w:r w:rsidRPr="00AC40F5">
        <w:rPr>
          <w:rFonts w:eastAsia="SimSun"/>
        </w:rPr>
        <w:t xml:space="preserve"> et al.2010),</w:t>
      </w:r>
      <w:r>
        <w:rPr>
          <w:rFonts w:eastAsia="SimSun"/>
        </w:rPr>
        <w:t xml:space="preserve"> these modifications and shifts have had a profound and unprecedented impact on man and his </w:t>
      </w:r>
      <w:proofErr w:type="spellStart"/>
      <w:proofErr w:type="gramStart"/>
      <w:r>
        <w:rPr>
          <w:rFonts w:eastAsia="SimSun"/>
        </w:rPr>
        <w:t>surroundings.In</w:t>
      </w:r>
      <w:proofErr w:type="spellEnd"/>
      <w:proofErr w:type="gramEnd"/>
      <w:r>
        <w:rPr>
          <w:rFonts w:eastAsia="SimSun"/>
        </w:rPr>
        <w:t xml:space="preserve"> a similar vein, </w:t>
      </w:r>
      <w:proofErr w:type="spellStart"/>
      <w:r>
        <w:rPr>
          <w:rFonts w:eastAsia="SimSun"/>
        </w:rPr>
        <w:t>Osimen</w:t>
      </w:r>
      <w:proofErr w:type="spellEnd"/>
      <w:r>
        <w:rPr>
          <w:rFonts w:eastAsia="SimSun"/>
        </w:rPr>
        <w:t xml:space="preserve">, </w:t>
      </w:r>
      <w:proofErr w:type="spellStart"/>
      <w:r>
        <w:rPr>
          <w:rFonts w:eastAsia="SimSun"/>
        </w:rPr>
        <w:t>Ayankoya</w:t>
      </w:r>
      <w:proofErr w:type="spellEnd"/>
      <w:r>
        <w:rPr>
          <w:rFonts w:eastAsia="SimSun"/>
        </w:rPr>
        <w:t xml:space="preserve">, and </w:t>
      </w:r>
      <w:proofErr w:type="spellStart"/>
      <w:r>
        <w:rPr>
          <w:rFonts w:eastAsia="SimSun"/>
        </w:rPr>
        <w:t>Udoh</w:t>
      </w:r>
      <w:proofErr w:type="spellEnd"/>
      <w:r>
        <w:rPr>
          <w:rFonts w:eastAsia="SimSun"/>
        </w:rPr>
        <w:t xml:space="preserve"> (2023) have shown the strong connection between environment and security. In most parts of the world today, environmental change is mostly caused by human overuse of the </w:t>
      </w:r>
      <w:r w:rsidR="00AC40F5">
        <w:rPr>
          <w:rFonts w:eastAsia="SimSun"/>
        </w:rPr>
        <w:t xml:space="preserve">environment; </w:t>
      </w:r>
      <w:proofErr w:type="spellStart"/>
      <w:r>
        <w:t>Tyokumbur</w:t>
      </w:r>
      <w:proofErr w:type="spellEnd"/>
      <w:r>
        <w:t xml:space="preserve"> further stressed that:</w:t>
      </w:r>
    </w:p>
    <w:p w14:paraId="2EE53A67" w14:textId="77777777" w:rsidR="001C5C5D" w:rsidRDefault="00DD4675">
      <w:pPr>
        <w:pStyle w:val="BodyText"/>
        <w:spacing w:before="202"/>
        <w:ind w:left="902" w:right="157"/>
        <w:jc w:val="both"/>
      </w:pPr>
      <w:r>
        <w:t>anthropogenic activities or human activities such as fossil fuel combustion, bush or wood</w:t>
      </w:r>
      <w:r>
        <w:rPr>
          <w:spacing w:val="-58"/>
        </w:rPr>
        <w:t xml:space="preserve"> </w:t>
      </w:r>
      <w:r>
        <w:t>burning, crop cultivation before paddies, livestock (cattle) farming, industrial and use of</w:t>
      </w:r>
      <w:r>
        <w:rPr>
          <w:spacing w:val="1"/>
        </w:rPr>
        <w:t xml:space="preserve"> </w:t>
      </w:r>
      <w:r>
        <w:t>chlorofluorocarbons (CFCs) as spray propellants, fire hydrants, frothing agents and heat</w:t>
      </w:r>
      <w:r>
        <w:rPr>
          <w:spacing w:val="1"/>
        </w:rPr>
        <w:t xml:space="preserve"> </w:t>
      </w:r>
      <w:r>
        <w:t>transfer media in refrigerators and air conditioning system are some of the activities that</w:t>
      </w:r>
      <w:r>
        <w:rPr>
          <w:spacing w:val="1"/>
        </w:rPr>
        <w:t xml:space="preserve"> </w:t>
      </w:r>
      <w:r>
        <w:t>have</w:t>
      </w:r>
      <w:r>
        <w:rPr>
          <w:spacing w:val="-2"/>
        </w:rPr>
        <w:t xml:space="preserve"> </w:t>
      </w:r>
      <w:r>
        <w:t>impacted negatively</w:t>
      </w:r>
      <w:r>
        <w:rPr>
          <w:spacing w:val="2"/>
        </w:rPr>
        <w:t xml:space="preserve"> </w:t>
      </w:r>
      <w:r>
        <w:t>on climate</w:t>
      </w:r>
      <w:r>
        <w:rPr>
          <w:spacing w:val="-1"/>
        </w:rPr>
        <w:t xml:space="preserve"> </w:t>
      </w:r>
      <w:r>
        <w:t>(</w:t>
      </w:r>
      <w:proofErr w:type="spellStart"/>
      <w:r>
        <w:t>Tyokumbur</w:t>
      </w:r>
      <w:proofErr w:type="spellEnd"/>
      <w:r>
        <w:t>,</w:t>
      </w:r>
      <w:r>
        <w:rPr>
          <w:spacing w:val="1"/>
        </w:rPr>
        <w:t xml:space="preserve"> </w:t>
      </w:r>
      <w:r>
        <w:t>2010:72).</w:t>
      </w:r>
    </w:p>
    <w:p w14:paraId="2AFE55F0" w14:textId="6C093A9C" w:rsidR="001C5C5D" w:rsidRDefault="00DD4675">
      <w:pPr>
        <w:pStyle w:val="BodyText"/>
        <w:spacing w:before="79" w:line="276" w:lineRule="auto"/>
        <w:ind w:right="164"/>
        <w:jc w:val="both"/>
        <w:rPr>
          <w:rFonts w:eastAsia="SimSun"/>
        </w:rPr>
      </w:pPr>
      <w:r>
        <w:rPr>
          <w:rFonts w:eastAsia="SimSun"/>
        </w:rPr>
        <w:t>According to him, there are many different ways that people can be environmentally insecure, including where they live and the types of environmental changes that occur there, how vulnerable they are to environmental changes-caused harm, and how well-adapted they are to them. He provided an insightful analysis, drawing parallels between Australian farmers and those in several Third World nations, and elucidated the ways in which environmental insecurity is shaped more by social factors than by natural ones. Australian farmers share many of their Third World colleagues' environmental challenges, such as weak soils and erratic weather patterns.</w:t>
      </w:r>
      <w:r w:rsidR="00953F1C">
        <w:rPr>
          <w:rFonts w:eastAsia="SimSun"/>
        </w:rPr>
        <w:t xml:space="preserve"> </w:t>
      </w:r>
      <w:r>
        <w:rPr>
          <w:rFonts w:eastAsia="SimSun"/>
        </w:rPr>
        <w:t xml:space="preserve">In contrast to their counterparts in the Third World, Australian farmers, however, consume relatively little of their own produce, with the majority going to market. Other advantages include the widespread use and availability of irrigation, modern and effective food transport and storage systems, easily affordable fertilizers and pesticides, a high degree of government support, and a variety of off-farm income options. </w:t>
      </w:r>
    </w:p>
    <w:p w14:paraId="7A33ADD4" w14:textId="77777777" w:rsidR="001C5C5D" w:rsidRDefault="00DD4675">
      <w:pPr>
        <w:pStyle w:val="BodyText"/>
        <w:spacing w:before="79" w:line="276" w:lineRule="auto"/>
        <w:ind w:right="164"/>
        <w:jc w:val="both"/>
      </w:pPr>
      <w:r>
        <w:rPr>
          <w:rFonts w:eastAsia="SimSun"/>
        </w:rPr>
        <w:t>Consequently, even though they could lose some cattle and revenue, Australian farmers do not go hungry during dry spells. Climate change is expected to increase climate variability for both Australian farmers and their counterparts in the Third World, but it will become increasingly difficult for Third World farmers to sustain adequate food for themselves and the population.</w:t>
      </w:r>
      <w:r>
        <w:t xml:space="preserve"> </w:t>
      </w:r>
      <w:r>
        <w:rPr>
          <w:rFonts w:eastAsia="SimSun"/>
        </w:rPr>
        <w:t xml:space="preserve">The United Nations Environment </w:t>
      </w:r>
      <w:proofErr w:type="spellStart"/>
      <w:r>
        <w:rPr>
          <w:rFonts w:eastAsia="SimSun"/>
        </w:rPr>
        <w:t>Programme</w:t>
      </w:r>
      <w:proofErr w:type="spellEnd"/>
      <w:r>
        <w:rPr>
          <w:rFonts w:eastAsia="SimSun"/>
        </w:rPr>
        <w:t xml:space="preserve"> (UNEP) released the Global Environmental Outlook (GEO 6) in 2019. It is evident from this and other publications by the Intergovernmental Science-Policy Platform on Biodiversity and Ecosystem Services (IPBES) that the increasing insecurity in society is caused by natural resources like food and water, which put at risk areas that could become habitable and lead to mass migration, which in turn causes problems with global security. Environmental change has many negative effects on human life.</w:t>
      </w:r>
      <w:r>
        <w:t xml:space="preserve"> </w:t>
      </w:r>
      <w:r>
        <w:rPr>
          <w:rFonts w:eastAsia="SimSun"/>
        </w:rPr>
        <w:t xml:space="preserve">It has been said that environmental change will be extremely destructive, posing hazards to both man and his environment and causing worldwide crises. The temperature of the atmosphere has increased due to global warming, which might have a serious negative influence on the variability of rainfall, the thawing of ice glaciers and polar ice, and the total disruption of biodiversity in many parts of the planet. The sustainability of </w:t>
      </w:r>
      <w:r>
        <w:rPr>
          <w:rFonts w:eastAsia="SimSun"/>
        </w:rPr>
        <w:lastRenderedPageBreak/>
        <w:t>the environment and the existence of humans are now threatened by it.</w:t>
      </w:r>
    </w:p>
    <w:p w14:paraId="2BA08F75" w14:textId="77777777" w:rsidR="001C5C5D" w:rsidRDefault="00DD4675">
      <w:pPr>
        <w:pStyle w:val="Heading1"/>
      </w:pPr>
      <w:r>
        <w:t>Theoretical</w:t>
      </w:r>
      <w:r>
        <w:rPr>
          <w:spacing w:val="-3"/>
        </w:rPr>
        <w:t xml:space="preserve"> </w:t>
      </w:r>
      <w:r>
        <w:t>Framework</w:t>
      </w:r>
    </w:p>
    <w:p w14:paraId="49AC55A4" w14:textId="77777777" w:rsidR="001C5C5D" w:rsidRDefault="001C5C5D">
      <w:pPr>
        <w:pStyle w:val="BodyText"/>
        <w:spacing w:before="10"/>
        <w:rPr>
          <w:b/>
          <w:sz w:val="20"/>
        </w:rPr>
      </w:pPr>
    </w:p>
    <w:p w14:paraId="735E621F" w14:textId="77777777" w:rsidR="001C5C5D" w:rsidRDefault="00DD4675">
      <w:pPr>
        <w:ind w:left="120"/>
        <w:jc w:val="both"/>
        <w:rPr>
          <w:b/>
          <w:sz w:val="24"/>
        </w:rPr>
      </w:pPr>
      <w:r>
        <w:rPr>
          <w:b/>
          <w:sz w:val="24"/>
        </w:rPr>
        <w:t>Environmental</w:t>
      </w:r>
      <w:r>
        <w:rPr>
          <w:b/>
          <w:spacing w:val="-3"/>
          <w:sz w:val="24"/>
        </w:rPr>
        <w:t xml:space="preserve"> </w:t>
      </w:r>
      <w:r>
        <w:rPr>
          <w:b/>
          <w:sz w:val="24"/>
        </w:rPr>
        <w:t>and</w:t>
      </w:r>
      <w:r>
        <w:rPr>
          <w:b/>
          <w:spacing w:val="-3"/>
          <w:sz w:val="24"/>
        </w:rPr>
        <w:t xml:space="preserve"> </w:t>
      </w:r>
      <w:r>
        <w:rPr>
          <w:b/>
          <w:sz w:val="24"/>
        </w:rPr>
        <w:t>Human</w:t>
      </w:r>
      <w:r>
        <w:rPr>
          <w:b/>
          <w:spacing w:val="-2"/>
          <w:sz w:val="24"/>
        </w:rPr>
        <w:t xml:space="preserve"> </w:t>
      </w:r>
      <w:r>
        <w:rPr>
          <w:b/>
          <w:sz w:val="24"/>
        </w:rPr>
        <w:t>Security</w:t>
      </w:r>
      <w:r>
        <w:rPr>
          <w:b/>
          <w:spacing w:val="-3"/>
          <w:sz w:val="24"/>
        </w:rPr>
        <w:t xml:space="preserve"> </w:t>
      </w:r>
      <w:r>
        <w:rPr>
          <w:b/>
          <w:sz w:val="24"/>
        </w:rPr>
        <w:t>Issues</w:t>
      </w:r>
      <w:r>
        <w:rPr>
          <w:b/>
          <w:spacing w:val="-3"/>
          <w:sz w:val="24"/>
        </w:rPr>
        <w:t xml:space="preserve"> </w:t>
      </w:r>
      <w:r>
        <w:rPr>
          <w:b/>
          <w:sz w:val="24"/>
        </w:rPr>
        <w:t>in</w:t>
      </w:r>
      <w:r>
        <w:rPr>
          <w:b/>
          <w:spacing w:val="-2"/>
          <w:sz w:val="24"/>
        </w:rPr>
        <w:t xml:space="preserve"> </w:t>
      </w:r>
      <w:r>
        <w:rPr>
          <w:b/>
          <w:sz w:val="24"/>
        </w:rPr>
        <w:t>Nigeria:</w:t>
      </w:r>
      <w:r>
        <w:rPr>
          <w:b/>
          <w:spacing w:val="-3"/>
          <w:sz w:val="24"/>
        </w:rPr>
        <w:t xml:space="preserve"> </w:t>
      </w:r>
      <w:r>
        <w:rPr>
          <w:b/>
          <w:sz w:val="24"/>
        </w:rPr>
        <w:t>The</w:t>
      </w:r>
      <w:r>
        <w:rPr>
          <w:b/>
          <w:spacing w:val="-3"/>
          <w:sz w:val="24"/>
        </w:rPr>
        <w:t xml:space="preserve"> </w:t>
      </w:r>
      <w:r>
        <w:rPr>
          <w:b/>
          <w:sz w:val="24"/>
        </w:rPr>
        <w:t>Resource</w:t>
      </w:r>
      <w:r>
        <w:rPr>
          <w:b/>
          <w:spacing w:val="-2"/>
          <w:sz w:val="24"/>
        </w:rPr>
        <w:t xml:space="preserve"> </w:t>
      </w:r>
      <w:r>
        <w:rPr>
          <w:b/>
          <w:sz w:val="24"/>
        </w:rPr>
        <w:t>Curse</w:t>
      </w:r>
      <w:r>
        <w:rPr>
          <w:b/>
          <w:spacing w:val="1"/>
          <w:sz w:val="24"/>
        </w:rPr>
        <w:t xml:space="preserve"> </w:t>
      </w:r>
      <w:r>
        <w:rPr>
          <w:b/>
          <w:sz w:val="24"/>
        </w:rPr>
        <w:t>Thesis</w:t>
      </w:r>
      <w:r>
        <w:rPr>
          <w:b/>
          <w:spacing w:val="-3"/>
          <w:sz w:val="24"/>
        </w:rPr>
        <w:t xml:space="preserve"> </w:t>
      </w:r>
      <w:r>
        <w:rPr>
          <w:b/>
          <w:sz w:val="24"/>
        </w:rPr>
        <w:t>Analysis</w:t>
      </w:r>
    </w:p>
    <w:p w14:paraId="06E72E89" w14:textId="77777777" w:rsidR="001C5C5D" w:rsidRDefault="001C5C5D">
      <w:pPr>
        <w:pStyle w:val="BodyText"/>
        <w:rPr>
          <w:b/>
          <w:sz w:val="21"/>
        </w:rPr>
      </w:pPr>
    </w:p>
    <w:p w14:paraId="6DF0E734" w14:textId="77777777" w:rsidR="001C5C5D" w:rsidRDefault="00DD4675">
      <w:pPr>
        <w:pStyle w:val="BodyText"/>
        <w:spacing w:before="199" w:line="276" w:lineRule="auto"/>
        <w:ind w:left="120" w:right="159"/>
        <w:jc w:val="both"/>
        <w:rPr>
          <w:rFonts w:eastAsia="SimSun"/>
        </w:rPr>
      </w:pPr>
      <w:r>
        <w:rPr>
          <w:rFonts w:eastAsia="SimSun"/>
        </w:rPr>
        <w:t xml:space="preserve">This section examines pertinent theories to explain how Nigeria's human security is affected by mismanaged natural resources. </w:t>
      </w:r>
    </w:p>
    <w:p w14:paraId="4DE2A0E3" w14:textId="77777777" w:rsidR="001C5C5D" w:rsidRDefault="00DD4675">
      <w:pPr>
        <w:pStyle w:val="BodyText"/>
        <w:spacing w:before="199" w:line="276" w:lineRule="auto"/>
        <w:ind w:left="120" w:right="159"/>
        <w:jc w:val="both"/>
        <w:rPr>
          <w:rFonts w:eastAsia="SimSun"/>
        </w:rPr>
      </w:pPr>
      <w:r>
        <w:rPr>
          <w:rFonts w:eastAsia="SimSun"/>
        </w:rPr>
        <w:t>The resource curse hypothesis serves as the main foundation for this essay, which is supported by the frustration aggression theory. One of the most pertinent hypotheses that connects the existence of natural resources to violent conflict and insecurity in most of the world is the resource curse theory, or thesis. According to Humphreys et al. (2007), the resource curse thesis, also referred to as the paradox of plenty and abundant, explains why governments in resource-rich states are often disappointed or frustrated when their natural resource treasure is not fully utilized for the benefit of the public or the needs of the welfare state.</w:t>
      </w:r>
      <w:r>
        <w:t xml:space="preserve">  </w:t>
      </w:r>
      <w:r>
        <w:rPr>
          <w:rFonts w:eastAsia="SimSun"/>
        </w:rPr>
        <w:t xml:space="preserve">While one might anticipate that these resource-rich nations would have better economic growth and development, in reality, these nations typically have lower rates of socio-political and economic stability, higher rates of conflict, and political tyranny. </w:t>
      </w:r>
    </w:p>
    <w:p w14:paraId="0A430CFE" w14:textId="77777777" w:rsidR="001C5C5D" w:rsidRDefault="00DD4675">
      <w:pPr>
        <w:pStyle w:val="BodyText"/>
        <w:spacing w:before="199" w:line="276" w:lineRule="auto"/>
        <w:ind w:left="120" w:right="159"/>
        <w:jc w:val="both"/>
      </w:pPr>
      <w:r>
        <w:rPr>
          <w:rFonts w:eastAsia="SimSun"/>
        </w:rPr>
        <w:t xml:space="preserve">Collier and </w:t>
      </w:r>
      <w:proofErr w:type="spellStart"/>
      <w:r>
        <w:rPr>
          <w:rFonts w:eastAsia="SimSun"/>
        </w:rPr>
        <w:t>Hoeffler</w:t>
      </w:r>
      <w:proofErr w:type="spellEnd"/>
      <w:r>
        <w:rPr>
          <w:rFonts w:eastAsia="SimSun"/>
        </w:rPr>
        <w:t xml:space="preserve"> (2005: 625–633) asserted that nations endowed with natural resources are more likely to experience violent conflict and went on to say that greed is typically a major contributing cause to these conflicts. However, according to the Natural Resource Charter (2014), nations that are wealthy in natural resources have both possibilities and challenges. When employed effectively, they can lead to increased opportunity and prosperity for both current and future generations; yet, when mishandled or squandered, they can cause financial instability and violent conflict.</w:t>
      </w:r>
    </w:p>
    <w:p w14:paraId="49562EA9" w14:textId="77777777" w:rsidR="001C5C5D" w:rsidRDefault="00DD4675">
      <w:pPr>
        <w:pStyle w:val="BodyText"/>
        <w:spacing w:before="200" w:line="276" w:lineRule="auto"/>
        <w:ind w:left="120" w:right="155"/>
        <w:jc w:val="both"/>
        <w:rPr>
          <w:rFonts w:eastAsia="MS Mincho"/>
          <w:lang w:eastAsia="ja-JP"/>
        </w:rPr>
      </w:pPr>
      <w:r>
        <w:rPr>
          <w:rFonts w:eastAsia="SimSun"/>
        </w:rPr>
        <w:t xml:space="preserve">According to </w:t>
      </w:r>
      <w:proofErr w:type="spellStart"/>
      <w:r>
        <w:rPr>
          <w:rFonts w:eastAsia="SimSun"/>
        </w:rPr>
        <w:t>Siegle</w:t>
      </w:r>
      <w:proofErr w:type="spellEnd"/>
      <w:r>
        <w:rPr>
          <w:rFonts w:eastAsia="SimSun"/>
        </w:rPr>
        <w:t xml:space="preserve"> (2008: 45–55), nations endowed with natural resources have more pressing political, social, and economic problems than nations devoid of such resources. The big-push theory, which holds that there is a greater likelihood of economic growth and development the more resources available, is immediately challenged by the resource-curse idea. According to the resource-curse theory, economic growth—which is typically expressed in terms of GDP—declines as an excessive reliance on exports of natural resources decreases (Sachs and Warner, 2001: 45). The idea goes on to say that riches derived from natural resources might lead to economic stagnation rather than fostering growth and progress. This argument explains why Nigeria's economy has not improved despite the country's easy access to natural resources</w:t>
      </w:r>
      <w:r>
        <w:rPr>
          <w:rFonts w:eastAsia="MS Mincho"/>
          <w:lang w:eastAsia="ja-JP"/>
        </w:rPr>
        <w:t>.</w:t>
      </w:r>
    </w:p>
    <w:p w14:paraId="0A48E0B1" w14:textId="77777777" w:rsidR="001C5C5D" w:rsidRDefault="00DD4675">
      <w:pPr>
        <w:pStyle w:val="BodyText"/>
        <w:spacing w:before="200" w:line="276" w:lineRule="auto"/>
        <w:ind w:left="120" w:right="155"/>
        <w:jc w:val="both"/>
        <w:rPr>
          <w:rFonts w:eastAsia="MS Mincho"/>
          <w:lang w:eastAsia="ja-JP"/>
        </w:rPr>
        <w:sectPr w:rsidR="001C5C5D" w:rsidSect="00EC48D8">
          <w:pgSz w:w="12240" w:h="15840"/>
          <w:pgMar w:top="1360" w:right="1280" w:bottom="1200" w:left="1320" w:header="0" w:footer="1012" w:gutter="0"/>
          <w:cols w:space="720"/>
        </w:sectPr>
      </w:pPr>
      <w:r>
        <w:t>Nigeria is the seventh oil producing country in the world and</w:t>
      </w:r>
      <w:r>
        <w:rPr>
          <w:spacing w:val="1"/>
        </w:rPr>
        <w:t xml:space="preserve"> </w:t>
      </w:r>
      <w:r>
        <w:t>one of the front liners in the continent of Africa often nick-named “The Giant of Africa”, yet the</w:t>
      </w:r>
      <w:r>
        <w:rPr>
          <w:spacing w:val="1"/>
        </w:rPr>
        <w:t xml:space="preserve"> </w:t>
      </w:r>
      <w:r>
        <w:t>country is rated one of the poorest in terms of human capital development and technological</w:t>
      </w:r>
      <w:r>
        <w:rPr>
          <w:spacing w:val="1"/>
        </w:rPr>
        <w:t xml:space="preserve"> </w:t>
      </w:r>
      <w:r>
        <w:t>advancement</w:t>
      </w:r>
      <w:r>
        <w:rPr>
          <w:spacing w:val="-13"/>
        </w:rPr>
        <w:t xml:space="preserve"> </w:t>
      </w:r>
      <w:r>
        <w:t>compared</w:t>
      </w:r>
      <w:r>
        <w:rPr>
          <w:spacing w:val="-13"/>
        </w:rPr>
        <w:t xml:space="preserve"> </w:t>
      </w:r>
      <w:r>
        <w:t>to</w:t>
      </w:r>
      <w:r>
        <w:rPr>
          <w:spacing w:val="-12"/>
        </w:rPr>
        <w:t xml:space="preserve"> </w:t>
      </w:r>
      <w:r>
        <w:t>many</w:t>
      </w:r>
      <w:r>
        <w:rPr>
          <w:spacing w:val="-14"/>
        </w:rPr>
        <w:t xml:space="preserve"> </w:t>
      </w:r>
      <w:r>
        <w:t>other</w:t>
      </w:r>
      <w:r>
        <w:rPr>
          <w:spacing w:val="-15"/>
        </w:rPr>
        <w:t xml:space="preserve"> </w:t>
      </w:r>
      <w:r>
        <w:t>countries</w:t>
      </w:r>
      <w:r>
        <w:rPr>
          <w:spacing w:val="-12"/>
        </w:rPr>
        <w:t xml:space="preserve"> </w:t>
      </w:r>
      <w:r>
        <w:t>in</w:t>
      </w:r>
      <w:r>
        <w:rPr>
          <w:spacing w:val="-13"/>
        </w:rPr>
        <w:t xml:space="preserve"> </w:t>
      </w:r>
      <w:r>
        <w:t>the</w:t>
      </w:r>
      <w:r>
        <w:rPr>
          <w:spacing w:val="-14"/>
        </w:rPr>
        <w:t xml:space="preserve"> </w:t>
      </w:r>
      <w:r>
        <w:t>world.</w:t>
      </w:r>
      <w:r>
        <w:rPr>
          <w:spacing w:val="-12"/>
        </w:rPr>
        <w:t xml:space="preserve"> </w:t>
      </w:r>
      <w:r>
        <w:t>In</w:t>
      </w:r>
      <w:r>
        <w:rPr>
          <w:spacing w:val="-14"/>
        </w:rPr>
        <w:t xml:space="preserve"> </w:t>
      </w:r>
      <w:r>
        <w:t>2017</w:t>
      </w:r>
      <w:r>
        <w:rPr>
          <w:spacing w:val="-13"/>
        </w:rPr>
        <w:t xml:space="preserve"> </w:t>
      </w:r>
      <w:r>
        <w:t>for</w:t>
      </w:r>
      <w:r>
        <w:rPr>
          <w:spacing w:val="-13"/>
        </w:rPr>
        <w:t xml:space="preserve"> </w:t>
      </w:r>
      <w:r>
        <w:t>instance,</w:t>
      </w:r>
      <w:r>
        <w:rPr>
          <w:spacing w:val="-13"/>
        </w:rPr>
        <w:t xml:space="preserve"> </w:t>
      </w:r>
      <w:r>
        <w:t>the</w:t>
      </w:r>
      <w:r>
        <w:rPr>
          <w:spacing w:val="-11"/>
        </w:rPr>
        <w:t xml:space="preserve"> </w:t>
      </w:r>
      <w:r>
        <w:t>UNDP</w:t>
      </w:r>
      <w:r>
        <w:rPr>
          <w:spacing w:val="-12"/>
        </w:rPr>
        <w:t xml:space="preserve"> </w:t>
      </w:r>
      <w:r>
        <w:t>rated</w:t>
      </w:r>
      <w:r>
        <w:rPr>
          <w:spacing w:val="-58"/>
        </w:rPr>
        <w:t xml:space="preserve"> </w:t>
      </w:r>
      <w:r>
        <w:t>Nigeria amongst the countries in the world (citizens) living below dollar per day, low income</w:t>
      </w:r>
      <w:r>
        <w:rPr>
          <w:spacing w:val="1"/>
        </w:rPr>
        <w:t xml:space="preserve"> </w:t>
      </w:r>
      <w:r>
        <w:t>earners,</w:t>
      </w:r>
      <w:r>
        <w:rPr>
          <w:spacing w:val="53"/>
        </w:rPr>
        <w:t xml:space="preserve"> </w:t>
      </w:r>
      <w:r>
        <w:t>low</w:t>
      </w:r>
      <w:r>
        <w:rPr>
          <w:spacing w:val="55"/>
        </w:rPr>
        <w:t xml:space="preserve"> </w:t>
      </w:r>
      <w:r>
        <w:t>savings,</w:t>
      </w:r>
      <w:r>
        <w:rPr>
          <w:spacing w:val="54"/>
        </w:rPr>
        <w:t xml:space="preserve"> </w:t>
      </w:r>
      <w:r>
        <w:t>low</w:t>
      </w:r>
      <w:r>
        <w:rPr>
          <w:spacing w:val="54"/>
        </w:rPr>
        <w:t xml:space="preserve"> </w:t>
      </w:r>
      <w:r>
        <w:t>investment,</w:t>
      </w:r>
      <w:r>
        <w:rPr>
          <w:spacing w:val="55"/>
        </w:rPr>
        <w:t xml:space="preserve"> </w:t>
      </w:r>
      <w:r>
        <w:lastRenderedPageBreak/>
        <w:t>mass</w:t>
      </w:r>
      <w:r>
        <w:rPr>
          <w:spacing w:val="55"/>
        </w:rPr>
        <w:t xml:space="preserve"> </w:t>
      </w:r>
      <w:r>
        <w:t>unemployment,</w:t>
      </w:r>
      <w:r>
        <w:rPr>
          <w:spacing w:val="55"/>
        </w:rPr>
        <w:t xml:space="preserve"> </w:t>
      </w:r>
      <w:r>
        <w:t>unprecedented</w:t>
      </w:r>
      <w:r>
        <w:rPr>
          <w:spacing w:val="54"/>
        </w:rPr>
        <w:t xml:space="preserve"> </w:t>
      </w:r>
      <w:r>
        <w:t>level</w:t>
      </w:r>
      <w:r>
        <w:rPr>
          <w:spacing w:val="55"/>
        </w:rPr>
        <w:t xml:space="preserve"> </w:t>
      </w:r>
      <w:r>
        <w:t>of</w:t>
      </w:r>
      <w:r>
        <w:rPr>
          <w:spacing w:val="54"/>
        </w:rPr>
        <w:t xml:space="preserve"> </w:t>
      </w:r>
      <w:r>
        <w:t>povert</w:t>
      </w:r>
      <w:r>
        <w:rPr>
          <w:rFonts w:eastAsia="MS Mincho" w:hint="eastAsia"/>
          <w:lang w:eastAsia="ja-JP"/>
        </w:rPr>
        <w:t>y,</w:t>
      </w:r>
    </w:p>
    <w:p w14:paraId="28E08ADE" w14:textId="77777777" w:rsidR="001C5C5D" w:rsidRDefault="00DD4675">
      <w:pPr>
        <w:pStyle w:val="BodyText"/>
        <w:spacing w:before="79" w:line="276" w:lineRule="auto"/>
        <w:ind w:right="159"/>
        <w:jc w:val="both"/>
      </w:pPr>
      <w:r>
        <w:lastRenderedPageBreak/>
        <w:t>insecurity</w:t>
      </w:r>
      <w:r>
        <w:rPr>
          <w:spacing w:val="-12"/>
        </w:rPr>
        <w:t xml:space="preserve"> </w:t>
      </w:r>
      <w:r>
        <w:t>among</w:t>
      </w:r>
      <w:r>
        <w:rPr>
          <w:spacing w:val="-12"/>
        </w:rPr>
        <w:t xml:space="preserve"> </w:t>
      </w:r>
      <w:r>
        <w:t>others</w:t>
      </w:r>
      <w:r>
        <w:rPr>
          <w:spacing w:val="-11"/>
        </w:rPr>
        <w:t xml:space="preserve"> </w:t>
      </w:r>
      <w:r>
        <w:t>(UNDP,</w:t>
      </w:r>
      <w:r>
        <w:rPr>
          <w:spacing w:val="-12"/>
        </w:rPr>
        <w:t xml:space="preserve"> </w:t>
      </w:r>
      <w:r>
        <w:t>2017).</w:t>
      </w:r>
      <w:r>
        <w:rPr>
          <w:spacing w:val="-11"/>
        </w:rPr>
        <w:t xml:space="preserve"> </w:t>
      </w:r>
      <w:r>
        <w:t>Nigeria</w:t>
      </w:r>
      <w:r>
        <w:rPr>
          <w:spacing w:val="-13"/>
        </w:rPr>
        <w:t xml:space="preserve"> </w:t>
      </w:r>
      <w:r>
        <w:t>situation</w:t>
      </w:r>
      <w:r>
        <w:rPr>
          <w:spacing w:val="-11"/>
        </w:rPr>
        <w:t xml:space="preserve"> </w:t>
      </w:r>
      <w:r>
        <w:t>is</w:t>
      </w:r>
      <w:r>
        <w:rPr>
          <w:spacing w:val="-11"/>
        </w:rPr>
        <w:t xml:space="preserve"> </w:t>
      </w:r>
      <w:r>
        <w:t>like</w:t>
      </w:r>
      <w:r>
        <w:rPr>
          <w:spacing w:val="-13"/>
        </w:rPr>
        <w:t xml:space="preserve"> </w:t>
      </w:r>
      <w:r>
        <w:t>a</w:t>
      </w:r>
      <w:r>
        <w:rPr>
          <w:spacing w:val="-12"/>
        </w:rPr>
        <w:t xml:space="preserve"> </w:t>
      </w:r>
      <w:r>
        <w:t>story</w:t>
      </w:r>
      <w:r>
        <w:rPr>
          <w:spacing w:val="-12"/>
        </w:rPr>
        <w:t xml:space="preserve"> </w:t>
      </w:r>
      <w:r>
        <w:t>of</w:t>
      </w:r>
      <w:r>
        <w:rPr>
          <w:spacing w:val="-12"/>
        </w:rPr>
        <w:t xml:space="preserve"> </w:t>
      </w:r>
      <w:r>
        <w:t>“a</w:t>
      </w:r>
      <w:r>
        <w:rPr>
          <w:spacing w:val="-13"/>
        </w:rPr>
        <w:t xml:space="preserve"> </w:t>
      </w:r>
      <w:r>
        <w:t>man</w:t>
      </w:r>
      <w:r>
        <w:rPr>
          <w:spacing w:val="-11"/>
        </w:rPr>
        <w:t xml:space="preserve"> </w:t>
      </w:r>
      <w:r>
        <w:t>who</w:t>
      </w:r>
      <w:r>
        <w:rPr>
          <w:spacing w:val="-13"/>
        </w:rPr>
        <w:t xml:space="preserve"> </w:t>
      </w:r>
      <w:r>
        <w:t>lives</w:t>
      </w:r>
      <w:r>
        <w:rPr>
          <w:spacing w:val="-11"/>
        </w:rPr>
        <w:t xml:space="preserve"> </w:t>
      </w:r>
      <w:r>
        <w:t>beside</w:t>
      </w:r>
      <w:r>
        <w:rPr>
          <w:spacing w:val="-58"/>
        </w:rPr>
        <w:t xml:space="preserve"> </w:t>
      </w:r>
      <w:r>
        <w:t>a river, yet has no water to bath" the abundant natural resources such as Fossil oil, Gold, Timber,</w:t>
      </w:r>
      <w:r>
        <w:rPr>
          <w:spacing w:val="-57"/>
        </w:rPr>
        <w:t xml:space="preserve"> </w:t>
      </w:r>
      <w:r>
        <w:t>among</w:t>
      </w:r>
      <w:r>
        <w:rPr>
          <w:spacing w:val="-1"/>
        </w:rPr>
        <w:t xml:space="preserve"> </w:t>
      </w:r>
      <w:r>
        <w:t>others have</w:t>
      </w:r>
      <w:r>
        <w:rPr>
          <w:spacing w:val="-2"/>
        </w:rPr>
        <w:t xml:space="preserve"> </w:t>
      </w:r>
      <w:r>
        <w:t>not reflected on</w:t>
      </w:r>
      <w:r>
        <w:rPr>
          <w:spacing w:val="-1"/>
        </w:rPr>
        <w:t xml:space="preserve"> </w:t>
      </w:r>
      <w:r>
        <w:t>the</w:t>
      </w:r>
      <w:r>
        <w:rPr>
          <w:spacing w:val="-1"/>
        </w:rPr>
        <w:t xml:space="preserve"> </w:t>
      </w:r>
      <w:r>
        <w:t>life of</w:t>
      </w:r>
      <w:r>
        <w:rPr>
          <w:spacing w:val="-1"/>
        </w:rPr>
        <w:t xml:space="preserve"> </w:t>
      </w:r>
      <w:r>
        <w:t>the</w:t>
      </w:r>
      <w:r>
        <w:rPr>
          <w:spacing w:val="1"/>
        </w:rPr>
        <w:t xml:space="preserve"> </w:t>
      </w:r>
      <w:r>
        <w:t>citizens or</w:t>
      </w:r>
      <w:r>
        <w:rPr>
          <w:spacing w:val="-1"/>
        </w:rPr>
        <w:t xml:space="preserve"> </w:t>
      </w:r>
      <w:r>
        <w:t>commoners in</w:t>
      </w:r>
      <w:r>
        <w:rPr>
          <w:spacing w:val="2"/>
        </w:rPr>
        <w:t xml:space="preserve"> </w:t>
      </w:r>
      <w:r>
        <w:t>the</w:t>
      </w:r>
      <w:r>
        <w:rPr>
          <w:spacing w:val="-1"/>
        </w:rPr>
        <w:t xml:space="preserve"> </w:t>
      </w:r>
      <w:r>
        <w:t>country.</w:t>
      </w:r>
    </w:p>
    <w:p w14:paraId="493C32B3" w14:textId="77777777" w:rsidR="001C5C5D" w:rsidRDefault="00DD4675">
      <w:pPr>
        <w:pStyle w:val="BodyText"/>
        <w:spacing w:before="200" w:line="276" w:lineRule="auto"/>
        <w:ind w:left="120" w:right="155"/>
        <w:jc w:val="both"/>
        <w:rPr>
          <w:rFonts w:eastAsia="SimSun"/>
        </w:rPr>
      </w:pPr>
      <w:r>
        <w:rPr>
          <w:rFonts w:eastAsia="SimSun"/>
        </w:rPr>
        <w:t>According to the hypothesis, only a small number of resource-rich nations have been able to successfully convert their abundance in natural resources into economic development and growth. According to this study, there is a "curse of the natural resource" since, like Nigeria, many developing nations have not been able to grow their economies. The relationship between natural resources and economic growth was first studied by Sachs and Warner (2001:38). Since then, a large body of literature has examined the existence of and potential mechanisms through which an abundance of natural resources can have a negative impact on economic growth and exacerbate conflict and insecurity. According to the hypothesis, natural resources, such as those found in the Niger Delta region, can readily spark and maintain internal conflicts as various communities vie for control of the resources.</w:t>
      </w:r>
      <w:r>
        <w:t xml:space="preserve"> </w:t>
      </w:r>
      <w:r>
        <w:rPr>
          <w:rFonts w:eastAsia="SimSun"/>
        </w:rPr>
        <w:t>In addition, the agitators have the option of using natural resources to pay for their weapons purchases.</w:t>
      </w:r>
    </w:p>
    <w:p w14:paraId="2571E4E1" w14:textId="77777777" w:rsidR="001C5C5D" w:rsidRDefault="00DD4675">
      <w:pPr>
        <w:pStyle w:val="BodyText"/>
        <w:spacing w:before="200" w:line="276" w:lineRule="auto"/>
        <w:ind w:left="120" w:right="155"/>
        <w:jc w:val="both"/>
      </w:pPr>
      <w:r>
        <w:rPr>
          <w:rFonts w:eastAsia="SimSun"/>
        </w:rPr>
        <w:t>Compared to non-oil producing countries, oil-producing countries have experienced three times as many civil wars in recent decades. Numerous academics have attested to this, citing the Democratic Republic of the Congo, the Nigerian Niger Delta, Iraq, Libya, and Angola as evidence for their claims. This is also true for international communities, as certain instances of Iraq's invasion of Iran and Kuwait have shown.</w:t>
      </w:r>
    </w:p>
    <w:p w14:paraId="1D665C24" w14:textId="77777777" w:rsidR="001C5C5D" w:rsidRDefault="00DD4675">
      <w:pPr>
        <w:pStyle w:val="BodyText"/>
        <w:spacing w:before="201" w:line="276" w:lineRule="auto"/>
        <w:ind w:left="120" w:right="155"/>
        <w:jc w:val="both"/>
      </w:pPr>
      <w:r>
        <w:rPr>
          <w:rFonts w:eastAsia="SimSun"/>
        </w:rPr>
        <w:t>The hypothesis goes on to say that the mining and development of natural resources is typically the cause of social and environmental issues. The point-source aspect of extractive industries, according to Sachs and Warner (2001: 38), frequently causes issues when attempting to equalize or balance the requirements of the surrounding communities and surroundings. The risks that arose during or after the extraction or exploitation of these resources are currently one of the biggest issues facing the host communities. Apart from the risks that befall the host communities, disputes over the allocation and payment of compensation for resources like land, water, and minerals invariably arise between the communities and mining companies, on the one hand, and the communities and government/extraction companies, on the other.</w:t>
      </w:r>
      <w:r>
        <w:t xml:space="preserve"> </w:t>
      </w:r>
      <w:r>
        <w:rPr>
          <w:rFonts w:eastAsia="SimSun"/>
        </w:rPr>
        <w:t xml:space="preserve">In addition, extraction jobs typically draw in large crowds of people, which may or may not result in a rise in employment because there are always more individuals looking for work. Due to this strain, relationships in the social, cultural, and economic spheres may become strained, which typically leads to conflict and insecurity within the community. Environmental issues encompass a wide range of issues, according to </w:t>
      </w:r>
      <w:proofErr w:type="spellStart"/>
      <w:r>
        <w:rPr>
          <w:rFonts w:eastAsia="SimSun"/>
        </w:rPr>
        <w:t>Rodrik</w:t>
      </w:r>
      <w:proofErr w:type="spellEnd"/>
      <w:r>
        <w:rPr>
          <w:rFonts w:eastAsia="SimSun"/>
        </w:rPr>
        <w:t xml:space="preserve"> (2002), such as:</w:t>
      </w:r>
    </w:p>
    <w:p w14:paraId="7AE980BB" w14:textId="77777777" w:rsidR="001C5C5D" w:rsidRDefault="00DD4675">
      <w:pPr>
        <w:spacing w:before="200"/>
        <w:ind w:left="900" w:right="157"/>
        <w:jc w:val="both"/>
        <w:rPr>
          <w:i/>
          <w:sz w:val="24"/>
        </w:rPr>
      </w:pPr>
      <w:r>
        <w:rPr>
          <w:i/>
          <w:sz w:val="24"/>
        </w:rPr>
        <w:t>“dust</w:t>
      </w:r>
      <w:r>
        <w:rPr>
          <w:i/>
          <w:spacing w:val="1"/>
          <w:sz w:val="24"/>
        </w:rPr>
        <w:t xml:space="preserve"> </w:t>
      </w:r>
      <w:r>
        <w:rPr>
          <w:i/>
          <w:sz w:val="24"/>
        </w:rPr>
        <w:t>from</w:t>
      </w:r>
      <w:r>
        <w:rPr>
          <w:i/>
          <w:spacing w:val="1"/>
          <w:sz w:val="24"/>
        </w:rPr>
        <w:t xml:space="preserve"> </w:t>
      </w:r>
      <w:r>
        <w:rPr>
          <w:i/>
          <w:sz w:val="24"/>
        </w:rPr>
        <w:t>mining,</w:t>
      </w:r>
      <w:r>
        <w:rPr>
          <w:i/>
          <w:spacing w:val="1"/>
          <w:sz w:val="24"/>
        </w:rPr>
        <w:t xml:space="preserve"> </w:t>
      </w:r>
      <w:r>
        <w:rPr>
          <w:i/>
          <w:sz w:val="24"/>
        </w:rPr>
        <w:t>scarring</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landscape,</w:t>
      </w:r>
      <w:r>
        <w:rPr>
          <w:i/>
          <w:spacing w:val="1"/>
          <w:sz w:val="24"/>
        </w:rPr>
        <w:t xml:space="preserve"> </w:t>
      </w:r>
      <w:r>
        <w:rPr>
          <w:i/>
          <w:sz w:val="24"/>
        </w:rPr>
        <w:t>noise</w:t>
      </w:r>
      <w:r>
        <w:rPr>
          <w:i/>
          <w:spacing w:val="1"/>
          <w:sz w:val="24"/>
        </w:rPr>
        <w:t xml:space="preserve"> </w:t>
      </w:r>
      <w:r>
        <w:rPr>
          <w:i/>
          <w:sz w:val="24"/>
        </w:rPr>
        <w:t>from</w:t>
      </w:r>
      <w:r>
        <w:rPr>
          <w:i/>
          <w:spacing w:val="1"/>
          <w:sz w:val="24"/>
        </w:rPr>
        <w:t xml:space="preserve"> </w:t>
      </w:r>
      <w:r>
        <w:rPr>
          <w:i/>
          <w:sz w:val="24"/>
        </w:rPr>
        <w:t>process</w:t>
      </w:r>
      <w:r>
        <w:rPr>
          <w:i/>
          <w:spacing w:val="1"/>
          <w:sz w:val="24"/>
        </w:rPr>
        <w:t xml:space="preserve"> </w:t>
      </w:r>
      <w:r>
        <w:rPr>
          <w:i/>
          <w:sz w:val="24"/>
        </w:rPr>
        <w:t>operation,</w:t>
      </w:r>
      <w:r>
        <w:rPr>
          <w:i/>
          <w:spacing w:val="-57"/>
          <w:sz w:val="24"/>
        </w:rPr>
        <w:t xml:space="preserve"> </w:t>
      </w:r>
      <w:r>
        <w:rPr>
          <w:i/>
          <w:sz w:val="24"/>
        </w:rPr>
        <w:t>contamination of hydric sources from waste rock and tailing disposal, massive use of</w:t>
      </w:r>
      <w:r>
        <w:rPr>
          <w:i/>
          <w:spacing w:val="1"/>
          <w:sz w:val="24"/>
        </w:rPr>
        <w:t xml:space="preserve"> </w:t>
      </w:r>
      <w:r>
        <w:rPr>
          <w:i/>
          <w:sz w:val="24"/>
        </w:rPr>
        <w:t>water in the extractive process, gas flaring causing health problems and wasteful CO2</w:t>
      </w:r>
      <w:r>
        <w:rPr>
          <w:i/>
          <w:spacing w:val="1"/>
          <w:sz w:val="24"/>
        </w:rPr>
        <w:t xml:space="preserve"> </w:t>
      </w:r>
      <w:r>
        <w:rPr>
          <w:i/>
          <w:spacing w:val="-1"/>
          <w:sz w:val="24"/>
        </w:rPr>
        <w:t>emissions</w:t>
      </w:r>
      <w:r>
        <w:rPr>
          <w:i/>
          <w:spacing w:val="-14"/>
          <w:sz w:val="24"/>
        </w:rPr>
        <w:t xml:space="preserve"> </w:t>
      </w:r>
      <w:r>
        <w:rPr>
          <w:i/>
          <w:spacing w:val="-1"/>
          <w:sz w:val="24"/>
        </w:rPr>
        <w:t>and</w:t>
      </w:r>
      <w:r>
        <w:rPr>
          <w:i/>
          <w:spacing w:val="-15"/>
          <w:sz w:val="24"/>
        </w:rPr>
        <w:t xml:space="preserve"> </w:t>
      </w:r>
      <w:r>
        <w:rPr>
          <w:i/>
          <w:spacing w:val="-1"/>
          <w:sz w:val="24"/>
        </w:rPr>
        <w:t>seismic</w:t>
      </w:r>
      <w:r>
        <w:rPr>
          <w:i/>
          <w:spacing w:val="-13"/>
          <w:sz w:val="24"/>
        </w:rPr>
        <w:t xml:space="preserve"> </w:t>
      </w:r>
      <w:r>
        <w:rPr>
          <w:i/>
          <w:sz w:val="24"/>
        </w:rPr>
        <w:t>disturbances.</w:t>
      </w:r>
      <w:r>
        <w:rPr>
          <w:i/>
          <w:spacing w:val="-14"/>
          <w:sz w:val="24"/>
        </w:rPr>
        <w:t xml:space="preserve"> </w:t>
      </w:r>
      <w:r>
        <w:rPr>
          <w:i/>
          <w:sz w:val="24"/>
        </w:rPr>
        <w:t>Again,</w:t>
      </w:r>
      <w:r>
        <w:rPr>
          <w:i/>
          <w:spacing w:val="-15"/>
          <w:sz w:val="24"/>
        </w:rPr>
        <w:t xml:space="preserve"> </w:t>
      </w:r>
      <w:r>
        <w:rPr>
          <w:i/>
          <w:sz w:val="24"/>
        </w:rPr>
        <w:t>several</w:t>
      </w:r>
      <w:r>
        <w:rPr>
          <w:i/>
          <w:spacing w:val="-12"/>
          <w:sz w:val="24"/>
        </w:rPr>
        <w:t xml:space="preserve"> </w:t>
      </w:r>
      <w:r>
        <w:rPr>
          <w:i/>
          <w:sz w:val="24"/>
        </w:rPr>
        <w:t>of</w:t>
      </w:r>
      <w:r>
        <w:rPr>
          <w:i/>
          <w:spacing w:val="-14"/>
          <w:sz w:val="24"/>
        </w:rPr>
        <w:t xml:space="preserve"> </w:t>
      </w:r>
      <w:r>
        <w:rPr>
          <w:i/>
          <w:sz w:val="24"/>
        </w:rPr>
        <w:t>the</w:t>
      </w:r>
      <w:r>
        <w:rPr>
          <w:i/>
          <w:spacing w:val="-14"/>
          <w:sz w:val="24"/>
        </w:rPr>
        <w:t xml:space="preserve"> </w:t>
      </w:r>
      <w:r>
        <w:rPr>
          <w:i/>
          <w:sz w:val="24"/>
        </w:rPr>
        <w:t>political</w:t>
      </w:r>
      <w:r>
        <w:rPr>
          <w:i/>
          <w:spacing w:val="-14"/>
          <w:sz w:val="24"/>
        </w:rPr>
        <w:t xml:space="preserve"> </w:t>
      </w:r>
      <w:r>
        <w:rPr>
          <w:i/>
          <w:sz w:val="24"/>
        </w:rPr>
        <w:t>and</w:t>
      </w:r>
      <w:r>
        <w:rPr>
          <w:i/>
          <w:spacing w:val="-13"/>
          <w:sz w:val="24"/>
        </w:rPr>
        <w:t xml:space="preserve"> </w:t>
      </w:r>
      <w:r>
        <w:rPr>
          <w:i/>
          <w:sz w:val="24"/>
        </w:rPr>
        <w:t>economic</w:t>
      </w:r>
      <w:r>
        <w:rPr>
          <w:i/>
          <w:spacing w:val="-16"/>
          <w:sz w:val="24"/>
        </w:rPr>
        <w:t xml:space="preserve"> </w:t>
      </w:r>
      <w:r>
        <w:rPr>
          <w:i/>
          <w:sz w:val="24"/>
        </w:rPr>
        <w:t>problems</w:t>
      </w:r>
      <w:r>
        <w:rPr>
          <w:i/>
          <w:spacing w:val="-57"/>
          <w:sz w:val="24"/>
        </w:rPr>
        <w:t xml:space="preserve"> </w:t>
      </w:r>
      <w:r>
        <w:rPr>
          <w:i/>
          <w:sz w:val="24"/>
        </w:rPr>
        <w:t>highlights above can result in the violation of human rights. The agreement between the</w:t>
      </w:r>
      <w:r>
        <w:rPr>
          <w:i/>
          <w:spacing w:val="1"/>
          <w:sz w:val="24"/>
        </w:rPr>
        <w:t xml:space="preserve"> </w:t>
      </w:r>
      <w:r>
        <w:rPr>
          <w:i/>
          <w:sz w:val="24"/>
        </w:rPr>
        <w:t>government and the mining company could resolve these problems and elucidate whose</w:t>
      </w:r>
      <w:r>
        <w:rPr>
          <w:i/>
          <w:spacing w:val="1"/>
          <w:sz w:val="24"/>
        </w:rPr>
        <w:t xml:space="preserve"> </w:t>
      </w:r>
      <w:r>
        <w:rPr>
          <w:i/>
          <w:sz w:val="24"/>
        </w:rPr>
        <w:t xml:space="preserve">duty it is to </w:t>
      </w:r>
      <w:r>
        <w:rPr>
          <w:i/>
          <w:sz w:val="24"/>
        </w:rPr>
        <w:lastRenderedPageBreak/>
        <w:t>regulate these impacts.</w:t>
      </w:r>
      <w:r>
        <w:rPr>
          <w:i/>
          <w:spacing w:val="1"/>
          <w:sz w:val="24"/>
        </w:rPr>
        <w:t xml:space="preserve"> </w:t>
      </w:r>
      <w:r>
        <w:rPr>
          <w:i/>
          <w:sz w:val="24"/>
        </w:rPr>
        <w:t>The resource curse is not inevitable because of the</w:t>
      </w:r>
      <w:r>
        <w:rPr>
          <w:i/>
          <w:spacing w:val="1"/>
          <w:sz w:val="24"/>
        </w:rPr>
        <w:t xml:space="preserve"> </w:t>
      </w:r>
      <w:r>
        <w:rPr>
          <w:i/>
          <w:sz w:val="24"/>
        </w:rPr>
        <w:t>theoretical</w:t>
      </w:r>
      <w:r>
        <w:rPr>
          <w:i/>
          <w:spacing w:val="-6"/>
          <w:sz w:val="24"/>
        </w:rPr>
        <w:t xml:space="preserve"> </w:t>
      </w:r>
      <w:r>
        <w:rPr>
          <w:i/>
          <w:sz w:val="24"/>
        </w:rPr>
        <w:t>meaning</w:t>
      </w:r>
      <w:r>
        <w:rPr>
          <w:i/>
          <w:spacing w:val="-4"/>
          <w:sz w:val="24"/>
        </w:rPr>
        <w:t xml:space="preserve"> </w:t>
      </w:r>
      <w:r>
        <w:rPr>
          <w:i/>
          <w:sz w:val="24"/>
        </w:rPr>
        <w:t>of</w:t>
      </w:r>
      <w:r>
        <w:rPr>
          <w:i/>
          <w:spacing w:val="-6"/>
          <w:sz w:val="24"/>
        </w:rPr>
        <w:t xml:space="preserve"> </w:t>
      </w:r>
      <w:r>
        <w:rPr>
          <w:i/>
          <w:sz w:val="24"/>
        </w:rPr>
        <w:t>the</w:t>
      </w:r>
      <w:r>
        <w:rPr>
          <w:i/>
          <w:spacing w:val="-7"/>
          <w:sz w:val="24"/>
        </w:rPr>
        <w:t xml:space="preserve"> </w:t>
      </w:r>
      <w:r>
        <w:rPr>
          <w:i/>
          <w:sz w:val="24"/>
        </w:rPr>
        <w:t>term,</w:t>
      </w:r>
      <w:r>
        <w:rPr>
          <w:i/>
          <w:spacing w:val="-4"/>
          <w:sz w:val="24"/>
        </w:rPr>
        <w:t xml:space="preserve"> </w:t>
      </w:r>
      <w:r>
        <w:rPr>
          <w:i/>
          <w:sz w:val="24"/>
        </w:rPr>
        <w:t>which</w:t>
      </w:r>
      <w:r>
        <w:rPr>
          <w:i/>
          <w:spacing w:val="-7"/>
          <w:sz w:val="24"/>
        </w:rPr>
        <w:t xml:space="preserve"> </w:t>
      </w:r>
      <w:r>
        <w:rPr>
          <w:i/>
          <w:sz w:val="24"/>
        </w:rPr>
        <w:t>is</w:t>
      </w:r>
      <w:r>
        <w:rPr>
          <w:i/>
          <w:spacing w:val="-5"/>
          <w:sz w:val="24"/>
        </w:rPr>
        <w:t xml:space="preserve"> </w:t>
      </w:r>
      <w:r>
        <w:rPr>
          <w:i/>
          <w:sz w:val="24"/>
        </w:rPr>
        <w:t>often</w:t>
      </w:r>
      <w:r>
        <w:rPr>
          <w:i/>
          <w:spacing w:val="-6"/>
          <w:sz w:val="24"/>
        </w:rPr>
        <w:t xml:space="preserve"> </w:t>
      </w:r>
      <w:r>
        <w:rPr>
          <w:i/>
          <w:sz w:val="24"/>
        </w:rPr>
        <w:t>refers</w:t>
      </w:r>
      <w:r>
        <w:rPr>
          <w:i/>
          <w:spacing w:val="-6"/>
          <w:sz w:val="24"/>
        </w:rPr>
        <w:t xml:space="preserve"> </w:t>
      </w:r>
      <w:r>
        <w:rPr>
          <w:i/>
          <w:sz w:val="24"/>
        </w:rPr>
        <w:t>to</w:t>
      </w:r>
      <w:r>
        <w:rPr>
          <w:i/>
          <w:spacing w:val="-5"/>
          <w:sz w:val="24"/>
        </w:rPr>
        <w:t xml:space="preserve"> </w:t>
      </w:r>
      <w:r>
        <w:rPr>
          <w:i/>
          <w:sz w:val="24"/>
        </w:rPr>
        <w:t>as</w:t>
      </w:r>
      <w:r>
        <w:rPr>
          <w:i/>
          <w:spacing w:val="-6"/>
          <w:sz w:val="24"/>
        </w:rPr>
        <w:t xml:space="preserve"> </w:t>
      </w:r>
      <w:r>
        <w:rPr>
          <w:i/>
          <w:sz w:val="24"/>
        </w:rPr>
        <w:t>the</w:t>
      </w:r>
      <w:r>
        <w:rPr>
          <w:i/>
          <w:spacing w:val="-5"/>
          <w:sz w:val="24"/>
        </w:rPr>
        <w:t xml:space="preserve"> </w:t>
      </w:r>
      <w:r>
        <w:rPr>
          <w:i/>
          <w:sz w:val="24"/>
        </w:rPr>
        <w:t>many</w:t>
      </w:r>
      <w:r>
        <w:rPr>
          <w:i/>
          <w:spacing w:val="-6"/>
          <w:sz w:val="24"/>
        </w:rPr>
        <w:t xml:space="preserve"> </w:t>
      </w:r>
      <w:r>
        <w:rPr>
          <w:i/>
          <w:sz w:val="24"/>
        </w:rPr>
        <w:t>challenges</w:t>
      </w:r>
      <w:r>
        <w:rPr>
          <w:i/>
          <w:spacing w:val="-6"/>
          <w:sz w:val="24"/>
        </w:rPr>
        <w:t xml:space="preserve"> </w:t>
      </w:r>
      <w:r>
        <w:rPr>
          <w:i/>
          <w:sz w:val="24"/>
        </w:rPr>
        <w:t>described</w:t>
      </w:r>
      <w:r>
        <w:rPr>
          <w:i/>
          <w:spacing w:val="-58"/>
          <w:sz w:val="24"/>
        </w:rPr>
        <w:t xml:space="preserve"> </w:t>
      </w:r>
      <w:r>
        <w:rPr>
          <w:i/>
          <w:sz w:val="24"/>
        </w:rPr>
        <w:t>above</w:t>
      </w:r>
      <w:r>
        <w:rPr>
          <w:i/>
          <w:spacing w:val="-2"/>
          <w:sz w:val="24"/>
        </w:rPr>
        <w:t xml:space="preserve"> </w:t>
      </w:r>
      <w:r>
        <w:rPr>
          <w:i/>
          <w:sz w:val="24"/>
        </w:rPr>
        <w:t>as</w:t>
      </w:r>
      <w:r>
        <w:rPr>
          <w:i/>
          <w:spacing w:val="-1"/>
          <w:sz w:val="24"/>
        </w:rPr>
        <w:t xml:space="preserve"> </w:t>
      </w:r>
      <w:r>
        <w:rPr>
          <w:i/>
          <w:sz w:val="24"/>
        </w:rPr>
        <w:t>“challenges</w:t>
      </w:r>
      <w:r>
        <w:rPr>
          <w:i/>
          <w:spacing w:val="-1"/>
          <w:sz w:val="24"/>
        </w:rPr>
        <w:t xml:space="preserve"> </w:t>
      </w:r>
      <w:r>
        <w:rPr>
          <w:i/>
          <w:sz w:val="24"/>
        </w:rPr>
        <w:t>associated</w:t>
      </w:r>
      <w:r>
        <w:rPr>
          <w:i/>
          <w:spacing w:val="-1"/>
          <w:sz w:val="24"/>
        </w:rPr>
        <w:t xml:space="preserve"> </w:t>
      </w:r>
      <w:r>
        <w:rPr>
          <w:i/>
          <w:sz w:val="24"/>
        </w:rPr>
        <w:t>with natural</w:t>
      </w:r>
      <w:r>
        <w:rPr>
          <w:i/>
          <w:spacing w:val="-1"/>
          <w:sz w:val="24"/>
        </w:rPr>
        <w:t xml:space="preserve"> </w:t>
      </w:r>
      <w:r>
        <w:rPr>
          <w:i/>
          <w:sz w:val="24"/>
        </w:rPr>
        <w:t>resource</w:t>
      </w:r>
      <w:r>
        <w:rPr>
          <w:i/>
          <w:spacing w:val="-1"/>
          <w:sz w:val="24"/>
        </w:rPr>
        <w:t xml:space="preserve"> </w:t>
      </w:r>
      <w:r>
        <w:rPr>
          <w:i/>
          <w:sz w:val="24"/>
        </w:rPr>
        <w:t>extraction</w:t>
      </w:r>
      <w:r>
        <w:rPr>
          <w:i/>
          <w:spacing w:val="-1"/>
          <w:sz w:val="24"/>
        </w:rPr>
        <w:t xml:space="preserve"> </w:t>
      </w:r>
      <w:r>
        <w:rPr>
          <w:i/>
          <w:sz w:val="24"/>
        </w:rPr>
        <w:t>or mining.”</w:t>
      </w:r>
    </w:p>
    <w:p w14:paraId="6AFC73DA" w14:textId="77777777" w:rsidR="001C5C5D" w:rsidRDefault="001C5C5D">
      <w:pPr>
        <w:jc w:val="both"/>
        <w:rPr>
          <w:sz w:val="24"/>
        </w:rPr>
        <w:sectPr w:rsidR="001C5C5D" w:rsidSect="00EC48D8">
          <w:pgSz w:w="12240" w:h="15840"/>
          <w:pgMar w:top="1360" w:right="1280" w:bottom="1200" w:left="1320" w:header="0" w:footer="1012" w:gutter="0"/>
          <w:cols w:space="720"/>
        </w:sectPr>
      </w:pPr>
    </w:p>
    <w:p w14:paraId="71F55E04" w14:textId="77777777" w:rsidR="001C5C5D" w:rsidRDefault="00DD4675">
      <w:pPr>
        <w:pStyle w:val="BodyText"/>
        <w:spacing w:before="79" w:line="276" w:lineRule="auto"/>
        <w:ind w:left="120" w:right="155" w:firstLine="60"/>
        <w:jc w:val="both"/>
      </w:pPr>
      <w:r>
        <w:rPr>
          <w:rFonts w:eastAsia="SimSun"/>
        </w:rPr>
        <w:lastRenderedPageBreak/>
        <w:t xml:space="preserve">The resource-curse theory, however, focused on economic expansion and advancement as the primary drivers of conflict and instability in the majority of the world. Numerous channeling techniques have been developed by the resource curse speculative literature to relate resource reliance with growth failure. A single form of natural resource-based economy, according to </w:t>
      </w:r>
      <w:proofErr w:type="spellStart"/>
      <w:r>
        <w:rPr>
          <w:rFonts w:eastAsia="SimSun"/>
        </w:rPr>
        <w:t>Mavrotas</w:t>
      </w:r>
      <w:proofErr w:type="spellEnd"/>
      <w:r>
        <w:rPr>
          <w:rFonts w:eastAsia="SimSun"/>
        </w:rPr>
        <w:t xml:space="preserve">, </w:t>
      </w:r>
      <w:proofErr w:type="spellStart"/>
      <w:r>
        <w:rPr>
          <w:rFonts w:eastAsia="SimSun"/>
        </w:rPr>
        <w:t>Murshed</w:t>
      </w:r>
      <w:proofErr w:type="spellEnd"/>
      <w:r>
        <w:rPr>
          <w:rFonts w:eastAsia="SimSun"/>
        </w:rPr>
        <w:t xml:space="preserve">, and Torres (2006: 387-93), impedes institutional development, which is frequently gauged by the effectiveness of the government and the degree of democracy. </w:t>
      </w:r>
      <w:proofErr w:type="spellStart"/>
      <w:r>
        <w:rPr>
          <w:rFonts w:eastAsia="SimSun"/>
        </w:rPr>
        <w:t>Murshed</w:t>
      </w:r>
      <w:proofErr w:type="spellEnd"/>
      <w:r>
        <w:rPr>
          <w:rFonts w:eastAsia="SimSun"/>
        </w:rPr>
        <w:t xml:space="preserve"> (2002: 387-93) contended that rationalizations for appropriate resource administration typically draw a contrast between grievance and greed. These can be interpreted in terms of motivation or inspiration, either for individuals or for groups. A sense of injustice in the treatment of a social group serves as the basis for grievances.</w:t>
      </w:r>
      <w:r>
        <w:t xml:space="preserve"> </w:t>
      </w:r>
      <w:r>
        <w:rPr>
          <w:rFonts w:eastAsia="SimSun"/>
        </w:rPr>
        <w:t xml:space="preserve">A group of indigenous people may become motivated to seek justice if they are excluded from the benefits of the riches of natural resources in their area. John Dollard's frustrated aggression theory (1939: 209) provides a more compelling explanation for </w:t>
      </w:r>
      <w:proofErr w:type="gramStart"/>
      <w:r>
        <w:rPr>
          <w:rFonts w:eastAsia="SimSun"/>
        </w:rPr>
        <w:t>this.</w:t>
      </w:r>
      <w:r>
        <w:t>.</w:t>
      </w:r>
      <w:proofErr w:type="gramEnd"/>
    </w:p>
    <w:p w14:paraId="6D24A7FA" w14:textId="77777777" w:rsidR="001C5C5D" w:rsidRDefault="00DD4675">
      <w:pPr>
        <w:pStyle w:val="BodyText"/>
        <w:spacing w:before="200"/>
        <w:ind w:left="120"/>
        <w:jc w:val="both"/>
      </w:pPr>
      <w:r>
        <w:t>Frustration</w:t>
      </w:r>
      <w:r>
        <w:rPr>
          <w:spacing w:val="-3"/>
        </w:rPr>
        <w:t xml:space="preserve"> </w:t>
      </w:r>
      <w:r>
        <w:t>Aggression</w:t>
      </w:r>
      <w:r>
        <w:rPr>
          <w:spacing w:val="-3"/>
        </w:rPr>
        <w:t xml:space="preserve"> </w:t>
      </w:r>
      <w:r>
        <w:t>Theory</w:t>
      </w:r>
    </w:p>
    <w:p w14:paraId="324D0AA5" w14:textId="77777777" w:rsidR="001C5C5D" w:rsidRDefault="00DD4675">
      <w:pPr>
        <w:pStyle w:val="BodyText"/>
        <w:spacing w:before="200"/>
        <w:ind w:left="120"/>
        <w:jc w:val="both"/>
        <w:rPr>
          <w:sz w:val="21"/>
        </w:rPr>
      </w:pPr>
      <w:r>
        <w:rPr>
          <w:rFonts w:eastAsia="SimSun"/>
        </w:rPr>
        <w:t>According to the theory of frustration aggression, hostility arises when someone's attempts to achieve a goal are obstructed, rejected, or otherwise frustrated. It makes an effort to provide an explanation for why violence occurs. According to the hypothesis, aggressiveness is sparked by frustration, but when the source of the irritation is unassailable, the animosity shifts to an innocent target. (Davies, 1962) made the following arguments in an effort to explain conflict and aggression:</w:t>
      </w:r>
    </w:p>
    <w:p w14:paraId="509E3A47" w14:textId="77777777" w:rsidR="001C5C5D" w:rsidRDefault="00DD4675">
      <w:pPr>
        <w:spacing w:before="199"/>
        <w:ind w:left="902" w:right="158"/>
        <w:jc w:val="both"/>
        <w:rPr>
          <w:sz w:val="24"/>
        </w:rPr>
      </w:pPr>
      <w:r>
        <w:rPr>
          <w:i/>
          <w:sz w:val="24"/>
        </w:rPr>
        <w:t>…the difference between what people feel they want or deserve and what they actually</w:t>
      </w:r>
      <w:r>
        <w:rPr>
          <w:i/>
          <w:spacing w:val="1"/>
          <w:sz w:val="24"/>
        </w:rPr>
        <w:t xml:space="preserve"> </w:t>
      </w:r>
      <w:proofErr w:type="gramStart"/>
      <w:r>
        <w:rPr>
          <w:i/>
          <w:sz w:val="24"/>
        </w:rPr>
        <w:t>gets</w:t>
      </w:r>
      <w:proofErr w:type="gramEnd"/>
      <w:r>
        <w:rPr>
          <w:i/>
          <w:sz w:val="24"/>
        </w:rPr>
        <w:t xml:space="preserve"> the want or get-ratio and difference between expected need satisfaction and actual</w:t>
      </w:r>
      <w:r>
        <w:rPr>
          <w:i/>
          <w:spacing w:val="1"/>
          <w:sz w:val="24"/>
        </w:rPr>
        <w:t xml:space="preserve"> </w:t>
      </w:r>
      <w:r>
        <w:rPr>
          <w:i/>
          <w:sz w:val="24"/>
        </w:rPr>
        <w:t>need</w:t>
      </w:r>
      <w:r>
        <w:rPr>
          <w:i/>
          <w:spacing w:val="-11"/>
          <w:sz w:val="24"/>
        </w:rPr>
        <w:t xml:space="preserve"> </w:t>
      </w:r>
      <w:r>
        <w:rPr>
          <w:i/>
          <w:sz w:val="24"/>
        </w:rPr>
        <w:t>satisfaction.</w:t>
      </w:r>
      <w:r>
        <w:rPr>
          <w:i/>
          <w:spacing w:val="-10"/>
          <w:sz w:val="24"/>
        </w:rPr>
        <w:t xml:space="preserve"> </w:t>
      </w:r>
      <w:r>
        <w:rPr>
          <w:i/>
          <w:sz w:val="24"/>
        </w:rPr>
        <w:t>The</w:t>
      </w:r>
      <w:r>
        <w:rPr>
          <w:i/>
          <w:spacing w:val="-12"/>
          <w:sz w:val="24"/>
        </w:rPr>
        <w:t xml:space="preserve"> </w:t>
      </w:r>
      <w:r>
        <w:rPr>
          <w:i/>
          <w:sz w:val="24"/>
        </w:rPr>
        <w:t>theory</w:t>
      </w:r>
      <w:r>
        <w:rPr>
          <w:i/>
          <w:spacing w:val="-11"/>
          <w:sz w:val="24"/>
        </w:rPr>
        <w:t xml:space="preserve"> </w:t>
      </w:r>
      <w:r>
        <w:rPr>
          <w:i/>
          <w:sz w:val="24"/>
        </w:rPr>
        <w:t>tries</w:t>
      </w:r>
      <w:r>
        <w:rPr>
          <w:i/>
          <w:spacing w:val="-11"/>
          <w:sz w:val="24"/>
        </w:rPr>
        <w:t xml:space="preserve"> </w:t>
      </w:r>
      <w:r>
        <w:rPr>
          <w:i/>
          <w:sz w:val="24"/>
        </w:rPr>
        <w:t>to</w:t>
      </w:r>
      <w:r>
        <w:rPr>
          <w:i/>
          <w:spacing w:val="-11"/>
          <w:sz w:val="24"/>
        </w:rPr>
        <w:t xml:space="preserve"> </w:t>
      </w:r>
      <w:r>
        <w:rPr>
          <w:i/>
          <w:sz w:val="24"/>
        </w:rPr>
        <w:t>explain</w:t>
      </w:r>
      <w:r>
        <w:rPr>
          <w:i/>
          <w:spacing w:val="-11"/>
          <w:sz w:val="24"/>
        </w:rPr>
        <w:t xml:space="preserve"> </w:t>
      </w:r>
      <w:r>
        <w:rPr>
          <w:i/>
          <w:sz w:val="24"/>
        </w:rPr>
        <w:t>or</w:t>
      </w:r>
      <w:r>
        <w:rPr>
          <w:i/>
          <w:spacing w:val="-10"/>
          <w:sz w:val="24"/>
        </w:rPr>
        <w:t xml:space="preserve"> </w:t>
      </w:r>
      <w:r>
        <w:rPr>
          <w:i/>
          <w:sz w:val="24"/>
        </w:rPr>
        <w:t>create</w:t>
      </w:r>
      <w:r>
        <w:rPr>
          <w:i/>
          <w:spacing w:val="-12"/>
          <w:sz w:val="24"/>
        </w:rPr>
        <w:t xml:space="preserve"> </w:t>
      </w:r>
      <w:r>
        <w:rPr>
          <w:i/>
          <w:sz w:val="24"/>
        </w:rPr>
        <w:t>a</w:t>
      </w:r>
      <w:r>
        <w:rPr>
          <w:i/>
          <w:spacing w:val="-11"/>
          <w:sz w:val="24"/>
        </w:rPr>
        <w:t xml:space="preserve"> </w:t>
      </w:r>
      <w:r>
        <w:rPr>
          <w:i/>
          <w:sz w:val="24"/>
        </w:rPr>
        <w:t>linkage</w:t>
      </w:r>
      <w:r>
        <w:rPr>
          <w:i/>
          <w:spacing w:val="-10"/>
          <w:sz w:val="24"/>
        </w:rPr>
        <w:t xml:space="preserve"> </w:t>
      </w:r>
      <w:r>
        <w:rPr>
          <w:i/>
          <w:sz w:val="24"/>
        </w:rPr>
        <w:t>between</w:t>
      </w:r>
      <w:r>
        <w:rPr>
          <w:i/>
          <w:spacing w:val="-8"/>
          <w:sz w:val="24"/>
        </w:rPr>
        <w:t xml:space="preserve"> </w:t>
      </w:r>
      <w:r>
        <w:rPr>
          <w:i/>
          <w:sz w:val="24"/>
        </w:rPr>
        <w:t>development</w:t>
      </w:r>
      <w:r>
        <w:rPr>
          <w:i/>
          <w:spacing w:val="-11"/>
          <w:sz w:val="24"/>
        </w:rPr>
        <w:t xml:space="preserve"> </w:t>
      </w:r>
      <w:r>
        <w:rPr>
          <w:i/>
          <w:sz w:val="24"/>
        </w:rPr>
        <w:t>and</w:t>
      </w:r>
      <w:r>
        <w:rPr>
          <w:i/>
          <w:spacing w:val="-58"/>
          <w:sz w:val="24"/>
        </w:rPr>
        <w:t xml:space="preserve"> </w:t>
      </w:r>
      <w:r>
        <w:rPr>
          <w:i/>
          <w:sz w:val="24"/>
        </w:rPr>
        <w:t>conflict. when development does not satisfy the expectations of the people it tends to</w:t>
      </w:r>
      <w:r>
        <w:rPr>
          <w:i/>
          <w:spacing w:val="1"/>
          <w:sz w:val="24"/>
        </w:rPr>
        <w:t xml:space="preserve"> </w:t>
      </w:r>
      <w:r>
        <w:rPr>
          <w:i/>
          <w:sz w:val="24"/>
        </w:rPr>
        <w:t>produce conflicts; more so, as Nigeria operate the “logic of federalism” that is, the state</w:t>
      </w:r>
      <w:r>
        <w:rPr>
          <w:i/>
          <w:spacing w:val="-57"/>
          <w:sz w:val="24"/>
        </w:rPr>
        <w:t xml:space="preserve"> </w:t>
      </w:r>
      <w:r>
        <w:rPr>
          <w:i/>
          <w:sz w:val="24"/>
        </w:rPr>
        <w:t>being in charge of distribution of all resources and allocation, failure of the state to</w:t>
      </w:r>
      <w:r>
        <w:rPr>
          <w:i/>
          <w:spacing w:val="1"/>
          <w:sz w:val="24"/>
        </w:rPr>
        <w:t xml:space="preserve"> </w:t>
      </w:r>
      <w:r>
        <w:rPr>
          <w:i/>
          <w:sz w:val="24"/>
        </w:rPr>
        <w:t>provide for the need of the people more often serves as exacerbating factor for conflicts</w:t>
      </w:r>
      <w:r>
        <w:rPr>
          <w:i/>
          <w:spacing w:val="1"/>
          <w:sz w:val="24"/>
        </w:rPr>
        <w:t xml:space="preserve"> </w:t>
      </w:r>
      <w:r>
        <w:rPr>
          <w:i/>
          <w:sz w:val="24"/>
        </w:rPr>
        <w:t>(Davies,</w:t>
      </w:r>
      <w:r>
        <w:rPr>
          <w:i/>
          <w:spacing w:val="-1"/>
          <w:sz w:val="24"/>
        </w:rPr>
        <w:t xml:space="preserve"> </w:t>
      </w:r>
      <w:r>
        <w:rPr>
          <w:i/>
          <w:sz w:val="24"/>
        </w:rPr>
        <w:t>1962</w:t>
      </w:r>
      <w:r>
        <w:rPr>
          <w:sz w:val="24"/>
        </w:rPr>
        <w:t>).</w:t>
      </w:r>
    </w:p>
    <w:p w14:paraId="612E8391" w14:textId="77777777" w:rsidR="001C5C5D" w:rsidRDefault="00DD4675">
      <w:pPr>
        <w:pStyle w:val="Heading1"/>
        <w:ind w:left="180"/>
        <w:rPr>
          <w:b w:val="0"/>
          <w:bCs w:val="0"/>
        </w:rPr>
      </w:pPr>
      <w:r>
        <w:rPr>
          <w:rFonts w:eastAsia="SimSun"/>
          <w:b w:val="0"/>
          <w:bCs w:val="0"/>
        </w:rPr>
        <w:t>When one's expectations are not met, people typically feel compelled to confront those they hold accountable for not fulfilling their desires. Therefore, people often use hostility and violence to vent their frustrations at the people they hold accountable for their problems, but greed is an avaricious urge that serves as the driving force behind crime. Because of official denial or neglect, as occurs in many resource-rich nations, certain groups may feel compelled to resort to violent means to obtain resources. For example, the resource-based violence in Nigeria's Niger Delta is blamed on government indifference.</w:t>
      </w:r>
    </w:p>
    <w:p w14:paraId="507A4058" w14:textId="77777777" w:rsidR="001C5C5D" w:rsidRDefault="00DD4675">
      <w:pPr>
        <w:pStyle w:val="Heading1"/>
        <w:ind w:left="180"/>
      </w:pPr>
      <w:r>
        <w:t>Linking</w:t>
      </w:r>
      <w:r>
        <w:rPr>
          <w:spacing w:val="-3"/>
        </w:rPr>
        <w:t xml:space="preserve"> </w:t>
      </w:r>
      <w:r>
        <w:t>Natural</w:t>
      </w:r>
      <w:r>
        <w:rPr>
          <w:spacing w:val="-2"/>
        </w:rPr>
        <w:t xml:space="preserve"> </w:t>
      </w:r>
      <w:r>
        <w:t>Resource</w:t>
      </w:r>
      <w:r>
        <w:rPr>
          <w:spacing w:val="-4"/>
        </w:rPr>
        <w:t xml:space="preserve"> </w:t>
      </w:r>
      <w:r>
        <w:t>Governance</w:t>
      </w:r>
      <w:r>
        <w:rPr>
          <w:spacing w:val="-3"/>
        </w:rPr>
        <w:t xml:space="preserve"> </w:t>
      </w:r>
      <w:r>
        <w:t>and</w:t>
      </w:r>
      <w:r>
        <w:rPr>
          <w:spacing w:val="-2"/>
        </w:rPr>
        <w:t xml:space="preserve"> </w:t>
      </w:r>
      <w:r>
        <w:t>Conflict</w:t>
      </w:r>
      <w:r>
        <w:rPr>
          <w:spacing w:val="-3"/>
        </w:rPr>
        <w:t xml:space="preserve"> </w:t>
      </w:r>
      <w:r>
        <w:t>in</w:t>
      </w:r>
      <w:r>
        <w:rPr>
          <w:spacing w:val="-2"/>
        </w:rPr>
        <w:t xml:space="preserve"> </w:t>
      </w:r>
      <w:r>
        <w:t>the</w:t>
      </w:r>
      <w:r>
        <w:rPr>
          <w:spacing w:val="-3"/>
        </w:rPr>
        <w:t xml:space="preserve"> </w:t>
      </w:r>
      <w:r>
        <w:t>Niger</w:t>
      </w:r>
      <w:r>
        <w:rPr>
          <w:spacing w:val="-4"/>
        </w:rPr>
        <w:t xml:space="preserve"> </w:t>
      </w:r>
      <w:r>
        <w:t>Delta</w:t>
      </w:r>
      <w:r>
        <w:rPr>
          <w:spacing w:val="-1"/>
        </w:rPr>
        <w:t xml:space="preserve"> </w:t>
      </w:r>
      <w:r>
        <w:t>Region</w:t>
      </w:r>
    </w:p>
    <w:p w14:paraId="7D0354AB" w14:textId="77777777" w:rsidR="001C5C5D" w:rsidRDefault="001C5C5D">
      <w:pPr>
        <w:pStyle w:val="BodyText"/>
        <w:spacing w:before="10"/>
        <w:rPr>
          <w:b/>
          <w:sz w:val="20"/>
        </w:rPr>
      </w:pPr>
    </w:p>
    <w:p w14:paraId="03D4291F" w14:textId="77777777" w:rsidR="001C5C5D" w:rsidRDefault="00DD4675">
      <w:pPr>
        <w:pStyle w:val="BodyText"/>
        <w:spacing w:before="79" w:line="276" w:lineRule="auto"/>
        <w:ind w:left="120" w:right="152"/>
        <w:jc w:val="both"/>
        <w:rPr>
          <w:rFonts w:eastAsia="SimSun"/>
        </w:rPr>
      </w:pPr>
      <w:r>
        <w:rPr>
          <w:rFonts w:eastAsia="SimSun"/>
        </w:rPr>
        <w:t xml:space="preserve">The relationship between natural resource governance, environmental problems, and conflict in Nigeria's Niger Delta was the main topic of this section. </w:t>
      </w:r>
      <w:r>
        <w:rPr>
          <w:rFonts w:eastAsia="SimSun"/>
        </w:rPr>
        <w:br/>
        <w:t xml:space="preserve">One of the main regions in Africa most impacted by violent conflict is Nigeria's Niger Delta. Situated in the oil-rich Gulf of Guinea in West Africa, it is home to over 20 million people. In addition, the region has one of Africa's worst environmental problems, which has been made worse </w:t>
      </w:r>
      <w:r>
        <w:rPr>
          <w:rFonts w:eastAsia="SimSun"/>
        </w:rPr>
        <w:lastRenderedPageBreak/>
        <w:t>by pollution for more than 20 years. August 2009 saw widespread and violent clashes in the region between militant groups, MNCs, and the government (</w:t>
      </w:r>
      <w:proofErr w:type="spellStart"/>
      <w:r>
        <w:rPr>
          <w:rFonts w:eastAsia="SimSun"/>
        </w:rPr>
        <w:t>Ajala</w:t>
      </w:r>
      <w:proofErr w:type="spellEnd"/>
      <w:r>
        <w:rPr>
          <w:rFonts w:eastAsia="SimSun"/>
        </w:rPr>
        <w:t>, 2016).</w:t>
      </w:r>
    </w:p>
    <w:p w14:paraId="7D3A4D9E" w14:textId="77777777" w:rsidR="001C5C5D" w:rsidRDefault="00DD4675">
      <w:pPr>
        <w:pStyle w:val="BodyText"/>
        <w:spacing w:before="202" w:line="276" w:lineRule="auto"/>
        <w:ind w:left="120" w:right="158"/>
        <w:jc w:val="both"/>
        <w:rPr>
          <w:rFonts w:eastAsia="SimSun"/>
        </w:rPr>
      </w:pPr>
      <w:r>
        <w:rPr>
          <w:rFonts w:eastAsia="SimSun"/>
        </w:rPr>
        <w:t>Although the region is the primary oil-producing area in the nation, reports place it among the poorest because it has not benefited from the oil's enormous fortune through production. Environmental deterioration has made it harder for the local population to support their way of life economically, depriving many of them of their primary sources of income—farming and fishing</w:t>
      </w:r>
      <w:r>
        <w:rPr>
          <w:rFonts w:eastAsia="MS Mincho"/>
          <w:lang w:eastAsia="ja-JP"/>
        </w:rPr>
        <w:t>.</w:t>
      </w:r>
      <w:r>
        <w:rPr>
          <w:rFonts w:eastAsia="SimSun"/>
        </w:rPr>
        <w:t xml:space="preserve"> </w:t>
      </w:r>
    </w:p>
    <w:p w14:paraId="40C0B1EA" w14:textId="77777777" w:rsidR="001C5C5D" w:rsidRDefault="00DD4675">
      <w:pPr>
        <w:pStyle w:val="BodyText"/>
        <w:spacing w:before="202" w:line="276" w:lineRule="auto"/>
        <w:ind w:left="120" w:right="158"/>
        <w:jc w:val="both"/>
      </w:pPr>
      <w:r>
        <w:rPr>
          <w:rFonts w:eastAsia="SimSun"/>
        </w:rPr>
        <w:t>Although the region's oil resources provide more than 90% of the nation's foreign exchange earnings and more than 70% of federal government revenues, ongoing violence and disruptions to oil exploration have hampered development, which has improved human security in the area.</w:t>
      </w:r>
      <w:r>
        <w:rPr>
          <w:spacing w:val="-14"/>
        </w:rPr>
        <w:t xml:space="preserve"> </w:t>
      </w:r>
      <w:r>
        <w:rPr>
          <w:rFonts w:eastAsia="SimSun"/>
        </w:rPr>
        <w:t>Along with times of instability and bloody warfare, the region has also seen periods of oil discoveries in 1956. The nation's military and democratic administrations have all made an effort to offer a long-term solution to the unrest in the area (</w:t>
      </w:r>
      <w:proofErr w:type="spellStart"/>
      <w:r>
        <w:rPr>
          <w:rFonts w:eastAsia="SimSun"/>
        </w:rPr>
        <w:t>Ajala</w:t>
      </w:r>
      <w:proofErr w:type="spellEnd"/>
      <w:r>
        <w:rPr>
          <w:rFonts w:eastAsia="SimSun"/>
        </w:rPr>
        <w:t>, 2016). Due to the immense suffering and damage that oil spills cause to humanity, there are often violent clashes between the local populace and the government on the one hand, and multinational oil corporations (MNCs) and the host communities on the other (</w:t>
      </w:r>
      <w:proofErr w:type="spellStart"/>
      <w:r>
        <w:rPr>
          <w:rFonts w:eastAsia="SimSun"/>
        </w:rPr>
        <w:t>Bisina</w:t>
      </w:r>
      <w:proofErr w:type="spellEnd"/>
      <w:r>
        <w:rPr>
          <w:rFonts w:eastAsia="SimSun"/>
        </w:rPr>
        <w:t>, 2004).</w:t>
      </w:r>
    </w:p>
    <w:p w14:paraId="3B76403D" w14:textId="77777777" w:rsidR="001C5C5D" w:rsidRDefault="00DD4675">
      <w:pPr>
        <w:pStyle w:val="BodyText"/>
        <w:spacing w:before="198"/>
        <w:ind w:left="120"/>
        <w:jc w:val="both"/>
      </w:pPr>
      <w:r>
        <w:t>According</w:t>
      </w:r>
      <w:r>
        <w:rPr>
          <w:spacing w:val="-2"/>
        </w:rPr>
        <w:t xml:space="preserve"> </w:t>
      </w:r>
      <w:r>
        <w:t>to</w:t>
      </w:r>
      <w:r>
        <w:rPr>
          <w:spacing w:val="-1"/>
        </w:rPr>
        <w:t xml:space="preserve"> </w:t>
      </w:r>
      <w:proofErr w:type="spellStart"/>
      <w:r>
        <w:t>Odock</w:t>
      </w:r>
      <w:proofErr w:type="spellEnd"/>
      <w:r>
        <w:rPr>
          <w:spacing w:val="-1"/>
        </w:rPr>
        <w:t xml:space="preserve"> </w:t>
      </w:r>
      <w:r>
        <w:t>(2010:</w:t>
      </w:r>
      <w:r>
        <w:rPr>
          <w:spacing w:val="-1"/>
        </w:rPr>
        <w:t xml:space="preserve"> </w:t>
      </w:r>
      <w:r>
        <w:t>127)</w:t>
      </w:r>
      <w:r>
        <w:rPr>
          <w:spacing w:val="-1"/>
        </w:rPr>
        <w:t xml:space="preserve"> </w:t>
      </w:r>
      <w:r>
        <w:t>Niger</w:t>
      </w:r>
      <w:r>
        <w:rPr>
          <w:spacing w:val="-1"/>
        </w:rPr>
        <w:t xml:space="preserve"> </w:t>
      </w:r>
      <w:r>
        <w:t>Delta</w:t>
      </w:r>
      <w:r>
        <w:rPr>
          <w:spacing w:val="-2"/>
        </w:rPr>
        <w:t xml:space="preserve"> </w:t>
      </w:r>
      <w:r>
        <w:t>is</w:t>
      </w:r>
      <w:r>
        <w:rPr>
          <w:spacing w:val="-2"/>
        </w:rPr>
        <w:t xml:space="preserve"> </w:t>
      </w:r>
      <w:r>
        <w:t>the</w:t>
      </w:r>
      <w:r>
        <w:rPr>
          <w:spacing w:val="-2"/>
        </w:rPr>
        <w:t xml:space="preserve"> </w:t>
      </w:r>
      <w:r>
        <w:t>Nigerian</w:t>
      </w:r>
      <w:r>
        <w:rPr>
          <w:spacing w:val="-1"/>
        </w:rPr>
        <w:t xml:space="preserve"> </w:t>
      </w:r>
      <w:r>
        <w:t>oil-rich</w:t>
      </w:r>
      <w:r>
        <w:rPr>
          <w:spacing w:val="-1"/>
        </w:rPr>
        <w:t xml:space="preserve"> </w:t>
      </w:r>
      <w:r>
        <w:t>region:</w:t>
      </w:r>
    </w:p>
    <w:p w14:paraId="428B4305" w14:textId="77777777" w:rsidR="001C5C5D" w:rsidRDefault="001C5C5D">
      <w:pPr>
        <w:pStyle w:val="BodyText"/>
        <w:spacing w:before="2"/>
        <w:rPr>
          <w:sz w:val="21"/>
        </w:rPr>
      </w:pPr>
    </w:p>
    <w:p w14:paraId="7396EF01" w14:textId="77777777" w:rsidR="001C5C5D" w:rsidRDefault="00DD4675">
      <w:pPr>
        <w:pStyle w:val="BodyText"/>
        <w:ind w:left="840" w:right="153"/>
        <w:jc w:val="both"/>
      </w:pPr>
      <w:r>
        <w:t>Where the meeting of three major practices connected with</w:t>
      </w:r>
      <w:r>
        <w:rPr>
          <w:spacing w:val="1"/>
        </w:rPr>
        <w:t xml:space="preserve"> </w:t>
      </w:r>
      <w:r>
        <w:t>environmental change meet</w:t>
      </w:r>
      <w:r>
        <w:rPr>
          <w:spacing w:val="1"/>
        </w:rPr>
        <w:t xml:space="preserve"> </w:t>
      </w:r>
      <w:r>
        <w:t>and strengthen one another, namely; exposure to ocean and tidal waves, coastal erosion</w:t>
      </w:r>
      <w:r>
        <w:rPr>
          <w:spacing w:val="1"/>
        </w:rPr>
        <w:t xml:space="preserve"> </w:t>
      </w:r>
      <w:r>
        <w:t>and severe and heavy rainfall on the one hand, and traditional agricultural practices that</w:t>
      </w:r>
      <w:r>
        <w:rPr>
          <w:spacing w:val="1"/>
        </w:rPr>
        <w:t xml:space="preserve"> </w:t>
      </w:r>
      <w:r>
        <w:t>put emphasis on the natural forces and</w:t>
      </w:r>
      <w:r>
        <w:rPr>
          <w:spacing w:val="1"/>
        </w:rPr>
        <w:t xml:space="preserve"> </w:t>
      </w:r>
      <w:r>
        <w:t>over</w:t>
      </w:r>
      <w:r>
        <w:rPr>
          <w:spacing w:val="1"/>
        </w:rPr>
        <w:t xml:space="preserve"> </w:t>
      </w:r>
      <w:r>
        <w:t>five decades of oil and gas exploration and</w:t>
      </w:r>
      <w:r>
        <w:rPr>
          <w:spacing w:val="1"/>
        </w:rPr>
        <w:t xml:space="preserve"> </w:t>
      </w:r>
      <w:r>
        <w:t>exploitation, go together with the regular gas flaring; with little or no attention to the</w:t>
      </w:r>
      <w:r>
        <w:rPr>
          <w:spacing w:val="1"/>
        </w:rPr>
        <w:t xml:space="preserve"> </w:t>
      </w:r>
      <w:r>
        <w:t>opposing effects that these have on the environment and subsequently on climate change,</w:t>
      </w:r>
      <w:r>
        <w:rPr>
          <w:spacing w:val="1"/>
        </w:rPr>
        <w:t xml:space="preserve"> </w:t>
      </w:r>
      <w:r>
        <w:t>thereby creating one of the most overwhelming consequences for the</w:t>
      </w:r>
      <w:r>
        <w:rPr>
          <w:spacing w:val="1"/>
        </w:rPr>
        <w:t xml:space="preserve"> </w:t>
      </w:r>
      <w:r>
        <w:t>host community in</w:t>
      </w:r>
      <w:r>
        <w:rPr>
          <w:spacing w:val="1"/>
        </w:rPr>
        <w:t xml:space="preserve"> </w:t>
      </w:r>
      <w:r>
        <w:t>the region on the one hand and the awful necessity to soften, manage and reverse these</w:t>
      </w:r>
      <w:r>
        <w:rPr>
          <w:spacing w:val="1"/>
        </w:rPr>
        <w:t xml:space="preserve"> </w:t>
      </w:r>
      <w:r>
        <w:t>trends.</w:t>
      </w:r>
    </w:p>
    <w:p w14:paraId="005BF18D" w14:textId="77777777" w:rsidR="001C5C5D" w:rsidRDefault="00DD4675">
      <w:pPr>
        <w:pStyle w:val="BodyText"/>
        <w:spacing w:before="200" w:line="276" w:lineRule="auto"/>
        <w:ind w:left="120" w:right="156"/>
        <w:jc w:val="both"/>
        <w:rPr>
          <w:rFonts w:eastAsia="SimSun"/>
        </w:rPr>
      </w:pPr>
      <w:r>
        <w:rPr>
          <w:rFonts w:eastAsia="SimSun"/>
        </w:rPr>
        <w:t xml:space="preserve">However, in 2004, the Niger Delta crisis came to a head with the declarations made by the Niger Delta People's Volunteer Force (NDPVF), a separatist group led by </w:t>
      </w:r>
      <w:proofErr w:type="spellStart"/>
      <w:r>
        <w:rPr>
          <w:rFonts w:eastAsia="SimSun"/>
        </w:rPr>
        <w:t>Asari</w:t>
      </w:r>
      <w:proofErr w:type="spellEnd"/>
      <w:r>
        <w:rPr>
          <w:rFonts w:eastAsia="SimSun"/>
        </w:rPr>
        <w:t xml:space="preserve"> </w:t>
      </w:r>
      <w:proofErr w:type="spellStart"/>
      <w:r>
        <w:rPr>
          <w:rFonts w:eastAsia="SimSun"/>
        </w:rPr>
        <w:t>Dokubo</w:t>
      </w:r>
      <w:proofErr w:type="spellEnd"/>
      <w:r>
        <w:rPr>
          <w:rFonts w:eastAsia="SimSun"/>
        </w:rPr>
        <w:t xml:space="preserve">, threatening to declare war in the region if the government does not comply with host communities' calls for better control over the region's abundant oil resources. Although the MOSOP's original militant method of responding to government activities has been weakened due to internal disunions, it has never fully recovered from its former strength despite continuing to push for political and economic </w:t>
      </w:r>
      <w:proofErr w:type="spellStart"/>
      <w:proofErr w:type="gramStart"/>
      <w:r>
        <w:rPr>
          <w:rFonts w:eastAsia="SimSun"/>
        </w:rPr>
        <w:t>reorganizations.Due</w:t>
      </w:r>
      <w:proofErr w:type="spellEnd"/>
      <w:proofErr w:type="gramEnd"/>
      <w:r>
        <w:rPr>
          <w:rFonts w:eastAsia="SimSun"/>
        </w:rPr>
        <w:t xml:space="preserve"> to the disruption of oil production in the area caused by this declaration, oil prices increased more than anticipated. In a similar vein, The Movement for the Emancipation of the Niger Delta (MEND), a group that continuously acknowledged the region's poor living circumstances and environmental damage, has a significant impact. It serves as an umbrella organization for a loose coalition of rebel factions operating in the Niger Delta.</w:t>
      </w:r>
    </w:p>
    <w:p w14:paraId="624E6F2F" w14:textId="77777777" w:rsidR="001C5C5D" w:rsidRDefault="00DD4675">
      <w:pPr>
        <w:pStyle w:val="BodyText"/>
        <w:spacing w:before="200" w:line="276" w:lineRule="auto"/>
        <w:ind w:left="120" w:right="156"/>
        <w:jc w:val="both"/>
        <w:rPr>
          <w:rFonts w:eastAsia="SimSun"/>
        </w:rPr>
      </w:pPr>
      <w:r>
        <w:rPr>
          <w:rFonts w:eastAsia="SimSun"/>
        </w:rPr>
        <w:t>MEND engaged in combat with the military forces of the government last year, causing damage to oil sites, kidnapping foreign workers, and being involved in two explosions that claimed lives in the area.</w:t>
      </w:r>
      <w:r>
        <w:t xml:space="preserve"> </w:t>
      </w:r>
      <w:r>
        <w:rPr>
          <w:rFonts w:eastAsia="SimSun"/>
        </w:rPr>
        <w:t xml:space="preserve">They have also been implicated in the destruction of pipelines, which resulted in the </w:t>
      </w:r>
      <w:r>
        <w:rPr>
          <w:rFonts w:eastAsia="SimSun"/>
        </w:rPr>
        <w:lastRenderedPageBreak/>
        <w:t xml:space="preserve">deaths of at least 29 security force members, and the attack on Shell's </w:t>
      </w:r>
      <w:proofErr w:type="spellStart"/>
      <w:r>
        <w:rPr>
          <w:rFonts w:eastAsia="SimSun"/>
        </w:rPr>
        <w:t>Benisede</w:t>
      </w:r>
      <w:proofErr w:type="spellEnd"/>
      <w:r>
        <w:rPr>
          <w:rFonts w:eastAsia="SimSun"/>
        </w:rPr>
        <w:t xml:space="preserve"> flow station in January 2006, which destroyed the facility and claimed the lives of 14 military and 2 civilian contractors (</w:t>
      </w:r>
      <w:proofErr w:type="spellStart"/>
      <w:r>
        <w:rPr>
          <w:rFonts w:eastAsia="SimSun"/>
        </w:rPr>
        <w:t>Ajala</w:t>
      </w:r>
      <w:proofErr w:type="spellEnd"/>
      <w:r>
        <w:rPr>
          <w:rFonts w:eastAsia="SimSun"/>
        </w:rPr>
        <w:t xml:space="preserve">, 2016). </w:t>
      </w:r>
    </w:p>
    <w:p w14:paraId="760C4A6B" w14:textId="77777777" w:rsidR="001C5C5D" w:rsidRDefault="00DD4675">
      <w:pPr>
        <w:pStyle w:val="BodyText"/>
        <w:spacing w:before="200" w:line="276" w:lineRule="auto"/>
        <w:ind w:left="120" w:right="156"/>
        <w:jc w:val="both"/>
        <w:rPr>
          <w:rFonts w:eastAsia="SimSun"/>
        </w:rPr>
      </w:pPr>
      <w:r>
        <w:rPr>
          <w:rFonts w:eastAsia="SimSun"/>
        </w:rPr>
        <w:t xml:space="preserve">According to </w:t>
      </w:r>
      <w:proofErr w:type="spellStart"/>
      <w:r>
        <w:rPr>
          <w:rFonts w:eastAsia="SimSun"/>
        </w:rPr>
        <w:t>Aigbe</w:t>
      </w:r>
      <w:proofErr w:type="spellEnd"/>
      <w:r>
        <w:rPr>
          <w:rFonts w:eastAsia="SimSun"/>
        </w:rPr>
        <w:t>, Cotton, and Stringer (2023), there has been a growing concern on a national and international level over the environmental effects of the oil business on the communities that produce oil. The federal government has been under heavy fire for failing to address the effects of oil exploration in the region, as have oil firms like BP and Shell.</w:t>
      </w:r>
    </w:p>
    <w:p w14:paraId="508FEC1F" w14:textId="77777777" w:rsidR="001C5C5D" w:rsidRDefault="00DD4675">
      <w:pPr>
        <w:pStyle w:val="BodyText"/>
        <w:spacing w:before="200" w:line="276" w:lineRule="auto"/>
        <w:ind w:left="120" w:right="156"/>
        <w:jc w:val="both"/>
      </w:pPr>
      <w:r>
        <w:rPr>
          <w:rFonts w:eastAsia="SimSun"/>
        </w:rPr>
        <w:t>Militant organizations are a contributing factor in the problem since they engage in oil bunkering, which has devastated arable land and other natural resources and resulted in oil spills. The dispute is commonly ascribed to inadequate human security, which has prevented the local population from accessing their means of subsistence because of contamination brought on by oil exploration. The government's amnesty program for "repentant militants" in the area was an attempt to put an end to the fighting and help them reintegrate into society by giving them jobs and appropriate training, with the ongoing goal of enhancing their human security (</w:t>
      </w:r>
      <w:proofErr w:type="spellStart"/>
      <w:r>
        <w:rPr>
          <w:rFonts w:eastAsia="SimSun"/>
        </w:rPr>
        <w:t>Ajala</w:t>
      </w:r>
      <w:proofErr w:type="spellEnd"/>
      <w:r>
        <w:rPr>
          <w:rFonts w:eastAsia="SimSun"/>
        </w:rPr>
        <w:t>, 2016).</w:t>
      </w:r>
    </w:p>
    <w:p w14:paraId="3C6247D7" w14:textId="77777777" w:rsidR="001C5C5D" w:rsidRDefault="00DD4675">
      <w:pPr>
        <w:pStyle w:val="BodyText"/>
        <w:spacing w:before="200" w:line="276" w:lineRule="auto"/>
        <w:ind w:left="120" w:right="159"/>
        <w:jc w:val="both"/>
        <w:rPr>
          <w:rFonts w:eastAsia="SimSun"/>
        </w:rPr>
      </w:pPr>
      <w:r>
        <w:rPr>
          <w:rFonts w:eastAsia="SimSun"/>
        </w:rPr>
        <w:t xml:space="preserve">According to </w:t>
      </w:r>
      <w:proofErr w:type="spellStart"/>
      <w:r>
        <w:rPr>
          <w:rFonts w:eastAsia="SimSun"/>
        </w:rPr>
        <w:t>Manisalidis</w:t>
      </w:r>
      <w:proofErr w:type="spellEnd"/>
      <w:r>
        <w:rPr>
          <w:rFonts w:eastAsia="SimSun"/>
        </w:rPr>
        <w:t xml:space="preserve"> (2020), environmental issues like pollution and the devastation of farmlands and fishponds, which are the foundation of peoples' sources of income, can put strain on the people's human security and frequently lead to uprisings. This and the state of the Niger Delta's population are inextricably linked. Conflict and underdevelopment in the area have been caused by a variety of factors, some of which are noteworthy and include greed, grievances, predatory governments, and </w:t>
      </w:r>
      <w:proofErr w:type="spellStart"/>
      <w:proofErr w:type="gramStart"/>
      <w:r>
        <w:rPr>
          <w:rFonts w:eastAsia="SimSun"/>
        </w:rPr>
        <w:t>prebendalism</w:t>
      </w:r>
      <w:proofErr w:type="spellEnd"/>
      <w:r>
        <w:rPr>
          <w:rFonts w:eastAsia="SimSun"/>
        </w:rPr>
        <w:t>.</w:t>
      </w:r>
      <w:r>
        <w:t>.</w:t>
      </w:r>
      <w:proofErr w:type="gramEnd"/>
      <w:r>
        <w:rPr>
          <w:rFonts w:eastAsia="SimSun"/>
        </w:rPr>
        <w:t xml:space="preserve">In addition to being motivated by money, the violent groups involved in many of the disputes are made up of young men who are angry that their chances of having a better life are being eroded by circumstances that do not seem to be their fault. Despite the region's importance to the Nigerian economy, it is unstable due to sporadic crises, and many of the creative solutions tried to improve the people's security and well-being have only partially succeeded. In light of this, </w:t>
      </w:r>
      <w:proofErr w:type="spellStart"/>
      <w:r>
        <w:rPr>
          <w:rFonts w:eastAsia="SimSun"/>
        </w:rPr>
        <w:t>Olajide</w:t>
      </w:r>
      <w:proofErr w:type="spellEnd"/>
      <w:r>
        <w:rPr>
          <w:rFonts w:eastAsia="SimSun"/>
        </w:rPr>
        <w:t xml:space="preserve"> et al. (2018: 173–1966) observed that the Niger Delta region's rating on all human security indices is subpar, which helps to explain why young people are so restless.</w:t>
      </w:r>
      <w:r>
        <w:t xml:space="preserve"> </w:t>
      </w:r>
      <w:r>
        <w:rPr>
          <w:rFonts w:eastAsia="SimSun"/>
        </w:rPr>
        <w:t xml:space="preserve">Numerous towns in the area have experienced oil spills at some point, which may have put residents' health at danger. </w:t>
      </w:r>
    </w:p>
    <w:p w14:paraId="216AD022" w14:textId="77777777" w:rsidR="001C5C5D" w:rsidRDefault="00DD4675">
      <w:pPr>
        <w:pStyle w:val="BodyText"/>
        <w:spacing w:before="200" w:line="276" w:lineRule="auto"/>
        <w:ind w:left="120" w:right="159"/>
        <w:jc w:val="both"/>
        <w:rPr>
          <w:rFonts w:eastAsia="SimSun"/>
        </w:rPr>
      </w:pPr>
      <w:r>
        <w:rPr>
          <w:rFonts w:eastAsia="SimSun"/>
        </w:rPr>
        <w:t>The people's riverine economy is also being disrupted in addition to this. A sign of poverty in the area is the decline of biodiversity, which has made the lack of "freedom from fear" and "freedom from want" among the populace worse. Oil bunkering and pipeline "vandalism" in the area, according to the teenagers in the area, are directly caused by a lack of suitable work. Further damaging the ecosystem is this practic</w:t>
      </w:r>
      <w:r>
        <w:rPr>
          <w:rFonts w:eastAsia="MS Mincho"/>
          <w:lang w:eastAsia="ja-JP"/>
        </w:rPr>
        <w:t xml:space="preserve">e </w:t>
      </w:r>
      <w:r>
        <w:rPr>
          <w:rFonts w:eastAsia="SimSun"/>
        </w:rPr>
        <w:t xml:space="preserve">putting the people of the region's human security at </w:t>
      </w:r>
      <w:proofErr w:type="spellStart"/>
      <w:proofErr w:type="gramStart"/>
      <w:r>
        <w:rPr>
          <w:rFonts w:eastAsia="SimSun"/>
        </w:rPr>
        <w:t>risk.Human</w:t>
      </w:r>
      <w:proofErr w:type="spellEnd"/>
      <w:proofErr w:type="gramEnd"/>
      <w:r>
        <w:rPr>
          <w:rFonts w:eastAsia="SimSun"/>
        </w:rPr>
        <w:t xml:space="preserve"> insecurity has increased even more as rival youngsters engaged in oil bunkering battle and clang with security personnel assigned to guard the region's oil infrastructure. </w:t>
      </w:r>
    </w:p>
    <w:p w14:paraId="19BF77B4" w14:textId="77777777" w:rsidR="001C5C5D" w:rsidRDefault="00DD4675">
      <w:pPr>
        <w:pStyle w:val="BodyText"/>
        <w:spacing w:before="200" w:line="276" w:lineRule="auto"/>
        <w:ind w:left="120" w:right="159"/>
        <w:jc w:val="both"/>
      </w:pPr>
      <w:r>
        <w:rPr>
          <w:rFonts w:eastAsia="SimSun"/>
        </w:rPr>
        <w:t xml:space="preserve">Furthermore, the MNCs' "operation techniques"—dubbed "divide and rule" by the communities—as a means of making up for the areas they have utilized for oil exploration have periodically led to violent disputes within the communities. Due to their ongoing exploration for oil, multinational </w:t>
      </w:r>
      <w:r>
        <w:rPr>
          <w:rFonts w:eastAsia="SimSun"/>
        </w:rPr>
        <w:lastRenderedPageBreak/>
        <w:t xml:space="preserve">corporations (MNCs) operating in the region have been accused of irresponsibility and disdain for the local population, resulting in unnecessary environmental </w:t>
      </w:r>
      <w:proofErr w:type="spellStart"/>
      <w:proofErr w:type="gramStart"/>
      <w:r>
        <w:rPr>
          <w:rFonts w:eastAsia="SimSun"/>
        </w:rPr>
        <w:t>degradation.Comparably</w:t>
      </w:r>
      <w:proofErr w:type="spellEnd"/>
      <w:proofErr w:type="gramEnd"/>
      <w:r>
        <w:rPr>
          <w:rFonts w:eastAsia="SimSun"/>
        </w:rPr>
        <w:t xml:space="preserve">, in 2011 The United Nations Environmental </w:t>
      </w:r>
      <w:proofErr w:type="spellStart"/>
      <w:r>
        <w:rPr>
          <w:rFonts w:eastAsia="SimSun"/>
        </w:rPr>
        <w:t>Programme</w:t>
      </w:r>
      <w:proofErr w:type="spellEnd"/>
      <w:r>
        <w:rPr>
          <w:rFonts w:eastAsia="SimSun"/>
        </w:rPr>
        <w:t xml:space="preserve"> (UNEP), involving both local and foreign specialists, conducted one of the most extensive studies on the extent of pollution in the region. 122 km of pipelines, 4,000 soil and water samples from various locations and sources, 5000 medical records, and 264 meetings attended by more than 23,000 people in the area made up the survey sample (</w:t>
      </w:r>
      <w:proofErr w:type="spellStart"/>
      <w:r>
        <w:rPr>
          <w:rFonts w:eastAsia="SimSun"/>
        </w:rPr>
        <w:t>Ajala</w:t>
      </w:r>
      <w:proofErr w:type="spellEnd"/>
      <w:r>
        <w:rPr>
          <w:rFonts w:eastAsia="SimSun"/>
        </w:rPr>
        <w:t>, 2016).</w:t>
      </w:r>
    </w:p>
    <w:p w14:paraId="615FF594" w14:textId="4808EA6F" w:rsidR="001C5C5D" w:rsidRDefault="00DD4675">
      <w:pPr>
        <w:pStyle w:val="BodyText"/>
        <w:spacing w:before="201" w:line="276" w:lineRule="auto"/>
        <w:ind w:left="120" w:right="153"/>
        <w:jc w:val="both"/>
        <w:rPr>
          <w:rFonts w:eastAsia="SimSun"/>
        </w:rPr>
      </w:pPr>
      <w:r>
        <w:rPr>
          <w:rFonts w:eastAsia="SimSun"/>
        </w:rPr>
        <w:t xml:space="preserve">According to the report on their results, one of the reasons behind violent conflicts and insecurity in the majority of the region's communities is the unequal distribution of scarce resources. When the conditions or factors that allow for adaptation to environmental deprivation are not met, violent conflict becomes a possibility in a place where low-income resource-dependent people live. It's true that environmental change has presented humanity with an extremely difficult and complex challenge. According to </w:t>
      </w:r>
      <w:proofErr w:type="spellStart"/>
      <w:r>
        <w:rPr>
          <w:rFonts w:eastAsia="SimSun"/>
        </w:rPr>
        <w:t>Olajide</w:t>
      </w:r>
      <w:proofErr w:type="spellEnd"/>
      <w:r>
        <w:rPr>
          <w:rFonts w:eastAsia="SimSun"/>
        </w:rPr>
        <w:t xml:space="preserve"> et al. (2018: 173–196), there is no denying the obvious and potentially harmful effects of environmental change in the Niger Delta.</w:t>
      </w:r>
      <w:r w:rsidR="00953F1C">
        <w:rPr>
          <w:rFonts w:eastAsia="SimSun"/>
        </w:rPr>
        <w:t xml:space="preserve"> </w:t>
      </w:r>
      <w:r>
        <w:rPr>
          <w:rFonts w:eastAsia="SimSun"/>
        </w:rPr>
        <w:t xml:space="preserve">The "threat multiplier" that is environmental change makes the already unstable socio-political and economic conditions in the Niger Delta even more dangerous, potentially endangering human security. Environmental change can exacerbate state fragility in terms of conflict and insecurity, as well as </w:t>
      </w:r>
      <w:r w:rsidR="00953F1C">
        <w:rPr>
          <w:rFonts w:eastAsia="SimSun"/>
        </w:rPr>
        <w:t>increase</w:t>
      </w:r>
      <w:r>
        <w:rPr>
          <w:rFonts w:eastAsia="SimSun"/>
        </w:rPr>
        <w:t xml:space="preserve"> the threat posed by humans. </w:t>
      </w:r>
    </w:p>
    <w:p w14:paraId="395D09A8" w14:textId="7168B339" w:rsidR="001C5C5D" w:rsidRDefault="00DD4675">
      <w:pPr>
        <w:pStyle w:val="BodyText"/>
        <w:spacing w:before="79" w:line="276" w:lineRule="auto"/>
        <w:ind w:left="120" w:right="164"/>
        <w:jc w:val="both"/>
      </w:pPr>
      <w:r>
        <w:rPr>
          <w:rFonts w:eastAsia="SimSun"/>
        </w:rPr>
        <w:t xml:space="preserve">However, in August 2009, the government granted an amnesty deal to over 20,192 registered militants with an initial budget of N52 billion (US$145 million) </w:t>
      </w:r>
      <w:r w:rsidR="00953F1C">
        <w:rPr>
          <w:rFonts w:eastAsia="SimSun"/>
        </w:rPr>
        <w:t>to</w:t>
      </w:r>
      <w:r>
        <w:rPr>
          <w:rFonts w:eastAsia="SimSun"/>
        </w:rPr>
        <w:t xml:space="preserve"> establish peace and security in the region. According to </w:t>
      </w:r>
      <w:proofErr w:type="spellStart"/>
      <w:r>
        <w:rPr>
          <w:rFonts w:eastAsia="SimSun"/>
        </w:rPr>
        <w:t>Agbiboa</w:t>
      </w:r>
      <w:proofErr w:type="spellEnd"/>
      <w:r>
        <w:rPr>
          <w:rFonts w:eastAsia="SimSun"/>
        </w:rPr>
        <w:t xml:space="preserve"> (2013), thousands of repentant militants turned up thousands of weapons between July and August 2009, including bulletproof jackets, gunboats, automatic rifles, rocket-propelled grenades, ammunition, and more.</w:t>
      </w:r>
      <w:r w:rsidR="00953F1C">
        <w:rPr>
          <w:rFonts w:eastAsia="SimSun"/>
        </w:rPr>
        <w:t xml:space="preserve"> </w:t>
      </w:r>
      <w:r>
        <w:rPr>
          <w:rFonts w:eastAsia="SimSun"/>
        </w:rPr>
        <w:t xml:space="preserve">Conversely, some terrorists withheld their whole armament from surrender due to a lack of faith in the government's Amnesty Program. According to </w:t>
      </w:r>
      <w:proofErr w:type="spellStart"/>
      <w:r>
        <w:rPr>
          <w:rFonts w:eastAsia="SimSun"/>
        </w:rPr>
        <w:t>Ajala</w:t>
      </w:r>
      <w:proofErr w:type="spellEnd"/>
      <w:r>
        <w:rPr>
          <w:rFonts w:eastAsia="SimSun"/>
        </w:rPr>
        <w:t xml:space="preserve"> (2016), many militant organizations were scared that the government would militarize the area again after prior accords broke down, therefore they did not trust the government to keep its word. In addition, </w:t>
      </w:r>
      <w:r w:rsidR="00953F1C">
        <w:rPr>
          <w:rFonts w:eastAsia="SimSun"/>
        </w:rPr>
        <w:t>even though</w:t>
      </w:r>
      <w:r>
        <w:rPr>
          <w:rFonts w:eastAsia="SimSun"/>
        </w:rPr>
        <w:t xml:space="preserve"> millions of young people in the region are currently </w:t>
      </w:r>
      <w:r w:rsidR="00953F1C">
        <w:rPr>
          <w:rFonts w:eastAsia="SimSun"/>
        </w:rPr>
        <w:t>benefiting</w:t>
      </w:r>
      <w:r>
        <w:rPr>
          <w:rFonts w:eastAsia="SimSun"/>
        </w:rPr>
        <w:t xml:space="preserve"> </w:t>
      </w:r>
      <w:r w:rsidR="00953F1C">
        <w:rPr>
          <w:rFonts w:eastAsia="SimSun"/>
        </w:rPr>
        <w:t>from</w:t>
      </w:r>
      <w:r>
        <w:rPr>
          <w:rFonts w:eastAsia="SimSun"/>
        </w:rPr>
        <w:t xml:space="preserve"> the Amnesty Program, many of them have called it a scam.</w:t>
      </w:r>
      <w:r>
        <w:t xml:space="preserve"> </w:t>
      </w:r>
    </w:p>
    <w:p w14:paraId="4148322C" w14:textId="07F473BE" w:rsidR="001C5C5D" w:rsidRDefault="00DD4675">
      <w:pPr>
        <w:pStyle w:val="BodyText"/>
        <w:spacing w:before="79" w:line="276" w:lineRule="auto"/>
        <w:ind w:left="120" w:right="164"/>
        <w:jc w:val="both"/>
      </w:pPr>
      <w:proofErr w:type="spellStart"/>
      <w:r>
        <w:rPr>
          <w:rFonts w:eastAsia="SimSun"/>
        </w:rPr>
        <w:t>Oluwaniyi</w:t>
      </w:r>
      <w:proofErr w:type="spellEnd"/>
      <w:r>
        <w:rPr>
          <w:rFonts w:eastAsia="SimSun"/>
        </w:rPr>
        <w:t xml:space="preserve"> (2013) outlined some of the main problems with the Amnesty Program, including the fact that it ignored the needs of women, children, and the elderly, who are also affected by human insecurity in the area, and that a significant portion of the youth trained under the program are still unemployed. Additionally, the program did not address deeply ingrained issues like marginalization and environmental degradation. He believed that the program's main goal was to stop militants from attacking and damaging oil installations, which frequently </w:t>
      </w:r>
      <w:r w:rsidR="00953F1C">
        <w:rPr>
          <w:rFonts w:eastAsia="SimSun"/>
        </w:rPr>
        <w:t>hinder</w:t>
      </w:r>
      <w:r>
        <w:rPr>
          <w:rFonts w:eastAsia="SimSun"/>
        </w:rPr>
        <w:t xml:space="preserve"> oil exploration in the area, rather than to develop the Niger Delta.</w:t>
      </w:r>
    </w:p>
    <w:p w14:paraId="09B9880C" w14:textId="77777777" w:rsidR="001C5C5D" w:rsidRDefault="00DD4675">
      <w:pPr>
        <w:pStyle w:val="BodyText"/>
        <w:spacing w:before="200" w:line="276" w:lineRule="auto"/>
        <w:ind w:left="120" w:right="98"/>
        <w:jc w:val="both"/>
        <w:rPr>
          <w:rFonts w:eastAsia="MS Mincho"/>
          <w:lang w:eastAsia="ja-JP"/>
        </w:rPr>
      </w:pPr>
      <w:r>
        <w:rPr>
          <w:rFonts w:eastAsia="SimSun"/>
        </w:rPr>
        <w:t xml:space="preserve">However, the bulk of the Niger Delta's population, especially those from oil-rich communities, perceive and experience perceived injustice, and they also perceive or understand being marginalized despite producing the majority of the nation's wealth, which contributes to the conflict and the emergence of militant groups that are typically formed along ethnic identities in an effort to protect and defend what they believe to be their own rights. It is evident that every citizen has a </w:t>
      </w:r>
      <w:r>
        <w:rPr>
          <w:rFonts w:eastAsia="SimSun"/>
        </w:rPr>
        <w:lastRenderedPageBreak/>
        <w:t>right to a safe environment, which all levels of government must uphold and support at all times.</w:t>
      </w:r>
      <w:r>
        <w:rPr>
          <w:spacing w:val="-9"/>
        </w:rPr>
        <w:t xml:space="preserve"> </w:t>
      </w:r>
      <w:r>
        <w:rPr>
          <w:rFonts w:eastAsia="SimSun"/>
        </w:rPr>
        <w:t xml:space="preserve">When people reject the rules, violence becomes the norm, according to the African Charter on Human and People's Rights, which is enshrined in Article 24 of the Charter Rights and states that "all peoples shall have the right to a general satisfactory environment </w:t>
      </w:r>
      <w:proofErr w:type="spellStart"/>
      <w:r>
        <w:rPr>
          <w:rFonts w:eastAsia="SimSun"/>
        </w:rPr>
        <w:t>favourable</w:t>
      </w:r>
      <w:proofErr w:type="spellEnd"/>
      <w:r>
        <w:rPr>
          <w:rFonts w:eastAsia="SimSun"/>
        </w:rPr>
        <w:t xml:space="preserve"> to their development" (</w:t>
      </w:r>
      <w:proofErr w:type="spellStart"/>
      <w:r>
        <w:rPr>
          <w:rFonts w:eastAsia="SimSun"/>
        </w:rPr>
        <w:t>Osimen</w:t>
      </w:r>
      <w:proofErr w:type="spellEnd"/>
      <w:r>
        <w:rPr>
          <w:rFonts w:eastAsia="SimSun"/>
        </w:rPr>
        <w:t xml:space="preserve">, </w:t>
      </w:r>
      <w:proofErr w:type="spellStart"/>
      <w:r>
        <w:rPr>
          <w:rFonts w:eastAsia="SimSun"/>
        </w:rPr>
        <w:t>Olu-Owolabi</w:t>
      </w:r>
      <w:proofErr w:type="spellEnd"/>
      <w:r>
        <w:rPr>
          <w:rFonts w:eastAsia="SimSun"/>
        </w:rPr>
        <w:t xml:space="preserve">, </w:t>
      </w:r>
      <w:proofErr w:type="spellStart"/>
      <w:r>
        <w:rPr>
          <w:rFonts w:eastAsia="SimSun"/>
        </w:rPr>
        <w:t>Apeloko</w:t>
      </w:r>
      <w:proofErr w:type="spellEnd"/>
      <w:r>
        <w:rPr>
          <w:rFonts w:eastAsia="SimSun"/>
        </w:rPr>
        <w:t xml:space="preserve">, &amp; </w:t>
      </w:r>
      <w:proofErr w:type="spellStart"/>
      <w:r>
        <w:rPr>
          <w:rFonts w:eastAsia="SimSun"/>
        </w:rPr>
        <w:t>Awogu-Maduagwu</w:t>
      </w:r>
      <w:proofErr w:type="spellEnd"/>
      <w:r>
        <w:rPr>
          <w:rFonts w:eastAsia="SimSun"/>
        </w:rPr>
        <w:t>, 2023). Environmental security is currently under risk due to ongoing oil development in the area as well as a lack of action to protect the environment and the livelihoods of those living in the Niger Delta. When oil output is raised without cause, there are consequences for waterfront erosion, frequent gas flaring, persistent deforestation, and scoured rivers and watercourses. The host communities in the Niger Delta region are characterized by these particular qualities.</w:t>
      </w:r>
    </w:p>
    <w:p w14:paraId="2DA4E178" w14:textId="77777777" w:rsidR="001C5C5D" w:rsidRDefault="00DD4675">
      <w:pPr>
        <w:pStyle w:val="BodyText"/>
        <w:spacing w:before="201" w:line="276" w:lineRule="auto"/>
        <w:ind w:left="120" w:right="155" w:firstLine="60"/>
        <w:jc w:val="both"/>
      </w:pPr>
      <w:r>
        <w:rPr>
          <w:rFonts w:eastAsia="SimSun"/>
        </w:rPr>
        <w:t xml:space="preserve">The aforementioned analysis emphasizes that environmental change affects human security in conjunction with a host of other social factors, including poverty, marginalization, the level of support or discrimination received by communities from the state, and the degree of social cohesion existing within and around vulnerable groups. Environmental change, as it exists in most of the world today, </w:t>
      </w:r>
      <w:proofErr w:type="spellStart"/>
      <w:r>
        <w:rPr>
          <w:rFonts w:eastAsia="SimSun"/>
        </w:rPr>
        <w:t>Olajide</w:t>
      </w:r>
      <w:proofErr w:type="spellEnd"/>
      <w:r>
        <w:rPr>
          <w:rFonts w:eastAsia="SimSun"/>
        </w:rPr>
        <w:t xml:space="preserve"> et al. (2018: 173–196) pointed out, will drive people into poverty, human insecurity, and ultimately violent conflict, like the militancy in the Niger Delta, which has been straddling Nigeria's geopolitical zone for more than 20 years.</w:t>
      </w:r>
      <w:r>
        <w:rPr>
          <w:spacing w:val="1"/>
        </w:rPr>
        <w:t xml:space="preserve"> </w:t>
      </w:r>
      <w:r>
        <w:rPr>
          <w:rFonts w:eastAsia="SimSun"/>
        </w:rPr>
        <w:t>It is important to highlight that the multiplier effects of inadequate resource governance, when combined with environmental concerns, have significant implications for regional peace and security. For this reason, addressing these challenges becomes not just imperative but also vital.</w:t>
      </w:r>
    </w:p>
    <w:p w14:paraId="296A7969" w14:textId="77777777" w:rsidR="001C5C5D" w:rsidRDefault="00DD4675">
      <w:pPr>
        <w:pStyle w:val="Heading1"/>
        <w:ind w:left="180"/>
      </w:pPr>
      <w:r>
        <w:t>Natural</w:t>
      </w:r>
      <w:r>
        <w:rPr>
          <w:spacing w:val="-3"/>
        </w:rPr>
        <w:t xml:space="preserve"> </w:t>
      </w:r>
      <w:r>
        <w:t>Resource</w:t>
      </w:r>
      <w:r>
        <w:rPr>
          <w:spacing w:val="-3"/>
        </w:rPr>
        <w:t xml:space="preserve"> </w:t>
      </w:r>
      <w:r>
        <w:t>Governance</w:t>
      </w:r>
      <w:r>
        <w:rPr>
          <w:spacing w:val="-3"/>
        </w:rPr>
        <w:t xml:space="preserve"> </w:t>
      </w:r>
      <w:r>
        <w:t>in</w:t>
      </w:r>
      <w:r>
        <w:rPr>
          <w:spacing w:val="-2"/>
        </w:rPr>
        <w:t xml:space="preserve"> </w:t>
      </w:r>
      <w:r>
        <w:t>Nigeria:</w:t>
      </w:r>
      <w:r>
        <w:rPr>
          <w:spacing w:val="-9"/>
        </w:rPr>
        <w:t xml:space="preserve"> </w:t>
      </w:r>
      <w:r>
        <w:t>Embracing</w:t>
      </w:r>
      <w:r>
        <w:rPr>
          <w:spacing w:val="-11"/>
        </w:rPr>
        <w:t xml:space="preserve"> </w:t>
      </w:r>
      <w:r>
        <w:t>Good</w:t>
      </w:r>
      <w:r>
        <w:rPr>
          <w:spacing w:val="-2"/>
        </w:rPr>
        <w:t xml:space="preserve"> </w:t>
      </w:r>
      <w:r>
        <w:t>Governance</w:t>
      </w:r>
      <w:r>
        <w:rPr>
          <w:spacing w:val="-3"/>
        </w:rPr>
        <w:t xml:space="preserve"> </w:t>
      </w:r>
      <w:r>
        <w:t>as</w:t>
      </w:r>
      <w:r>
        <w:rPr>
          <w:spacing w:val="-2"/>
        </w:rPr>
        <w:t xml:space="preserve"> </w:t>
      </w:r>
      <w:r>
        <w:t>a</w:t>
      </w:r>
      <w:r>
        <w:rPr>
          <w:spacing w:val="-2"/>
        </w:rPr>
        <w:t xml:space="preserve"> </w:t>
      </w:r>
      <w:r>
        <w:t>Panacea</w:t>
      </w:r>
    </w:p>
    <w:p w14:paraId="74C06930" w14:textId="77777777" w:rsidR="001C5C5D" w:rsidRDefault="001C5C5D">
      <w:pPr>
        <w:pStyle w:val="BodyText"/>
        <w:spacing w:before="10"/>
        <w:rPr>
          <w:b/>
          <w:sz w:val="20"/>
        </w:rPr>
      </w:pPr>
    </w:p>
    <w:p w14:paraId="1490518C" w14:textId="77777777" w:rsidR="001C5C5D" w:rsidRDefault="00DD4675">
      <w:pPr>
        <w:pStyle w:val="BodyText"/>
        <w:spacing w:before="79" w:line="276" w:lineRule="auto"/>
        <w:ind w:left="120" w:right="165"/>
        <w:jc w:val="both"/>
        <w:rPr>
          <w:rFonts w:eastAsia="SimSun"/>
        </w:rPr>
      </w:pPr>
      <w:r>
        <w:rPr>
          <w:rFonts w:eastAsia="SimSun"/>
        </w:rPr>
        <w:t xml:space="preserve">The importance of good governance in relation to natural resource governance is examined in this section. </w:t>
      </w:r>
    </w:p>
    <w:p w14:paraId="7F952C1E" w14:textId="77777777" w:rsidR="001C5C5D" w:rsidRDefault="00DD4675">
      <w:pPr>
        <w:pStyle w:val="BodyText"/>
        <w:spacing w:before="79" w:line="276" w:lineRule="auto"/>
        <w:ind w:left="120" w:right="165"/>
        <w:jc w:val="both"/>
      </w:pPr>
      <w:r>
        <w:rPr>
          <w:rFonts w:eastAsia="SimSun"/>
        </w:rPr>
        <w:t>The term "governance" refers to the relationship that exists between academic scholars and administrators as well as the philosophies that inform their interactions, the structures and procedures that regulate their actions, and the laws that define the boundaries of what is acceptable. The idea of governance is not new or novel; rather, it has its roots in the Western theoretical discourse on the relationships between the State and its citizens, which emerged in the late seventh century (Moore et al. 2010). Essentially, the strength of governance is to provide guidance, offer direction, and resolve conflicting interests as well as social, political, and economic tensions within a specific sector that is administered (</w:t>
      </w:r>
      <w:proofErr w:type="spellStart"/>
      <w:r>
        <w:rPr>
          <w:rFonts w:eastAsia="SimSun"/>
        </w:rPr>
        <w:t>Joppe</w:t>
      </w:r>
      <w:proofErr w:type="spellEnd"/>
      <w:r>
        <w:rPr>
          <w:rFonts w:eastAsia="SimSun"/>
        </w:rPr>
        <w:t xml:space="preserve"> et al., 2014: 4).</w:t>
      </w:r>
    </w:p>
    <w:p w14:paraId="18CA66F3" w14:textId="77777777" w:rsidR="001C5C5D" w:rsidRDefault="00DD4675">
      <w:pPr>
        <w:pStyle w:val="BodyText"/>
        <w:spacing w:before="201" w:line="276" w:lineRule="auto"/>
        <w:ind w:left="120" w:right="159"/>
        <w:jc w:val="both"/>
      </w:pPr>
      <w:r>
        <w:rPr>
          <w:rFonts w:eastAsia="SimSun"/>
        </w:rPr>
        <w:t>Consequently, (Springer, 2016) proposes twelve (12) good resource governance principles as best worldwide practices, which include:</w:t>
      </w:r>
    </w:p>
    <w:p w14:paraId="27DC290F" w14:textId="77777777" w:rsidR="001C5C5D" w:rsidRDefault="00DD4675">
      <w:pPr>
        <w:pStyle w:val="BodyText"/>
        <w:spacing w:before="200"/>
        <w:ind w:left="840" w:right="160"/>
        <w:jc w:val="both"/>
      </w:pPr>
      <w:r>
        <w:rPr>
          <w:rFonts w:eastAsia="SimSun"/>
        </w:rPr>
        <w:t>Decision-making that is inclusive; acknowledging and upholding lawful tenure rights; devolution; embracing various cultures and knowledge systems; strategic vision and direction; empowerment; coordination and coherence; resources and livelihoods; social and environmental accountability; safeguards and protection of the vulnerable; rule of law; and access to justice (Springer, 2016).</w:t>
      </w:r>
    </w:p>
    <w:p w14:paraId="441FE171" w14:textId="77777777" w:rsidR="001C5C5D" w:rsidRDefault="00DD4675">
      <w:pPr>
        <w:pStyle w:val="BodyText"/>
        <w:spacing w:before="199" w:line="276" w:lineRule="auto"/>
        <w:ind w:left="120" w:right="157"/>
        <w:jc w:val="both"/>
      </w:pPr>
      <w:r>
        <w:rPr>
          <w:rFonts w:eastAsia="SimSun"/>
        </w:rPr>
        <w:lastRenderedPageBreak/>
        <w:t>These principles emphasize the importance of stakeholders and promote social justice, equity, rights, and inclusivity as best practices for global natural resource governance and management. The fundamental concepts of these principles align with the UNDP's (1997) list of qualities that constitute good government. The African Good Governance Index suggests a potential direct relationship between the region's kind of government and economic progress, according to World Bank and Global Witness (2008).</w:t>
      </w:r>
      <w:r>
        <w:t xml:space="preserve"> </w:t>
      </w:r>
      <w:r>
        <w:rPr>
          <w:rFonts w:eastAsia="SimSun"/>
        </w:rPr>
        <w:t>Good resource governance must be based on collective participatory and inclusiveness Machin (2022) believe that participation of non-state actors leads to more ecologically rational decisions. Therefore, the reason why there are fundamental threats to Nigerians in both rural and urban areas is because of the Nigerian government's failure to provide good governance in managing her resources. As an example, the 2012 index rates the performance of forty-eight African nations against a number of criteria including security, human rights, economic stability, just laws, free elections, corruption, infrastructure, poverty, and health. The top ranked countries in the region are those that have made the most advancements in economic development.</w:t>
      </w:r>
    </w:p>
    <w:p w14:paraId="16188059" w14:textId="77777777" w:rsidR="001C5C5D" w:rsidRDefault="00DD4675">
      <w:pPr>
        <w:pStyle w:val="Heading1"/>
        <w:spacing w:before="202"/>
        <w:ind w:left="240"/>
      </w:pPr>
      <w:r>
        <w:t>Conclusion</w:t>
      </w:r>
      <w:r>
        <w:rPr>
          <w:spacing w:val="-5"/>
        </w:rPr>
        <w:t xml:space="preserve"> </w:t>
      </w:r>
      <w:r>
        <w:t>and</w:t>
      </w:r>
      <w:r>
        <w:rPr>
          <w:spacing w:val="-5"/>
        </w:rPr>
        <w:t xml:space="preserve"> </w:t>
      </w:r>
      <w:r>
        <w:t>Recommendations</w:t>
      </w:r>
    </w:p>
    <w:p w14:paraId="45009712" w14:textId="77777777" w:rsidR="001C5C5D" w:rsidRDefault="001C5C5D">
      <w:pPr>
        <w:pStyle w:val="BodyText"/>
        <w:spacing w:before="10"/>
        <w:rPr>
          <w:b/>
          <w:sz w:val="20"/>
        </w:rPr>
      </w:pPr>
    </w:p>
    <w:p w14:paraId="42B064FB" w14:textId="742C98AA" w:rsidR="001C5C5D" w:rsidRDefault="00DD4675">
      <w:pPr>
        <w:pStyle w:val="BodyText"/>
        <w:spacing w:before="79" w:line="276" w:lineRule="auto"/>
        <w:ind w:left="120" w:right="156"/>
        <w:jc w:val="both"/>
        <w:rPr>
          <w:rFonts w:eastAsia="SimSun"/>
        </w:rPr>
      </w:pPr>
      <w:r>
        <w:rPr>
          <w:rFonts w:eastAsia="SimSun"/>
        </w:rPr>
        <w:t>Nigeria and Nigerians in general have not been able to handle the "</w:t>
      </w:r>
      <w:r w:rsidR="00953F1C">
        <w:rPr>
          <w:rFonts w:eastAsia="SimSun"/>
        </w:rPr>
        <w:t>God-given</w:t>
      </w:r>
      <w:r>
        <w:rPr>
          <w:rFonts w:eastAsia="SimSun"/>
        </w:rPr>
        <w:t xml:space="preserve">" natural resources in a way that would change or elevate the standard of living for the majority of the population, especially in the Niger Delta region. Therefore, it is crucial to note that, </w:t>
      </w:r>
      <w:r w:rsidR="00953F1C">
        <w:rPr>
          <w:rFonts w:eastAsia="SimSun"/>
        </w:rPr>
        <w:t>even though</w:t>
      </w:r>
      <w:r>
        <w:rPr>
          <w:rFonts w:eastAsia="SimSun"/>
        </w:rPr>
        <w:t xml:space="preserve"> greed may have surfaced amid the region's crises, it was not the initial cause of the people's anxiety. Although some of the advocates in the fight for resource control harbored a great deal of avarice, the grievance was initially caused by real incidences of negligence and </w:t>
      </w:r>
      <w:r w:rsidR="00953F1C">
        <w:rPr>
          <w:rFonts w:eastAsia="SimSun"/>
        </w:rPr>
        <w:t>carelessness. “The</w:t>
      </w:r>
      <w:r>
        <w:rPr>
          <w:rFonts w:eastAsia="SimSun"/>
        </w:rPr>
        <w:t xml:space="preserve"> greed analysis of conflict would reasonably lay off activities and struggles centered on genuine grievances of people that ascend out of oppression and violation of people's rights, which could be morally and rightfully justified," according to the thesis of "Resource Curse." </w:t>
      </w:r>
    </w:p>
    <w:p w14:paraId="041ECA0D" w14:textId="6921C2D3" w:rsidR="001C5C5D" w:rsidRDefault="00DD4675">
      <w:pPr>
        <w:pStyle w:val="BodyText"/>
        <w:spacing w:before="79" w:line="276" w:lineRule="auto"/>
        <w:ind w:left="120" w:right="156"/>
        <w:jc w:val="both"/>
        <w:rPr>
          <w:rFonts w:eastAsia="SimSun"/>
        </w:rPr>
      </w:pPr>
      <w:r>
        <w:rPr>
          <w:rFonts w:eastAsia="SimSun"/>
        </w:rPr>
        <w:t xml:space="preserve">This explains a portion of the reasons why young people are turning to armed resistance against established authority, even as movements for secession and resource control gain traction in some regions of the nation. It is common knowledge that the Nigerian government has not carried out </w:t>
      </w:r>
      <w:r w:rsidR="00953F1C">
        <w:rPr>
          <w:rFonts w:eastAsia="SimSun"/>
        </w:rPr>
        <w:t>its</w:t>
      </w:r>
      <w:r>
        <w:rPr>
          <w:rFonts w:eastAsia="SimSun"/>
        </w:rPr>
        <w:t xml:space="preserve"> directives on</w:t>
      </w:r>
      <w:r>
        <w:rPr>
          <w:rFonts w:eastAsia="MS Mincho"/>
          <w:lang w:eastAsia="ja-JP"/>
        </w:rPr>
        <w:t xml:space="preserve"> </w:t>
      </w:r>
      <w:r>
        <w:rPr>
          <w:rFonts w:eastAsia="SimSun"/>
        </w:rPr>
        <w:t>natural resource governance in its whole and with great merit.</w:t>
      </w:r>
    </w:p>
    <w:p w14:paraId="2C3A1889" w14:textId="77777777" w:rsidR="001C5C5D" w:rsidRDefault="00DD4675">
      <w:pPr>
        <w:pStyle w:val="BodyText"/>
        <w:spacing w:before="79" w:line="276" w:lineRule="auto"/>
        <w:ind w:left="120" w:right="156"/>
        <w:jc w:val="both"/>
      </w:pPr>
      <w:r>
        <w:rPr>
          <w:rFonts w:eastAsia="SimSun"/>
        </w:rPr>
        <w:t>However, the region's good natural resource governance disparity makes it challenging to put good resource governance policies into practice to the point that they would affect the standard of living for most residents. The execution and compliance with environmental regulations are essential to the mitigation of environmental change and its adaptation, which ultimately improves human security. Effective natural resource governance is at the core of these processes. Human stress is a result of environmental problems that impact the host communities, including pollution, encroachment onto farmlands, damage of farmlands, illicit mining of natural resources, and fishponds. These difficulties are major sources of livelihood for many people in the region.</w:t>
      </w:r>
    </w:p>
    <w:p w14:paraId="4BCC0201" w14:textId="77777777" w:rsidR="001C5C5D" w:rsidRDefault="00DD4675">
      <w:pPr>
        <w:pStyle w:val="BodyText"/>
        <w:spacing w:before="199" w:line="276" w:lineRule="auto"/>
        <w:ind w:left="120" w:right="158"/>
        <w:jc w:val="both"/>
      </w:pPr>
      <w:r>
        <w:rPr>
          <w:rFonts w:eastAsia="SimSun"/>
        </w:rPr>
        <w:t xml:space="preserve">As a result, it is clear that effective management of natural resources is linked to environmental management since both are necessary to improve people's quality of life. In addition to sharing the same philosophies, they also support and emphasize the necessity of raising citizens' standards of </w:t>
      </w:r>
      <w:r>
        <w:rPr>
          <w:rFonts w:eastAsia="SimSun"/>
        </w:rPr>
        <w:lastRenderedPageBreak/>
        <w:t>living when done so correctly. It is still the case that the government must give many of these concerns about the administration of natural resources and environmental hazards immediate consideration. This involves creating new institutions or bolstering those that already exist in order to properly manage our environment and natural resources. In order to develop and enhance peoples' lives, it is necessary to reevaluate how to address the challenges of environmental change and human security in the region.</w:t>
      </w:r>
      <w:r>
        <w:t xml:space="preserve"> </w:t>
      </w:r>
      <w:r>
        <w:rPr>
          <w:rFonts w:eastAsia="SimSun"/>
        </w:rPr>
        <w:t>That being said, the focus of this study will be on the worldwide best practices for good resource governance, as promoted by Springer (2016). These practices include:</w:t>
      </w:r>
    </w:p>
    <w:p w14:paraId="6C75D014" w14:textId="219E822E" w:rsidR="001C5C5D" w:rsidRDefault="00DD4675">
      <w:pPr>
        <w:pStyle w:val="ListParagraph"/>
        <w:numPr>
          <w:ilvl w:val="1"/>
          <w:numId w:val="1"/>
        </w:numPr>
        <w:tabs>
          <w:tab w:val="left" w:pos="841"/>
        </w:tabs>
        <w:spacing w:before="201" w:line="276" w:lineRule="auto"/>
        <w:ind w:right="154"/>
        <w:jc w:val="both"/>
        <w:rPr>
          <w:sz w:val="24"/>
        </w:rPr>
      </w:pPr>
      <w:r>
        <w:rPr>
          <w:b/>
          <w:sz w:val="24"/>
        </w:rPr>
        <w:t xml:space="preserve">Protection of the vulnerable people: </w:t>
      </w:r>
      <w:r>
        <w:rPr>
          <w:rFonts w:eastAsia="SimSun"/>
          <w:sz w:val="24"/>
          <w:szCs w:val="24"/>
        </w:rPr>
        <w:t>It is commonly known that local communities and indigenous people who live in areas with abundant natural resources are not protected from environmental hazards caused by mining and that they lag in terms of social amenities and welfare, such as access to quality healthcare, work opportunities, and education. Therefore, effective management of natural resources should take into account the degree of marginalization that members of these communities face and respond to it appropriately.</w:t>
      </w:r>
    </w:p>
    <w:p w14:paraId="7EBC88CC" w14:textId="4504D807" w:rsidR="001C5C5D" w:rsidRDefault="00DD4675">
      <w:pPr>
        <w:pStyle w:val="ListParagraph"/>
        <w:numPr>
          <w:ilvl w:val="1"/>
          <w:numId w:val="1"/>
        </w:numPr>
        <w:tabs>
          <w:tab w:val="left" w:pos="841"/>
        </w:tabs>
        <w:spacing w:before="2" w:line="276" w:lineRule="auto"/>
        <w:ind w:right="159" w:hanging="555"/>
        <w:jc w:val="both"/>
        <w:rPr>
          <w:sz w:val="24"/>
        </w:rPr>
      </w:pPr>
      <w:r>
        <w:rPr>
          <w:b/>
          <w:sz w:val="24"/>
        </w:rPr>
        <w:t xml:space="preserve">Rule of law: </w:t>
      </w:r>
      <w:r>
        <w:rPr>
          <w:rFonts w:eastAsia="SimSun"/>
          <w:sz w:val="24"/>
          <w:szCs w:val="24"/>
        </w:rPr>
        <w:t xml:space="preserve">A government founded on common law, in which all people are equal before the law, is referred to as a rule of law. Therefore, </w:t>
      </w:r>
      <w:r w:rsidR="00953F1C">
        <w:rPr>
          <w:rFonts w:eastAsia="SimSun"/>
          <w:sz w:val="24"/>
          <w:szCs w:val="24"/>
        </w:rPr>
        <w:t>to</w:t>
      </w:r>
      <w:r>
        <w:rPr>
          <w:rFonts w:eastAsia="SimSun"/>
          <w:sz w:val="24"/>
          <w:szCs w:val="24"/>
        </w:rPr>
        <w:t xml:space="preserve"> prevent behaving arbitrarily, all government acts must be guided by </w:t>
      </w:r>
      <w:r w:rsidR="00953F1C">
        <w:rPr>
          <w:rFonts w:eastAsia="SimSun"/>
          <w:sz w:val="24"/>
          <w:szCs w:val="24"/>
        </w:rPr>
        <w:t>well-established</w:t>
      </w:r>
      <w:r>
        <w:rPr>
          <w:rFonts w:eastAsia="SimSun"/>
          <w:sz w:val="24"/>
          <w:szCs w:val="24"/>
        </w:rPr>
        <w:t xml:space="preserve"> laws. This implies that everyone will be entitled to the same level of safety and care.</w:t>
      </w:r>
    </w:p>
    <w:p w14:paraId="21D8EBED" w14:textId="65E070BD" w:rsidR="001C5C5D" w:rsidRDefault="00DD4675">
      <w:pPr>
        <w:pStyle w:val="ListParagraph"/>
        <w:numPr>
          <w:ilvl w:val="1"/>
          <w:numId w:val="1"/>
        </w:numPr>
        <w:tabs>
          <w:tab w:val="left" w:pos="841"/>
        </w:tabs>
        <w:spacing w:line="276" w:lineRule="auto"/>
        <w:ind w:right="157" w:hanging="620"/>
        <w:jc w:val="both"/>
        <w:rPr>
          <w:b/>
          <w:sz w:val="24"/>
        </w:rPr>
      </w:pPr>
      <w:r>
        <w:rPr>
          <w:b/>
          <w:sz w:val="24"/>
        </w:rPr>
        <w:t xml:space="preserve">Environmental transparency and accountability: </w:t>
      </w:r>
      <w:r>
        <w:rPr>
          <w:rFonts w:eastAsia="SimSun"/>
          <w:sz w:val="24"/>
          <w:szCs w:val="24"/>
        </w:rPr>
        <w:t xml:space="preserve">Decision-making that is transparent and accountable would undoubtedly increase people's confidence and trust. The State suffers as well as the local communities from a lack of accountability and transparency, especially when it comes to the distribution of earnings and advantages from natural resources. Thus, </w:t>
      </w:r>
      <w:proofErr w:type="gramStart"/>
      <w:r>
        <w:rPr>
          <w:rFonts w:eastAsia="SimSun"/>
          <w:sz w:val="24"/>
          <w:szCs w:val="24"/>
        </w:rPr>
        <w:t xml:space="preserve">the </w:t>
      </w:r>
      <w:r w:rsidR="00953F1C">
        <w:rPr>
          <w:rFonts w:eastAsia="SimSun"/>
          <w:sz w:val="24"/>
          <w:szCs w:val="24"/>
        </w:rPr>
        <w:t>a</w:t>
      </w:r>
      <w:proofErr w:type="gramEnd"/>
      <w:r w:rsidR="00953F1C">
        <w:rPr>
          <w:rFonts w:eastAsia="SimSun"/>
          <w:sz w:val="24"/>
          <w:szCs w:val="24"/>
        </w:rPr>
        <w:t xml:space="preserve"> </w:t>
      </w:r>
      <w:r>
        <w:rPr>
          <w:rFonts w:eastAsia="SimSun"/>
          <w:sz w:val="24"/>
          <w:szCs w:val="24"/>
        </w:rPr>
        <w:t>need for appropriate transparency and accountability.</w:t>
      </w:r>
    </w:p>
    <w:p w14:paraId="19DFB9A4" w14:textId="77777777" w:rsidR="001C5C5D" w:rsidRDefault="00DD4675">
      <w:pPr>
        <w:pStyle w:val="ListParagraph"/>
        <w:numPr>
          <w:ilvl w:val="1"/>
          <w:numId w:val="1"/>
        </w:numPr>
        <w:tabs>
          <w:tab w:val="left" w:pos="841"/>
        </w:tabs>
        <w:spacing w:line="276" w:lineRule="auto"/>
        <w:ind w:right="159" w:hanging="608"/>
        <w:jc w:val="both"/>
        <w:rPr>
          <w:sz w:val="24"/>
        </w:rPr>
      </w:pPr>
      <w:r>
        <w:rPr>
          <w:b/>
          <w:sz w:val="24"/>
        </w:rPr>
        <w:t xml:space="preserve">Coordination and Coherence: </w:t>
      </w:r>
      <w:r>
        <w:rPr>
          <w:rFonts w:eastAsia="SimSun"/>
          <w:sz w:val="24"/>
          <w:szCs w:val="24"/>
        </w:rPr>
        <w:t>Every stakeholder involved in the governance of natural resources needs to join together around a round table to develop a coherent set of strategies and management practices. The planning and coordination of these policies also needs to take local communities' interests into account.</w:t>
      </w:r>
    </w:p>
    <w:p w14:paraId="36E19A8D" w14:textId="77777777" w:rsidR="001C5C5D" w:rsidRDefault="001C5C5D">
      <w:pPr>
        <w:spacing w:line="276" w:lineRule="auto"/>
        <w:jc w:val="both"/>
        <w:rPr>
          <w:sz w:val="24"/>
        </w:rPr>
        <w:sectPr w:rsidR="001C5C5D" w:rsidSect="00EC48D8">
          <w:footerReference w:type="default" r:id="rId9"/>
          <w:pgSz w:w="12240" w:h="15840"/>
          <w:pgMar w:top="1360" w:right="1280" w:bottom="1200" w:left="1320" w:header="0" w:footer="1012" w:gutter="0"/>
          <w:cols w:space="720"/>
        </w:sectPr>
      </w:pPr>
    </w:p>
    <w:p w14:paraId="07F2E220" w14:textId="77777777" w:rsidR="001C5C5D" w:rsidRDefault="00DD4675">
      <w:pPr>
        <w:pStyle w:val="ListParagraph"/>
        <w:numPr>
          <w:ilvl w:val="1"/>
          <w:numId w:val="1"/>
        </w:numPr>
        <w:tabs>
          <w:tab w:val="left" w:pos="841"/>
        </w:tabs>
        <w:spacing w:before="79" w:line="276" w:lineRule="auto"/>
        <w:ind w:hanging="540"/>
        <w:jc w:val="both"/>
        <w:rPr>
          <w:sz w:val="24"/>
        </w:rPr>
      </w:pPr>
      <w:r>
        <w:rPr>
          <w:b/>
          <w:sz w:val="24"/>
        </w:rPr>
        <w:lastRenderedPageBreak/>
        <w:t>Empowerment</w:t>
      </w:r>
      <w:r>
        <w:rPr>
          <w:sz w:val="24"/>
        </w:rPr>
        <w:t>:</w:t>
      </w:r>
      <w:r>
        <w:rPr>
          <w:spacing w:val="1"/>
          <w:sz w:val="24"/>
        </w:rPr>
        <w:t xml:space="preserve"> </w:t>
      </w:r>
      <w:r>
        <w:rPr>
          <w:rFonts w:eastAsia="SimSun"/>
          <w:sz w:val="24"/>
          <w:szCs w:val="24"/>
        </w:rPr>
        <w:t>Because marginalizing local communities in the management of natural resources will incite hostility and lead to apathy among them in the form of poaching, unlawful encroachment, resentment, and noncooperation, among other things, it could eventually affect the legitimacy of the governance framework. In contrast, empowering local communities will strengthen their shared and communal identity and improve their income and standard of living.</w:t>
      </w:r>
    </w:p>
    <w:p w14:paraId="0BD9A35F" w14:textId="77777777" w:rsidR="001C5C5D" w:rsidRDefault="00DD4675">
      <w:pPr>
        <w:pStyle w:val="ListParagraph"/>
        <w:numPr>
          <w:ilvl w:val="1"/>
          <w:numId w:val="1"/>
        </w:numPr>
        <w:tabs>
          <w:tab w:val="left" w:pos="841"/>
        </w:tabs>
        <w:spacing w:line="276" w:lineRule="auto"/>
        <w:ind w:right="157" w:hanging="608"/>
        <w:jc w:val="both"/>
        <w:rPr>
          <w:sz w:val="24"/>
        </w:rPr>
      </w:pPr>
      <w:r>
        <w:rPr>
          <w:b/>
          <w:sz w:val="24"/>
        </w:rPr>
        <w:t>Strategic Vision and Direction</w:t>
      </w:r>
      <w:r>
        <w:rPr>
          <w:sz w:val="24"/>
        </w:rPr>
        <w:t xml:space="preserve">: </w:t>
      </w:r>
      <w:r>
        <w:rPr>
          <w:rFonts w:eastAsia="SimSun"/>
          <w:sz w:val="24"/>
          <w:szCs w:val="24"/>
        </w:rPr>
        <w:t>A key component of excellent governance is strategic vision, which provides a clear path for motivating action and achieving objectives. Since it will lay the groundwork for future development, this is crucial. In general, good natural resource governance should anticipate future issues in natural resource management and be sensitive to changing ecosystems and environmental risks.</w:t>
      </w:r>
    </w:p>
    <w:p w14:paraId="375D1A66" w14:textId="77777777" w:rsidR="001C5C5D" w:rsidRDefault="00DD4675">
      <w:pPr>
        <w:pStyle w:val="ListParagraph"/>
        <w:numPr>
          <w:ilvl w:val="1"/>
          <w:numId w:val="1"/>
        </w:numPr>
        <w:tabs>
          <w:tab w:val="left" w:pos="841"/>
        </w:tabs>
        <w:spacing w:before="1" w:line="276" w:lineRule="auto"/>
        <w:ind w:hanging="675"/>
        <w:jc w:val="both"/>
        <w:rPr>
          <w:sz w:val="24"/>
        </w:rPr>
      </w:pPr>
      <w:r>
        <w:rPr>
          <w:b/>
          <w:sz w:val="24"/>
        </w:rPr>
        <w:t xml:space="preserve">Devolution and Delegation: </w:t>
      </w:r>
      <w:r>
        <w:rPr>
          <w:rFonts w:eastAsia="SimSun"/>
          <w:sz w:val="24"/>
          <w:szCs w:val="24"/>
        </w:rPr>
        <w:t>Devolution is the division of authority and responsibilities between the state and local communities through management of a state's natural resources. Devolution typically occurs gradually and does not always entail the complete transfer of authority and resources from the State to the local communities. It entails using a bottom-up governance strategy to give local communities more influence over decision-</w:t>
      </w:r>
      <w:proofErr w:type="gramStart"/>
      <w:r>
        <w:rPr>
          <w:rFonts w:eastAsia="SimSun"/>
          <w:sz w:val="24"/>
          <w:szCs w:val="24"/>
        </w:rPr>
        <w:t>making.</w:t>
      </w:r>
      <w:r>
        <w:rPr>
          <w:sz w:val="24"/>
        </w:rPr>
        <w:t>.</w:t>
      </w:r>
      <w:proofErr w:type="gramEnd"/>
    </w:p>
    <w:p w14:paraId="09CA9F50" w14:textId="77777777" w:rsidR="001C5C5D" w:rsidRDefault="00DD4675">
      <w:pPr>
        <w:pStyle w:val="ListParagraph"/>
        <w:numPr>
          <w:ilvl w:val="1"/>
          <w:numId w:val="1"/>
        </w:numPr>
        <w:tabs>
          <w:tab w:val="left" w:pos="841"/>
        </w:tabs>
        <w:spacing w:line="276" w:lineRule="auto"/>
        <w:ind w:hanging="740"/>
        <w:jc w:val="both"/>
        <w:rPr>
          <w:sz w:val="24"/>
        </w:rPr>
      </w:pPr>
      <w:r>
        <w:rPr>
          <w:b/>
          <w:sz w:val="24"/>
        </w:rPr>
        <w:t>Inclusive decision-making:</w:t>
      </w:r>
      <w:r>
        <w:rPr>
          <w:rFonts w:eastAsia="MS Mincho"/>
          <w:b/>
          <w:sz w:val="24"/>
          <w:lang w:eastAsia="ja-JP"/>
        </w:rPr>
        <w:t xml:space="preserve"> </w:t>
      </w:r>
      <w:r>
        <w:rPr>
          <w:rFonts w:eastAsia="SimSun"/>
          <w:sz w:val="24"/>
          <w:szCs w:val="24"/>
        </w:rPr>
        <w:t>The UNDP's definition of inclusive governance placed a strong emphasis on the concepts of rights, equity, and social justice that are ingrained in good governance. It also highlighted the significance of broad participation from youth, women, indigenous peoples, and local communities.</w:t>
      </w:r>
    </w:p>
    <w:p w14:paraId="3D4E74E3" w14:textId="77777777" w:rsidR="001C5C5D" w:rsidRDefault="00DD4675">
      <w:pPr>
        <w:pStyle w:val="ListParagraph"/>
        <w:numPr>
          <w:ilvl w:val="1"/>
          <w:numId w:val="1"/>
        </w:numPr>
        <w:tabs>
          <w:tab w:val="left" w:pos="841"/>
        </w:tabs>
        <w:spacing w:line="276" w:lineRule="auto"/>
        <w:ind w:right="156" w:hanging="608"/>
        <w:jc w:val="both"/>
        <w:rPr>
          <w:sz w:val="24"/>
        </w:rPr>
      </w:pPr>
      <w:r>
        <w:rPr>
          <w:b/>
          <w:sz w:val="24"/>
        </w:rPr>
        <w:t>Recognition</w:t>
      </w:r>
      <w:r>
        <w:rPr>
          <w:b/>
          <w:spacing w:val="-6"/>
          <w:sz w:val="24"/>
        </w:rPr>
        <w:t xml:space="preserve"> </w:t>
      </w:r>
      <w:r>
        <w:rPr>
          <w:b/>
          <w:sz w:val="24"/>
        </w:rPr>
        <w:t>and</w:t>
      </w:r>
      <w:r>
        <w:rPr>
          <w:b/>
          <w:spacing w:val="-6"/>
          <w:sz w:val="24"/>
        </w:rPr>
        <w:t xml:space="preserve"> </w:t>
      </w:r>
      <w:r>
        <w:rPr>
          <w:b/>
          <w:sz w:val="24"/>
        </w:rPr>
        <w:t>respect</w:t>
      </w:r>
      <w:r>
        <w:rPr>
          <w:b/>
          <w:spacing w:val="-7"/>
          <w:sz w:val="24"/>
        </w:rPr>
        <w:t xml:space="preserve"> </w:t>
      </w:r>
      <w:r>
        <w:rPr>
          <w:b/>
          <w:sz w:val="24"/>
        </w:rPr>
        <w:t>for</w:t>
      </w:r>
      <w:r>
        <w:rPr>
          <w:b/>
          <w:spacing w:val="-6"/>
          <w:sz w:val="24"/>
        </w:rPr>
        <w:t xml:space="preserve"> </w:t>
      </w:r>
      <w:r>
        <w:rPr>
          <w:b/>
          <w:sz w:val="24"/>
        </w:rPr>
        <w:t>legitimate</w:t>
      </w:r>
      <w:r>
        <w:rPr>
          <w:b/>
          <w:spacing w:val="-6"/>
          <w:sz w:val="24"/>
        </w:rPr>
        <w:t xml:space="preserve"> </w:t>
      </w:r>
      <w:r>
        <w:rPr>
          <w:b/>
          <w:sz w:val="24"/>
        </w:rPr>
        <w:t>tenure</w:t>
      </w:r>
      <w:r>
        <w:rPr>
          <w:b/>
          <w:spacing w:val="-5"/>
          <w:sz w:val="24"/>
        </w:rPr>
        <w:t xml:space="preserve"> </w:t>
      </w:r>
      <w:r>
        <w:rPr>
          <w:b/>
          <w:sz w:val="24"/>
        </w:rPr>
        <w:t>rights:</w:t>
      </w:r>
      <w:r>
        <w:rPr>
          <w:b/>
          <w:spacing w:val="-5"/>
          <w:sz w:val="24"/>
        </w:rPr>
        <w:t xml:space="preserve"> </w:t>
      </w:r>
      <w:r>
        <w:rPr>
          <w:rFonts w:eastAsia="SimSun"/>
          <w:sz w:val="24"/>
          <w:szCs w:val="24"/>
        </w:rPr>
        <w:t>This principle primarily addresses the customary land ownership rights of local communities and indigenous peoples. It argues that in order to ensure efficient and just management of natural resources, local communities must have their tenure rights over customary lands acknowledged. Tenure rights will make it easier for local communities to manage their lands and resources, which will improve the sustainable livelihoods of the local indigenous population.</w:t>
      </w:r>
    </w:p>
    <w:p w14:paraId="05E7047B" w14:textId="77777777" w:rsidR="001C5C5D" w:rsidRDefault="00DD4675">
      <w:pPr>
        <w:pStyle w:val="ListParagraph"/>
        <w:numPr>
          <w:ilvl w:val="1"/>
          <w:numId w:val="1"/>
        </w:numPr>
        <w:tabs>
          <w:tab w:val="left" w:pos="841"/>
        </w:tabs>
        <w:spacing w:line="276" w:lineRule="auto"/>
        <w:ind w:right="161" w:hanging="540"/>
        <w:jc w:val="both"/>
        <w:rPr>
          <w:sz w:val="24"/>
        </w:rPr>
      </w:pPr>
      <w:r>
        <w:rPr>
          <w:b/>
          <w:sz w:val="24"/>
        </w:rPr>
        <w:t xml:space="preserve">Good environmental governance: </w:t>
      </w:r>
      <w:r>
        <w:rPr>
          <w:rFonts w:eastAsia="SimSun"/>
          <w:sz w:val="24"/>
          <w:szCs w:val="24"/>
        </w:rPr>
        <w:t>This will ensure that the global partnership's efforts to combat environmental challenges are guaranteed. Additionally, it will guarantee that the required actions are implemented with the necessary fervor to combat a shared threat posed by all environmental challenges at the same time.</w:t>
      </w:r>
    </w:p>
    <w:p w14:paraId="0AA39843" w14:textId="77777777" w:rsidR="001C5C5D" w:rsidRDefault="001C5C5D">
      <w:pPr>
        <w:pStyle w:val="BodyText"/>
        <w:rPr>
          <w:sz w:val="26"/>
        </w:rPr>
      </w:pPr>
    </w:p>
    <w:p w14:paraId="4114F0F2" w14:textId="77777777" w:rsidR="001C5C5D" w:rsidRDefault="001C5C5D">
      <w:pPr>
        <w:pStyle w:val="BodyText"/>
        <w:spacing w:before="5"/>
        <w:rPr>
          <w:sz w:val="36"/>
        </w:rPr>
      </w:pPr>
    </w:p>
    <w:p w14:paraId="5B6C4D01" w14:textId="77777777" w:rsidR="001C5C5D" w:rsidRDefault="00DD4675">
      <w:pPr>
        <w:pStyle w:val="Heading1"/>
        <w:spacing w:before="0"/>
        <w:jc w:val="left"/>
      </w:pPr>
      <w:r>
        <w:t>Acknowledgements</w:t>
      </w:r>
    </w:p>
    <w:p w14:paraId="64D2F814" w14:textId="77777777" w:rsidR="001C5C5D" w:rsidRDefault="001C5C5D">
      <w:pPr>
        <w:pStyle w:val="BodyText"/>
        <w:spacing w:before="1"/>
        <w:rPr>
          <w:b/>
          <w:sz w:val="21"/>
        </w:rPr>
      </w:pPr>
    </w:p>
    <w:p w14:paraId="0C83F381" w14:textId="77777777" w:rsidR="001C5C5D" w:rsidRDefault="00DD4675">
      <w:pPr>
        <w:pStyle w:val="BodyText"/>
        <w:spacing w:line="276" w:lineRule="auto"/>
        <w:ind w:left="120"/>
      </w:pPr>
      <w:r>
        <w:t>The</w:t>
      </w:r>
      <w:r>
        <w:rPr>
          <w:spacing w:val="23"/>
        </w:rPr>
        <w:t xml:space="preserve"> </w:t>
      </w:r>
      <w:r>
        <w:t>authors</w:t>
      </w:r>
      <w:r>
        <w:rPr>
          <w:spacing w:val="25"/>
        </w:rPr>
        <w:t xml:space="preserve"> </w:t>
      </w:r>
      <w:r>
        <w:t>would</w:t>
      </w:r>
      <w:r>
        <w:rPr>
          <w:spacing w:val="25"/>
        </w:rPr>
        <w:t xml:space="preserve"> </w:t>
      </w:r>
      <w:r>
        <w:t>like</w:t>
      </w:r>
      <w:r>
        <w:rPr>
          <w:spacing w:val="23"/>
        </w:rPr>
        <w:t xml:space="preserve"> </w:t>
      </w:r>
      <w:r>
        <w:t>to</w:t>
      </w:r>
      <w:r>
        <w:rPr>
          <w:spacing w:val="25"/>
        </w:rPr>
        <w:t xml:space="preserve"> </w:t>
      </w:r>
      <w:r>
        <w:t>express</w:t>
      </w:r>
      <w:r>
        <w:rPr>
          <w:spacing w:val="25"/>
        </w:rPr>
        <w:t xml:space="preserve"> </w:t>
      </w:r>
      <w:r>
        <w:t>their</w:t>
      </w:r>
      <w:r>
        <w:rPr>
          <w:spacing w:val="24"/>
        </w:rPr>
        <w:t xml:space="preserve"> </w:t>
      </w:r>
      <w:r>
        <w:t>gratitude</w:t>
      </w:r>
      <w:r>
        <w:rPr>
          <w:spacing w:val="25"/>
        </w:rPr>
        <w:t xml:space="preserve"> </w:t>
      </w:r>
      <w:r>
        <w:t>to</w:t>
      </w:r>
      <w:r>
        <w:rPr>
          <w:spacing w:val="25"/>
        </w:rPr>
        <w:t xml:space="preserve"> </w:t>
      </w:r>
      <w:r>
        <w:t>the</w:t>
      </w:r>
      <w:r>
        <w:rPr>
          <w:spacing w:val="24"/>
        </w:rPr>
        <w:t xml:space="preserve"> </w:t>
      </w:r>
      <w:r>
        <w:t>administration</w:t>
      </w:r>
      <w:r>
        <w:rPr>
          <w:spacing w:val="24"/>
        </w:rPr>
        <w:t xml:space="preserve"> </w:t>
      </w:r>
      <w:r>
        <w:t>of</w:t>
      </w:r>
      <w:r>
        <w:rPr>
          <w:spacing w:val="24"/>
        </w:rPr>
        <w:t xml:space="preserve"> </w:t>
      </w:r>
      <w:r>
        <w:t>Covenant</w:t>
      </w:r>
      <w:r>
        <w:rPr>
          <w:spacing w:val="25"/>
        </w:rPr>
        <w:t xml:space="preserve"> </w:t>
      </w:r>
      <w:r>
        <w:t>University</w:t>
      </w:r>
      <w:r>
        <w:rPr>
          <w:spacing w:val="-57"/>
        </w:rPr>
        <w:t xml:space="preserve"> </w:t>
      </w:r>
      <w:r>
        <w:t>Center</w:t>
      </w:r>
      <w:r>
        <w:rPr>
          <w:spacing w:val="9"/>
        </w:rPr>
        <w:t xml:space="preserve"> </w:t>
      </w:r>
      <w:r>
        <w:t>for</w:t>
      </w:r>
      <w:r>
        <w:rPr>
          <w:spacing w:val="10"/>
        </w:rPr>
        <w:t xml:space="preserve"> </w:t>
      </w:r>
      <w:r>
        <w:t>Research,</w:t>
      </w:r>
      <w:r>
        <w:rPr>
          <w:spacing w:val="12"/>
        </w:rPr>
        <w:t xml:space="preserve"> </w:t>
      </w:r>
      <w:r>
        <w:t>Innovation</w:t>
      </w:r>
      <w:r>
        <w:rPr>
          <w:spacing w:val="10"/>
        </w:rPr>
        <w:t xml:space="preserve"> </w:t>
      </w:r>
      <w:r>
        <w:t>and</w:t>
      </w:r>
      <w:r>
        <w:rPr>
          <w:spacing w:val="10"/>
        </w:rPr>
        <w:t xml:space="preserve"> </w:t>
      </w:r>
      <w:r>
        <w:t>Discovery</w:t>
      </w:r>
      <w:r>
        <w:rPr>
          <w:spacing w:val="12"/>
        </w:rPr>
        <w:t xml:space="preserve"> </w:t>
      </w:r>
      <w:r>
        <w:t>(CUCRID)</w:t>
      </w:r>
      <w:r>
        <w:rPr>
          <w:spacing w:val="10"/>
        </w:rPr>
        <w:t xml:space="preserve"> </w:t>
      </w:r>
      <w:r>
        <w:t>for</w:t>
      </w:r>
      <w:r>
        <w:rPr>
          <w:spacing w:val="11"/>
        </w:rPr>
        <w:t xml:space="preserve"> </w:t>
      </w:r>
      <w:r>
        <w:t>providing</w:t>
      </w:r>
      <w:r>
        <w:rPr>
          <w:spacing w:val="13"/>
        </w:rPr>
        <w:t xml:space="preserve"> </w:t>
      </w:r>
      <w:r>
        <w:t>the</w:t>
      </w:r>
      <w:r>
        <w:rPr>
          <w:spacing w:val="10"/>
        </w:rPr>
        <w:t xml:space="preserve"> </w:t>
      </w:r>
      <w:r>
        <w:t>framework</w:t>
      </w:r>
      <w:r>
        <w:rPr>
          <w:spacing w:val="12"/>
        </w:rPr>
        <w:t xml:space="preserve"> </w:t>
      </w:r>
      <w:r>
        <w:t>for</w:t>
      </w:r>
      <w:r>
        <w:rPr>
          <w:spacing w:val="11"/>
        </w:rPr>
        <w:t xml:space="preserve"> </w:t>
      </w:r>
      <w:r>
        <w:t>this</w:t>
      </w:r>
    </w:p>
    <w:p w14:paraId="3D216658" w14:textId="77777777" w:rsidR="001C5C5D" w:rsidRDefault="001C5C5D">
      <w:pPr>
        <w:spacing w:line="276" w:lineRule="auto"/>
        <w:sectPr w:rsidR="001C5C5D" w:rsidSect="00EC48D8">
          <w:pgSz w:w="12240" w:h="15840"/>
          <w:pgMar w:top="1360" w:right="1280" w:bottom="1200" w:left="1320" w:header="0" w:footer="1012" w:gutter="0"/>
          <w:cols w:space="720"/>
        </w:sectPr>
      </w:pPr>
    </w:p>
    <w:p w14:paraId="45600693" w14:textId="77777777" w:rsidR="001C5C5D" w:rsidRDefault="00DD4675">
      <w:pPr>
        <w:pStyle w:val="BodyText"/>
        <w:spacing w:before="79" w:line="276" w:lineRule="auto"/>
        <w:ind w:left="120"/>
      </w:pPr>
      <w:r>
        <w:lastRenderedPageBreak/>
        <w:t>study</w:t>
      </w:r>
      <w:r>
        <w:rPr>
          <w:spacing w:val="4"/>
        </w:rPr>
        <w:t xml:space="preserve"> </w:t>
      </w:r>
      <w:r>
        <w:t>as</w:t>
      </w:r>
      <w:r>
        <w:rPr>
          <w:spacing w:val="3"/>
        </w:rPr>
        <w:t xml:space="preserve"> </w:t>
      </w:r>
      <w:r>
        <w:t>well</w:t>
      </w:r>
      <w:r>
        <w:rPr>
          <w:spacing w:val="4"/>
        </w:rPr>
        <w:t xml:space="preserve"> </w:t>
      </w:r>
      <w:r>
        <w:t>as</w:t>
      </w:r>
      <w:r>
        <w:rPr>
          <w:spacing w:val="5"/>
        </w:rPr>
        <w:t xml:space="preserve"> </w:t>
      </w:r>
      <w:r>
        <w:t>publication</w:t>
      </w:r>
      <w:r>
        <w:rPr>
          <w:spacing w:val="3"/>
        </w:rPr>
        <w:t xml:space="preserve"> </w:t>
      </w:r>
      <w:r>
        <w:t>assistance</w:t>
      </w:r>
      <w:r>
        <w:rPr>
          <w:spacing w:val="2"/>
        </w:rPr>
        <w:t xml:space="preserve"> </w:t>
      </w:r>
      <w:r>
        <w:t>in</w:t>
      </w:r>
      <w:r>
        <w:rPr>
          <w:spacing w:val="4"/>
        </w:rPr>
        <w:t xml:space="preserve"> </w:t>
      </w:r>
      <w:r>
        <w:t>the</w:t>
      </w:r>
      <w:r>
        <w:rPr>
          <w:spacing w:val="5"/>
        </w:rPr>
        <w:t xml:space="preserve"> </w:t>
      </w:r>
      <w:r>
        <w:t>form</w:t>
      </w:r>
      <w:r>
        <w:rPr>
          <w:spacing w:val="4"/>
        </w:rPr>
        <w:t xml:space="preserve"> </w:t>
      </w:r>
      <w:r>
        <w:t>of</w:t>
      </w:r>
      <w:r>
        <w:rPr>
          <w:spacing w:val="2"/>
        </w:rPr>
        <w:t xml:space="preserve"> </w:t>
      </w:r>
      <w:r>
        <w:t>paper</w:t>
      </w:r>
      <w:r>
        <w:rPr>
          <w:spacing w:val="5"/>
        </w:rPr>
        <w:t xml:space="preserve"> </w:t>
      </w:r>
      <w:r>
        <w:t>processing</w:t>
      </w:r>
      <w:r>
        <w:rPr>
          <w:spacing w:val="3"/>
        </w:rPr>
        <w:t xml:space="preserve"> </w:t>
      </w:r>
      <w:r>
        <w:t>fees.</w:t>
      </w:r>
      <w:r>
        <w:rPr>
          <w:spacing w:val="5"/>
        </w:rPr>
        <w:t xml:space="preserve"> </w:t>
      </w:r>
      <w:r>
        <w:t>The</w:t>
      </w:r>
      <w:r>
        <w:rPr>
          <w:spacing w:val="4"/>
        </w:rPr>
        <w:t xml:space="preserve"> </w:t>
      </w:r>
      <w:r>
        <w:t>authors</w:t>
      </w:r>
      <w:r>
        <w:rPr>
          <w:spacing w:val="-57"/>
        </w:rPr>
        <w:t xml:space="preserve"> </w:t>
      </w:r>
      <w:r>
        <w:t>acknowledge</w:t>
      </w:r>
      <w:r>
        <w:rPr>
          <w:spacing w:val="-2"/>
        </w:rPr>
        <w:t xml:space="preserve"> </w:t>
      </w:r>
      <w:r>
        <w:t>the reviewers as</w:t>
      </w:r>
      <w:r>
        <w:rPr>
          <w:spacing w:val="-1"/>
        </w:rPr>
        <w:t xml:space="preserve"> </w:t>
      </w:r>
      <w:r>
        <w:t>well for</w:t>
      </w:r>
      <w:r>
        <w:rPr>
          <w:spacing w:val="-3"/>
        </w:rPr>
        <w:t xml:space="preserve"> </w:t>
      </w:r>
      <w:r>
        <w:t>their insightful remarks.</w:t>
      </w:r>
    </w:p>
    <w:p w14:paraId="0FE90F9F" w14:textId="77777777" w:rsidR="001C5C5D" w:rsidRDefault="001C5C5D">
      <w:pPr>
        <w:pStyle w:val="BodyText"/>
        <w:rPr>
          <w:sz w:val="26"/>
        </w:rPr>
      </w:pPr>
    </w:p>
    <w:p w14:paraId="7B08EE8C" w14:textId="77777777" w:rsidR="001C5C5D" w:rsidRDefault="001C5C5D">
      <w:pPr>
        <w:pStyle w:val="BodyText"/>
        <w:spacing w:before="4"/>
        <w:rPr>
          <w:sz w:val="36"/>
        </w:rPr>
      </w:pPr>
    </w:p>
    <w:p w14:paraId="20B45C02" w14:textId="77777777" w:rsidR="001C5C5D" w:rsidRDefault="00DD4675">
      <w:pPr>
        <w:pStyle w:val="Heading1"/>
        <w:spacing w:before="0"/>
        <w:jc w:val="left"/>
      </w:pPr>
      <w:r>
        <w:t>References</w:t>
      </w:r>
    </w:p>
    <w:p w14:paraId="423A88FA" w14:textId="77777777" w:rsidR="001C5C5D" w:rsidRDefault="001C5C5D">
      <w:pPr>
        <w:pStyle w:val="BodyText"/>
        <w:spacing w:before="1"/>
        <w:rPr>
          <w:b/>
          <w:sz w:val="21"/>
        </w:rPr>
      </w:pPr>
    </w:p>
    <w:p w14:paraId="5AA5A6E6" w14:textId="77777777" w:rsidR="001C5C5D" w:rsidRPr="00AC40F5" w:rsidRDefault="00DD4675">
      <w:pPr>
        <w:pStyle w:val="BodyText"/>
        <w:spacing w:line="276" w:lineRule="auto"/>
        <w:ind w:left="840" w:hanging="720"/>
      </w:pPr>
      <w:proofErr w:type="spellStart"/>
      <w:r w:rsidRPr="00AC40F5">
        <w:rPr>
          <w:shd w:val="clear" w:color="auto" w:fill="FDF9D7"/>
        </w:rPr>
        <w:t>Abasilim</w:t>
      </w:r>
      <w:proofErr w:type="spellEnd"/>
      <w:r w:rsidRPr="00AC40F5">
        <w:rPr>
          <w:shd w:val="clear" w:color="auto" w:fill="FDF9D7"/>
        </w:rPr>
        <w:t>,</w:t>
      </w:r>
      <w:r w:rsidRPr="00AC40F5">
        <w:rPr>
          <w:spacing w:val="7"/>
          <w:shd w:val="clear" w:color="auto" w:fill="FDF9D7"/>
        </w:rPr>
        <w:t xml:space="preserve"> </w:t>
      </w:r>
      <w:r w:rsidRPr="00AC40F5">
        <w:rPr>
          <w:shd w:val="clear" w:color="auto" w:fill="FDF9D7"/>
        </w:rPr>
        <w:t>U.</w:t>
      </w:r>
      <w:r w:rsidRPr="00AC40F5">
        <w:rPr>
          <w:spacing w:val="6"/>
          <w:shd w:val="clear" w:color="auto" w:fill="FDF9D7"/>
        </w:rPr>
        <w:t xml:space="preserve"> </w:t>
      </w:r>
      <w:r w:rsidRPr="00AC40F5">
        <w:rPr>
          <w:shd w:val="clear" w:color="auto" w:fill="FDF9D7"/>
        </w:rPr>
        <w:t>D.,</w:t>
      </w:r>
      <w:r w:rsidRPr="00AC40F5">
        <w:rPr>
          <w:spacing w:val="9"/>
          <w:shd w:val="clear" w:color="auto" w:fill="FDF9D7"/>
        </w:rPr>
        <w:t xml:space="preserve"> </w:t>
      </w:r>
      <w:proofErr w:type="spellStart"/>
      <w:r w:rsidRPr="00AC40F5">
        <w:rPr>
          <w:shd w:val="clear" w:color="auto" w:fill="FDF9D7"/>
        </w:rPr>
        <w:t>Gberevbie</w:t>
      </w:r>
      <w:proofErr w:type="spellEnd"/>
      <w:r w:rsidRPr="00AC40F5">
        <w:rPr>
          <w:shd w:val="clear" w:color="auto" w:fill="FDF9D7"/>
        </w:rPr>
        <w:t>,</w:t>
      </w:r>
      <w:r w:rsidRPr="00AC40F5">
        <w:rPr>
          <w:spacing w:val="6"/>
          <w:shd w:val="clear" w:color="auto" w:fill="FDF9D7"/>
        </w:rPr>
        <w:t xml:space="preserve"> </w:t>
      </w:r>
      <w:r w:rsidRPr="00AC40F5">
        <w:rPr>
          <w:shd w:val="clear" w:color="auto" w:fill="FDF9D7"/>
        </w:rPr>
        <w:t>D.</w:t>
      </w:r>
      <w:r w:rsidRPr="00AC40F5">
        <w:rPr>
          <w:spacing w:val="6"/>
          <w:shd w:val="clear" w:color="auto" w:fill="FDF9D7"/>
        </w:rPr>
        <w:t xml:space="preserve"> </w:t>
      </w:r>
      <w:r w:rsidRPr="00AC40F5">
        <w:rPr>
          <w:shd w:val="clear" w:color="auto" w:fill="FDF9D7"/>
        </w:rPr>
        <w:t>E.,</w:t>
      </w:r>
      <w:r w:rsidRPr="00AC40F5">
        <w:rPr>
          <w:spacing w:val="9"/>
          <w:shd w:val="clear" w:color="auto" w:fill="FDF9D7"/>
        </w:rPr>
        <w:t xml:space="preserve"> </w:t>
      </w:r>
      <w:r w:rsidRPr="00AC40F5">
        <w:rPr>
          <w:shd w:val="clear" w:color="auto" w:fill="FDF9D7"/>
        </w:rPr>
        <w:t>&amp;</w:t>
      </w:r>
      <w:r w:rsidRPr="00AC40F5">
        <w:rPr>
          <w:spacing w:val="8"/>
          <w:shd w:val="clear" w:color="auto" w:fill="FDF9D7"/>
        </w:rPr>
        <w:t xml:space="preserve"> </w:t>
      </w:r>
      <w:proofErr w:type="spellStart"/>
      <w:r w:rsidRPr="00AC40F5">
        <w:rPr>
          <w:shd w:val="clear" w:color="auto" w:fill="FDF9D7"/>
        </w:rPr>
        <w:t>Osibanjo</w:t>
      </w:r>
      <w:proofErr w:type="spellEnd"/>
      <w:r w:rsidRPr="00AC40F5">
        <w:rPr>
          <w:shd w:val="clear" w:color="auto" w:fill="FDF9D7"/>
        </w:rPr>
        <w:t>,</w:t>
      </w:r>
      <w:r w:rsidRPr="00AC40F5">
        <w:rPr>
          <w:spacing w:val="12"/>
          <w:shd w:val="clear" w:color="auto" w:fill="FDF9D7"/>
        </w:rPr>
        <w:t xml:space="preserve"> </w:t>
      </w:r>
      <w:r w:rsidRPr="00AC40F5">
        <w:rPr>
          <w:shd w:val="clear" w:color="auto" w:fill="FDF9D7"/>
        </w:rPr>
        <w:t>O.</w:t>
      </w:r>
      <w:r w:rsidRPr="00AC40F5">
        <w:rPr>
          <w:spacing w:val="6"/>
          <w:shd w:val="clear" w:color="auto" w:fill="FDF9D7"/>
        </w:rPr>
        <w:t xml:space="preserve"> </w:t>
      </w:r>
      <w:r w:rsidRPr="00AC40F5">
        <w:rPr>
          <w:shd w:val="clear" w:color="auto" w:fill="FDF9D7"/>
        </w:rPr>
        <w:t>A.</w:t>
      </w:r>
      <w:r w:rsidRPr="00AC40F5">
        <w:rPr>
          <w:spacing w:val="9"/>
          <w:shd w:val="clear" w:color="auto" w:fill="FDF9D7"/>
        </w:rPr>
        <w:t xml:space="preserve"> </w:t>
      </w:r>
      <w:r w:rsidRPr="00AC40F5">
        <w:rPr>
          <w:shd w:val="clear" w:color="auto" w:fill="FDF9D7"/>
        </w:rPr>
        <w:t>(2019).</w:t>
      </w:r>
      <w:r w:rsidRPr="00AC40F5">
        <w:rPr>
          <w:spacing w:val="6"/>
          <w:shd w:val="clear" w:color="auto" w:fill="FDF9D7"/>
        </w:rPr>
        <w:t xml:space="preserve"> </w:t>
      </w:r>
      <w:r w:rsidRPr="00AC40F5">
        <w:rPr>
          <w:shd w:val="clear" w:color="auto" w:fill="FDF9D7"/>
        </w:rPr>
        <w:t>Leadership</w:t>
      </w:r>
      <w:r w:rsidRPr="00AC40F5">
        <w:rPr>
          <w:spacing w:val="9"/>
          <w:shd w:val="clear" w:color="auto" w:fill="FDF9D7"/>
        </w:rPr>
        <w:t xml:space="preserve"> </w:t>
      </w:r>
      <w:r w:rsidRPr="00AC40F5">
        <w:rPr>
          <w:shd w:val="clear" w:color="auto" w:fill="FDF9D7"/>
        </w:rPr>
        <w:t>styles</w:t>
      </w:r>
      <w:r w:rsidRPr="00AC40F5">
        <w:rPr>
          <w:spacing w:val="7"/>
          <w:shd w:val="clear" w:color="auto" w:fill="FDF9D7"/>
        </w:rPr>
        <w:t xml:space="preserve"> </w:t>
      </w:r>
      <w:r w:rsidRPr="00AC40F5">
        <w:rPr>
          <w:shd w:val="clear" w:color="auto" w:fill="FDF9D7"/>
        </w:rPr>
        <w:t>and</w:t>
      </w:r>
      <w:r w:rsidRPr="00AC40F5">
        <w:rPr>
          <w:spacing w:val="9"/>
          <w:shd w:val="clear" w:color="auto" w:fill="FDF9D7"/>
        </w:rPr>
        <w:t xml:space="preserve"> </w:t>
      </w:r>
      <w:r w:rsidRPr="00AC40F5">
        <w:rPr>
          <w:shd w:val="clear" w:color="auto" w:fill="FDF9D7"/>
        </w:rPr>
        <w:t>employees’</w:t>
      </w:r>
      <w:r w:rsidRPr="00AC40F5">
        <w:rPr>
          <w:spacing w:val="1"/>
        </w:rPr>
        <w:t xml:space="preserve"> </w:t>
      </w:r>
      <w:r w:rsidRPr="00AC40F5">
        <w:rPr>
          <w:shd w:val="clear" w:color="auto" w:fill="FDF9D7"/>
        </w:rPr>
        <w:t>commitment:</w:t>
      </w:r>
      <w:r w:rsidRPr="00AC40F5">
        <w:rPr>
          <w:spacing w:val="-1"/>
          <w:shd w:val="clear" w:color="auto" w:fill="FDF9D7"/>
        </w:rPr>
        <w:t xml:space="preserve"> </w:t>
      </w:r>
      <w:r w:rsidRPr="00AC40F5">
        <w:rPr>
          <w:shd w:val="clear" w:color="auto" w:fill="FDF9D7"/>
        </w:rPr>
        <w:t>Empirical</w:t>
      </w:r>
      <w:r w:rsidRPr="00AC40F5">
        <w:rPr>
          <w:spacing w:val="-1"/>
          <w:shd w:val="clear" w:color="auto" w:fill="FDF9D7"/>
        </w:rPr>
        <w:t xml:space="preserve"> </w:t>
      </w:r>
      <w:r w:rsidRPr="00AC40F5">
        <w:rPr>
          <w:shd w:val="clear" w:color="auto" w:fill="FDF9D7"/>
        </w:rPr>
        <w:t>evidence</w:t>
      </w:r>
      <w:r w:rsidRPr="00AC40F5">
        <w:rPr>
          <w:spacing w:val="-1"/>
          <w:shd w:val="clear" w:color="auto" w:fill="FDF9D7"/>
        </w:rPr>
        <w:t xml:space="preserve"> </w:t>
      </w:r>
      <w:r w:rsidRPr="00AC40F5">
        <w:rPr>
          <w:shd w:val="clear" w:color="auto" w:fill="FDF9D7"/>
        </w:rPr>
        <w:t>from</w:t>
      </w:r>
      <w:r w:rsidRPr="00AC40F5">
        <w:rPr>
          <w:spacing w:val="-1"/>
          <w:shd w:val="clear" w:color="auto" w:fill="FDF9D7"/>
        </w:rPr>
        <w:t xml:space="preserve"> </w:t>
      </w:r>
      <w:r w:rsidRPr="00AC40F5">
        <w:rPr>
          <w:shd w:val="clear" w:color="auto" w:fill="FDF9D7"/>
        </w:rPr>
        <w:t>Nigeria. Sage</w:t>
      </w:r>
      <w:r w:rsidRPr="00AC40F5">
        <w:rPr>
          <w:spacing w:val="-2"/>
          <w:shd w:val="clear" w:color="auto" w:fill="FDF9D7"/>
        </w:rPr>
        <w:t xml:space="preserve"> </w:t>
      </w:r>
      <w:r w:rsidRPr="00AC40F5">
        <w:rPr>
          <w:shd w:val="clear" w:color="auto" w:fill="FDF9D7"/>
        </w:rPr>
        <w:t>Open,</w:t>
      </w:r>
      <w:r w:rsidRPr="00AC40F5">
        <w:rPr>
          <w:spacing w:val="-1"/>
          <w:shd w:val="clear" w:color="auto" w:fill="FDF9D7"/>
        </w:rPr>
        <w:t xml:space="preserve"> </w:t>
      </w:r>
      <w:r w:rsidRPr="00AC40F5">
        <w:rPr>
          <w:shd w:val="clear" w:color="auto" w:fill="FDF9D7"/>
        </w:rPr>
        <w:t>9(3), 2158244019866287.</w:t>
      </w:r>
    </w:p>
    <w:p w14:paraId="2000BBB8" w14:textId="77777777" w:rsidR="001C5C5D" w:rsidRPr="00AC40F5" w:rsidRDefault="00DD4675">
      <w:pPr>
        <w:pStyle w:val="BodyText"/>
        <w:spacing w:before="200" w:line="276" w:lineRule="auto"/>
        <w:ind w:left="840" w:right="162" w:hanging="720"/>
        <w:jc w:val="both"/>
      </w:pPr>
      <w:r w:rsidRPr="00AC40F5">
        <w:t>ACSS</w:t>
      </w:r>
      <w:r w:rsidRPr="00AC40F5">
        <w:rPr>
          <w:spacing w:val="1"/>
        </w:rPr>
        <w:t xml:space="preserve"> </w:t>
      </w:r>
      <w:r w:rsidRPr="00AC40F5">
        <w:t>(2021)</w:t>
      </w:r>
      <w:r w:rsidRPr="00AC40F5">
        <w:rPr>
          <w:spacing w:val="1"/>
        </w:rPr>
        <w:t xml:space="preserve"> </w:t>
      </w:r>
      <w:r w:rsidRPr="00AC40F5">
        <w:t>Climate</w:t>
      </w:r>
      <w:r w:rsidRPr="00AC40F5">
        <w:rPr>
          <w:spacing w:val="1"/>
        </w:rPr>
        <w:t xml:space="preserve"> </w:t>
      </w:r>
      <w:r w:rsidRPr="00AC40F5">
        <w:t>Change</w:t>
      </w:r>
      <w:r w:rsidRPr="00AC40F5">
        <w:rPr>
          <w:spacing w:val="1"/>
        </w:rPr>
        <w:t xml:space="preserve"> </w:t>
      </w:r>
      <w:r w:rsidRPr="00AC40F5">
        <w:t>Amplifies</w:t>
      </w:r>
      <w:r w:rsidRPr="00AC40F5">
        <w:rPr>
          <w:spacing w:val="1"/>
        </w:rPr>
        <w:t xml:space="preserve"> </w:t>
      </w:r>
      <w:r w:rsidRPr="00AC40F5">
        <w:t>Instability</w:t>
      </w:r>
      <w:r w:rsidRPr="00AC40F5">
        <w:rPr>
          <w:spacing w:val="1"/>
        </w:rPr>
        <w:t xml:space="preserve"> </w:t>
      </w:r>
      <w:r w:rsidRPr="00AC40F5">
        <w:t>in</w:t>
      </w:r>
      <w:r w:rsidRPr="00AC40F5">
        <w:rPr>
          <w:spacing w:val="1"/>
        </w:rPr>
        <w:t xml:space="preserve"> </w:t>
      </w:r>
      <w:r w:rsidRPr="00AC40F5">
        <w:t>Africa.</w:t>
      </w:r>
      <w:r w:rsidRPr="00AC40F5">
        <w:rPr>
          <w:spacing w:val="1"/>
        </w:rPr>
        <w:t xml:space="preserve"> </w:t>
      </w:r>
      <w:r w:rsidRPr="00AC40F5">
        <w:t>Website:</w:t>
      </w:r>
      <w:r w:rsidRPr="00AC40F5">
        <w:rPr>
          <w:spacing w:val="1"/>
        </w:rPr>
        <w:t xml:space="preserve"> </w:t>
      </w:r>
      <w:r w:rsidRPr="00AC40F5">
        <w:t>https://africacenter.org/spotlight/climate-change-amplifies-instability-in-africa/</w:t>
      </w:r>
    </w:p>
    <w:p w14:paraId="572E467A" w14:textId="77777777" w:rsidR="001C5C5D" w:rsidRPr="00AC40F5" w:rsidRDefault="00DD4675">
      <w:pPr>
        <w:pStyle w:val="BodyText"/>
        <w:spacing w:before="81"/>
        <w:ind w:left="840" w:right="160" w:hanging="720"/>
        <w:jc w:val="both"/>
      </w:pPr>
      <w:proofErr w:type="spellStart"/>
      <w:r w:rsidRPr="00AC40F5">
        <w:t>Agbiboa</w:t>
      </w:r>
      <w:proofErr w:type="spellEnd"/>
      <w:r w:rsidRPr="00AC40F5">
        <w:t>, D. (2013) Have we heard the last? Oil, environmental insecurity, and the impact of the</w:t>
      </w:r>
      <w:r w:rsidRPr="00AC40F5">
        <w:rPr>
          <w:spacing w:val="1"/>
        </w:rPr>
        <w:t xml:space="preserve"> </w:t>
      </w:r>
      <w:r w:rsidRPr="00AC40F5">
        <w:rPr>
          <w:spacing w:val="-1"/>
        </w:rPr>
        <w:t>amnesty</w:t>
      </w:r>
      <w:r w:rsidRPr="00AC40F5">
        <w:t xml:space="preserve"> </w:t>
      </w:r>
      <w:proofErr w:type="spellStart"/>
      <w:r w:rsidRPr="00AC40F5">
        <w:rPr>
          <w:spacing w:val="-1"/>
        </w:rPr>
        <w:t>programme</w:t>
      </w:r>
      <w:proofErr w:type="spellEnd"/>
      <w:r w:rsidRPr="00AC40F5">
        <w:rPr>
          <w:spacing w:val="-1"/>
        </w:rPr>
        <w:t xml:space="preserve"> on</w:t>
      </w:r>
      <w:r w:rsidRPr="00AC40F5">
        <w:t xml:space="preserve"> </w:t>
      </w:r>
      <w:r w:rsidRPr="00AC40F5">
        <w:rPr>
          <w:spacing w:val="-1"/>
        </w:rPr>
        <w:t>the</w:t>
      </w:r>
      <w:r w:rsidRPr="00AC40F5">
        <w:t xml:space="preserve"> Niger Delta</w:t>
      </w:r>
      <w:r w:rsidRPr="00AC40F5">
        <w:rPr>
          <w:spacing w:val="-1"/>
        </w:rPr>
        <w:t xml:space="preserve"> </w:t>
      </w:r>
      <w:r w:rsidRPr="00AC40F5">
        <w:t>resistance</w:t>
      </w:r>
      <w:r w:rsidRPr="00AC40F5">
        <w:rPr>
          <w:spacing w:val="1"/>
        </w:rPr>
        <w:t xml:space="preserve"> </w:t>
      </w:r>
      <w:r w:rsidRPr="00AC40F5">
        <w:t>movement’</w:t>
      </w:r>
      <w:r w:rsidRPr="00AC40F5">
        <w:rPr>
          <w:spacing w:val="-17"/>
        </w:rPr>
        <w:t xml:space="preserve"> </w:t>
      </w:r>
      <w:r w:rsidRPr="00AC40F5">
        <w:t>Review</w:t>
      </w:r>
      <w:r w:rsidRPr="00AC40F5">
        <w:rPr>
          <w:spacing w:val="-1"/>
        </w:rPr>
        <w:t xml:space="preserve"> </w:t>
      </w:r>
      <w:r w:rsidRPr="00AC40F5">
        <w:t>of</w:t>
      </w:r>
      <w:r w:rsidRPr="00AC40F5">
        <w:rPr>
          <w:spacing w:val="-13"/>
        </w:rPr>
        <w:t xml:space="preserve"> </w:t>
      </w:r>
      <w:r w:rsidRPr="00AC40F5">
        <w:t>African Political</w:t>
      </w:r>
      <w:r w:rsidRPr="00AC40F5">
        <w:rPr>
          <w:spacing w:val="-57"/>
        </w:rPr>
        <w:t xml:space="preserve"> </w:t>
      </w:r>
      <w:r w:rsidRPr="00AC40F5">
        <w:t>Economy</w:t>
      </w:r>
      <w:r w:rsidRPr="00AC40F5">
        <w:rPr>
          <w:spacing w:val="60"/>
        </w:rPr>
        <w:t xml:space="preserve"> </w:t>
      </w:r>
      <w:r w:rsidRPr="00AC40F5">
        <w:t>40(137)</w:t>
      </w:r>
      <w:r w:rsidRPr="00AC40F5">
        <w:rPr>
          <w:spacing w:val="59"/>
        </w:rPr>
        <w:t xml:space="preserve"> </w:t>
      </w:r>
      <w:r w:rsidRPr="00AC40F5">
        <w:t>454</w:t>
      </w:r>
    </w:p>
    <w:p w14:paraId="25529ED9" w14:textId="77777777" w:rsidR="001C5C5D" w:rsidRPr="00AC40F5" w:rsidRDefault="001C5C5D">
      <w:pPr>
        <w:pStyle w:val="BodyText"/>
      </w:pPr>
    </w:p>
    <w:p w14:paraId="6DA4AD37" w14:textId="77777777" w:rsidR="001C5C5D" w:rsidRPr="00AC40F5" w:rsidRDefault="00DD4675">
      <w:pPr>
        <w:pStyle w:val="BodyText"/>
        <w:ind w:left="840" w:right="162" w:hanging="720"/>
        <w:jc w:val="both"/>
      </w:pPr>
      <w:proofErr w:type="spellStart"/>
      <w:r w:rsidRPr="00AC40F5">
        <w:t>Ajala</w:t>
      </w:r>
      <w:proofErr w:type="spellEnd"/>
      <w:r w:rsidRPr="00AC40F5">
        <w:t>,</w:t>
      </w:r>
      <w:r w:rsidRPr="00AC40F5">
        <w:rPr>
          <w:spacing w:val="1"/>
        </w:rPr>
        <w:t xml:space="preserve"> </w:t>
      </w:r>
      <w:r w:rsidRPr="00AC40F5">
        <w:t>O.</w:t>
      </w:r>
      <w:r w:rsidRPr="00AC40F5">
        <w:rPr>
          <w:spacing w:val="1"/>
        </w:rPr>
        <w:t xml:space="preserve"> </w:t>
      </w:r>
      <w:r w:rsidRPr="00AC40F5">
        <w:t>(2016)</w:t>
      </w:r>
      <w:r w:rsidRPr="00AC40F5">
        <w:rPr>
          <w:spacing w:val="1"/>
        </w:rPr>
        <w:t xml:space="preserve"> </w:t>
      </w:r>
      <w:r w:rsidRPr="00AC40F5">
        <w:t>Human</w:t>
      </w:r>
      <w:r w:rsidRPr="00AC40F5">
        <w:rPr>
          <w:spacing w:val="1"/>
        </w:rPr>
        <w:t xml:space="preserve"> </w:t>
      </w:r>
      <w:r w:rsidRPr="00AC40F5">
        <w:t>Security</w:t>
      </w:r>
      <w:r w:rsidRPr="00AC40F5">
        <w:rPr>
          <w:spacing w:val="1"/>
        </w:rPr>
        <w:t xml:space="preserve"> </w:t>
      </w:r>
      <w:r w:rsidRPr="00AC40F5">
        <w:t>in</w:t>
      </w:r>
      <w:r w:rsidRPr="00AC40F5">
        <w:rPr>
          <w:spacing w:val="1"/>
        </w:rPr>
        <w:t xml:space="preserve"> </w:t>
      </w:r>
      <w:r w:rsidRPr="00AC40F5">
        <w:t>the</w:t>
      </w:r>
      <w:r w:rsidRPr="00AC40F5">
        <w:rPr>
          <w:spacing w:val="1"/>
        </w:rPr>
        <w:t xml:space="preserve"> </w:t>
      </w:r>
      <w:r w:rsidRPr="00AC40F5">
        <w:t>Niger</w:t>
      </w:r>
      <w:r w:rsidRPr="00AC40F5">
        <w:rPr>
          <w:spacing w:val="1"/>
        </w:rPr>
        <w:t xml:space="preserve"> </w:t>
      </w:r>
      <w:r w:rsidRPr="00AC40F5">
        <w:t>Delta:</w:t>
      </w:r>
      <w:r w:rsidRPr="00AC40F5">
        <w:rPr>
          <w:spacing w:val="1"/>
        </w:rPr>
        <w:t xml:space="preserve"> </w:t>
      </w:r>
      <w:r w:rsidRPr="00AC40F5">
        <w:t>Exploring</w:t>
      </w:r>
      <w:r w:rsidRPr="00AC40F5">
        <w:rPr>
          <w:spacing w:val="1"/>
        </w:rPr>
        <w:t xml:space="preserve"> </w:t>
      </w:r>
      <w:r w:rsidRPr="00AC40F5">
        <w:t>the</w:t>
      </w:r>
      <w:r w:rsidRPr="00AC40F5">
        <w:rPr>
          <w:spacing w:val="1"/>
        </w:rPr>
        <w:t xml:space="preserve"> </w:t>
      </w:r>
      <w:r w:rsidRPr="00AC40F5">
        <w:t>Interplay</w:t>
      </w:r>
      <w:r w:rsidRPr="00AC40F5">
        <w:rPr>
          <w:spacing w:val="1"/>
        </w:rPr>
        <w:t xml:space="preserve"> </w:t>
      </w:r>
      <w:r w:rsidRPr="00AC40F5">
        <w:t>of</w:t>
      </w:r>
      <w:r w:rsidRPr="00AC40F5">
        <w:rPr>
          <w:spacing w:val="1"/>
        </w:rPr>
        <w:t xml:space="preserve"> </w:t>
      </w:r>
      <w:r w:rsidRPr="00AC40F5">
        <w:t>Resource</w:t>
      </w:r>
      <w:r w:rsidRPr="00AC40F5">
        <w:rPr>
          <w:spacing w:val="-57"/>
        </w:rPr>
        <w:t xml:space="preserve"> </w:t>
      </w:r>
      <w:r w:rsidRPr="00AC40F5">
        <w:t xml:space="preserve">Governance, Community Structure and Conflicts. </w:t>
      </w:r>
      <w:proofErr w:type="spellStart"/>
      <w:r w:rsidRPr="00AC40F5">
        <w:t>Afe</w:t>
      </w:r>
      <w:proofErr w:type="spellEnd"/>
      <w:r w:rsidRPr="00AC40F5">
        <w:t xml:space="preserve"> </w:t>
      </w:r>
      <w:proofErr w:type="spellStart"/>
      <w:r w:rsidRPr="00AC40F5">
        <w:t>Babalola</w:t>
      </w:r>
      <w:proofErr w:type="spellEnd"/>
      <w:r w:rsidRPr="00AC40F5">
        <w:t xml:space="preserve"> University Journal of</w:t>
      </w:r>
      <w:r w:rsidRPr="00AC40F5">
        <w:rPr>
          <w:spacing w:val="1"/>
        </w:rPr>
        <w:t xml:space="preserve"> </w:t>
      </w:r>
      <w:r w:rsidRPr="00AC40F5">
        <w:t>Sustainable</w:t>
      </w:r>
      <w:r w:rsidRPr="00AC40F5">
        <w:rPr>
          <w:spacing w:val="-1"/>
        </w:rPr>
        <w:t xml:space="preserve"> </w:t>
      </w:r>
      <w:r w:rsidRPr="00AC40F5">
        <w:t>Development,</w:t>
      </w:r>
      <w:r w:rsidRPr="00AC40F5">
        <w:rPr>
          <w:spacing w:val="-1"/>
        </w:rPr>
        <w:t xml:space="preserve"> </w:t>
      </w:r>
      <w:r w:rsidRPr="00AC40F5">
        <w:t>Law</w:t>
      </w:r>
      <w:r w:rsidRPr="00AC40F5">
        <w:rPr>
          <w:spacing w:val="-1"/>
        </w:rPr>
        <w:t xml:space="preserve"> </w:t>
      </w:r>
      <w:r w:rsidRPr="00AC40F5">
        <w:t>&amp;</w:t>
      </w:r>
      <w:r w:rsidRPr="00AC40F5">
        <w:rPr>
          <w:spacing w:val="-1"/>
        </w:rPr>
        <w:t xml:space="preserve"> </w:t>
      </w:r>
      <w:r w:rsidRPr="00AC40F5">
        <w:t>Policy</w:t>
      </w:r>
      <w:r w:rsidRPr="00AC40F5">
        <w:rPr>
          <w:spacing w:val="-6"/>
        </w:rPr>
        <w:t xml:space="preserve"> </w:t>
      </w:r>
      <w:r w:rsidRPr="00AC40F5">
        <w:t>Vol. 7</w:t>
      </w:r>
      <w:r w:rsidRPr="00AC40F5">
        <w:rPr>
          <w:spacing w:val="-1"/>
        </w:rPr>
        <w:t xml:space="preserve"> </w:t>
      </w:r>
      <w:r w:rsidRPr="00AC40F5">
        <w:t>(2), 81-103</w:t>
      </w:r>
    </w:p>
    <w:p w14:paraId="619614A2" w14:textId="77777777" w:rsidR="001C5C5D" w:rsidRPr="00AC40F5" w:rsidRDefault="001C5C5D">
      <w:pPr>
        <w:pStyle w:val="BodyText"/>
        <w:spacing w:before="9"/>
        <w:rPr>
          <w:sz w:val="23"/>
        </w:rPr>
      </w:pPr>
    </w:p>
    <w:p w14:paraId="55A27C38" w14:textId="77777777" w:rsidR="001C5C5D" w:rsidRPr="00AC40F5" w:rsidRDefault="00DD4675">
      <w:pPr>
        <w:pStyle w:val="BodyText"/>
        <w:tabs>
          <w:tab w:val="left" w:pos="5791"/>
          <w:tab w:val="left" w:pos="8629"/>
        </w:tabs>
        <w:spacing w:line="276" w:lineRule="auto"/>
        <w:ind w:left="840" w:right="156" w:hanging="720"/>
        <w:jc w:val="both"/>
      </w:pPr>
      <w:proofErr w:type="spellStart"/>
      <w:r w:rsidRPr="00AC40F5">
        <w:rPr>
          <w:spacing w:val="-1"/>
        </w:rPr>
        <w:t>Aigbe</w:t>
      </w:r>
      <w:proofErr w:type="spellEnd"/>
      <w:r w:rsidRPr="00AC40F5">
        <w:rPr>
          <w:spacing w:val="-16"/>
        </w:rPr>
        <w:t xml:space="preserve"> </w:t>
      </w:r>
      <w:r w:rsidRPr="00AC40F5">
        <w:rPr>
          <w:spacing w:val="-1"/>
        </w:rPr>
        <w:t>G.</w:t>
      </w:r>
      <w:r w:rsidRPr="00AC40F5">
        <w:rPr>
          <w:spacing w:val="-15"/>
        </w:rPr>
        <w:t xml:space="preserve"> </w:t>
      </w:r>
      <w:r w:rsidRPr="00AC40F5">
        <w:rPr>
          <w:spacing w:val="-1"/>
        </w:rPr>
        <w:t>O;</w:t>
      </w:r>
      <w:r w:rsidRPr="00AC40F5">
        <w:rPr>
          <w:spacing w:val="-14"/>
        </w:rPr>
        <w:t xml:space="preserve"> </w:t>
      </w:r>
      <w:r w:rsidRPr="00AC40F5">
        <w:rPr>
          <w:spacing w:val="-1"/>
        </w:rPr>
        <w:t>Cotton,</w:t>
      </w:r>
      <w:r w:rsidRPr="00AC40F5">
        <w:rPr>
          <w:spacing w:val="-15"/>
        </w:rPr>
        <w:t xml:space="preserve"> </w:t>
      </w:r>
      <w:r w:rsidRPr="00AC40F5">
        <w:rPr>
          <w:spacing w:val="-1"/>
        </w:rPr>
        <w:t>M</w:t>
      </w:r>
      <w:r w:rsidRPr="00AC40F5">
        <w:rPr>
          <w:spacing w:val="-14"/>
        </w:rPr>
        <w:t xml:space="preserve"> </w:t>
      </w:r>
      <w:r w:rsidRPr="00AC40F5">
        <w:rPr>
          <w:spacing w:val="-1"/>
        </w:rPr>
        <w:t>&amp;</w:t>
      </w:r>
      <w:r w:rsidRPr="00AC40F5">
        <w:rPr>
          <w:spacing w:val="-12"/>
        </w:rPr>
        <w:t xml:space="preserve"> </w:t>
      </w:r>
      <w:r w:rsidRPr="00AC40F5">
        <w:rPr>
          <w:spacing w:val="-1"/>
        </w:rPr>
        <w:t>Stringer,</w:t>
      </w:r>
      <w:r w:rsidRPr="00AC40F5">
        <w:rPr>
          <w:spacing w:val="-15"/>
        </w:rPr>
        <w:t xml:space="preserve"> </w:t>
      </w:r>
      <w:r w:rsidRPr="00AC40F5">
        <w:t>L.</w:t>
      </w:r>
      <w:r w:rsidRPr="00AC40F5">
        <w:rPr>
          <w:spacing w:val="-15"/>
        </w:rPr>
        <w:t xml:space="preserve"> </w:t>
      </w:r>
      <w:r w:rsidRPr="00AC40F5">
        <w:t>C.</w:t>
      </w:r>
      <w:r w:rsidRPr="00AC40F5">
        <w:rPr>
          <w:spacing w:val="-14"/>
        </w:rPr>
        <w:t xml:space="preserve"> </w:t>
      </w:r>
      <w:r w:rsidRPr="00AC40F5">
        <w:t>(2023)</w:t>
      </w:r>
      <w:r w:rsidRPr="00AC40F5">
        <w:rPr>
          <w:spacing w:val="-14"/>
        </w:rPr>
        <w:t xml:space="preserve"> </w:t>
      </w:r>
      <w:r w:rsidRPr="00AC40F5">
        <w:t>Global</w:t>
      </w:r>
      <w:r w:rsidRPr="00AC40F5">
        <w:rPr>
          <w:spacing w:val="-14"/>
        </w:rPr>
        <w:t xml:space="preserve"> </w:t>
      </w:r>
      <w:r w:rsidRPr="00AC40F5">
        <w:t>gas</w:t>
      </w:r>
      <w:r w:rsidRPr="00AC40F5">
        <w:rPr>
          <w:spacing w:val="-14"/>
        </w:rPr>
        <w:t xml:space="preserve"> </w:t>
      </w:r>
      <w:r w:rsidRPr="00AC40F5">
        <w:t>flaring</w:t>
      </w:r>
      <w:r w:rsidRPr="00AC40F5">
        <w:rPr>
          <w:spacing w:val="-15"/>
        </w:rPr>
        <w:t xml:space="preserve"> </w:t>
      </w:r>
      <w:r w:rsidRPr="00AC40F5">
        <w:t>and</w:t>
      </w:r>
      <w:r w:rsidRPr="00AC40F5">
        <w:rPr>
          <w:spacing w:val="-11"/>
        </w:rPr>
        <w:t xml:space="preserve"> </w:t>
      </w:r>
      <w:r w:rsidRPr="00AC40F5">
        <w:t>energy</w:t>
      </w:r>
      <w:r w:rsidRPr="00AC40F5">
        <w:rPr>
          <w:spacing w:val="-13"/>
        </w:rPr>
        <w:t xml:space="preserve"> </w:t>
      </w:r>
      <w:r w:rsidRPr="00AC40F5">
        <w:t>justice:</w:t>
      </w:r>
      <w:r w:rsidRPr="00AC40F5">
        <w:rPr>
          <w:spacing w:val="-13"/>
        </w:rPr>
        <w:t xml:space="preserve"> </w:t>
      </w:r>
      <w:r w:rsidRPr="00AC40F5">
        <w:t>An</w:t>
      </w:r>
      <w:r w:rsidRPr="00AC40F5">
        <w:rPr>
          <w:spacing w:val="-15"/>
        </w:rPr>
        <w:t xml:space="preserve"> </w:t>
      </w:r>
      <w:r w:rsidRPr="00AC40F5">
        <w:t>empirical</w:t>
      </w:r>
      <w:r w:rsidRPr="00AC40F5">
        <w:rPr>
          <w:spacing w:val="-57"/>
        </w:rPr>
        <w:t xml:space="preserve"> </w:t>
      </w:r>
      <w:r w:rsidRPr="00AC40F5">
        <w:t>ethics</w:t>
      </w:r>
      <w:r w:rsidRPr="00AC40F5">
        <w:rPr>
          <w:spacing w:val="-2"/>
        </w:rPr>
        <w:t xml:space="preserve"> </w:t>
      </w:r>
      <w:r w:rsidRPr="00AC40F5">
        <w:t>analysis</w:t>
      </w:r>
      <w:r w:rsidRPr="00AC40F5">
        <w:rPr>
          <w:spacing w:val="-2"/>
        </w:rPr>
        <w:t xml:space="preserve"> </w:t>
      </w:r>
      <w:r w:rsidRPr="00AC40F5">
        <w:t xml:space="preserve">of       </w:t>
      </w:r>
      <w:r w:rsidRPr="00AC40F5">
        <w:rPr>
          <w:spacing w:val="23"/>
        </w:rPr>
        <w:t xml:space="preserve"> </w:t>
      </w:r>
      <w:r w:rsidRPr="00AC40F5">
        <w:t>stakeholder</w:t>
      </w:r>
      <w:r w:rsidRPr="00AC40F5">
        <w:tab/>
        <w:t>perspective.</w:t>
      </w:r>
      <w:r w:rsidRPr="00AC40F5">
        <w:tab/>
      </w:r>
      <w:r w:rsidRPr="00AC40F5">
        <w:rPr>
          <w:spacing w:val="-1"/>
        </w:rPr>
        <w:t>Website:</w:t>
      </w:r>
      <w:r w:rsidRPr="00AC40F5">
        <w:rPr>
          <w:spacing w:val="-57"/>
        </w:rPr>
        <w:t xml:space="preserve"> </w:t>
      </w:r>
      <w:r w:rsidRPr="00AC40F5">
        <w:t>https:/</w:t>
      </w:r>
      <w:hyperlink r:id="rId10">
        <w:r w:rsidRPr="00AC40F5">
          <w:t>/www.scienc</w:t>
        </w:r>
      </w:hyperlink>
      <w:r w:rsidRPr="00AC40F5">
        <w:t>e</w:t>
      </w:r>
      <w:hyperlink r:id="rId11">
        <w:r w:rsidRPr="00AC40F5">
          <w:t>direct.com/science/article/pii/S221462962300124X</w:t>
        </w:r>
      </w:hyperlink>
    </w:p>
    <w:p w14:paraId="5584435D" w14:textId="77777777" w:rsidR="001C5C5D" w:rsidRPr="00AC40F5" w:rsidRDefault="001C5C5D">
      <w:pPr>
        <w:pStyle w:val="BodyText"/>
        <w:rPr>
          <w:sz w:val="26"/>
        </w:rPr>
      </w:pPr>
    </w:p>
    <w:p w14:paraId="4E192A84" w14:textId="77777777" w:rsidR="001C5C5D" w:rsidRPr="00AC40F5" w:rsidRDefault="00DD4675">
      <w:pPr>
        <w:spacing w:before="180"/>
        <w:ind w:left="840" w:right="154" w:hanging="720"/>
        <w:jc w:val="both"/>
        <w:rPr>
          <w:sz w:val="24"/>
        </w:rPr>
      </w:pPr>
      <w:proofErr w:type="spellStart"/>
      <w:r w:rsidRPr="00AC40F5">
        <w:rPr>
          <w:sz w:val="24"/>
        </w:rPr>
        <w:t>Alao</w:t>
      </w:r>
      <w:proofErr w:type="spellEnd"/>
      <w:r w:rsidRPr="00AC40F5">
        <w:rPr>
          <w:sz w:val="24"/>
        </w:rPr>
        <w:t xml:space="preserve">, A. (2007). </w:t>
      </w:r>
      <w:r w:rsidRPr="00AC40F5">
        <w:rPr>
          <w:i/>
          <w:sz w:val="24"/>
        </w:rPr>
        <w:t>Natural Resources and Conflict in Africa: Tragedy of Endowment.</w:t>
      </w:r>
      <w:r w:rsidRPr="00AC40F5">
        <w:rPr>
          <w:i/>
          <w:spacing w:val="1"/>
          <w:sz w:val="24"/>
        </w:rPr>
        <w:t xml:space="preserve"> </w:t>
      </w:r>
      <w:r w:rsidRPr="00AC40F5">
        <w:rPr>
          <w:sz w:val="24"/>
        </w:rPr>
        <w:t>Rochester,</w:t>
      </w:r>
      <w:r w:rsidRPr="00AC40F5">
        <w:rPr>
          <w:spacing w:val="1"/>
          <w:sz w:val="24"/>
        </w:rPr>
        <w:t xml:space="preserve"> </w:t>
      </w:r>
      <w:r w:rsidRPr="00AC40F5">
        <w:rPr>
          <w:sz w:val="24"/>
        </w:rPr>
        <w:t>University</w:t>
      </w:r>
      <w:r w:rsidRPr="00AC40F5">
        <w:rPr>
          <w:spacing w:val="-1"/>
          <w:sz w:val="24"/>
        </w:rPr>
        <w:t xml:space="preserve"> </w:t>
      </w:r>
      <w:r w:rsidRPr="00AC40F5">
        <w:rPr>
          <w:sz w:val="24"/>
        </w:rPr>
        <w:t>of Rochester</w:t>
      </w:r>
      <w:r w:rsidRPr="00AC40F5">
        <w:rPr>
          <w:spacing w:val="1"/>
          <w:sz w:val="24"/>
        </w:rPr>
        <w:t xml:space="preserve"> </w:t>
      </w:r>
      <w:r w:rsidRPr="00AC40F5">
        <w:rPr>
          <w:sz w:val="24"/>
        </w:rPr>
        <w:t>Press.</w:t>
      </w:r>
    </w:p>
    <w:p w14:paraId="3680DABA" w14:textId="77777777" w:rsidR="001C5C5D" w:rsidRPr="00AC40F5" w:rsidRDefault="001C5C5D">
      <w:pPr>
        <w:pStyle w:val="BodyText"/>
        <w:spacing w:before="9"/>
        <w:rPr>
          <w:sz w:val="23"/>
        </w:rPr>
      </w:pPr>
    </w:p>
    <w:p w14:paraId="0853E412" w14:textId="77777777" w:rsidR="001C5C5D" w:rsidRDefault="00DD4675">
      <w:pPr>
        <w:pStyle w:val="BodyText"/>
        <w:ind w:left="840" w:right="98" w:hanging="720"/>
        <w:jc w:val="both"/>
      </w:pPr>
      <w:proofErr w:type="spellStart"/>
      <w:r w:rsidRPr="00AC40F5">
        <w:rPr>
          <w:shd w:val="clear" w:color="auto" w:fill="FDF9D7"/>
        </w:rPr>
        <w:t>Aluko</w:t>
      </w:r>
      <w:proofErr w:type="spellEnd"/>
      <w:r w:rsidRPr="00AC40F5">
        <w:rPr>
          <w:shd w:val="clear" w:color="auto" w:fill="FDF9D7"/>
        </w:rPr>
        <w:t xml:space="preserve">, A; </w:t>
      </w:r>
      <w:proofErr w:type="spellStart"/>
      <w:r w:rsidRPr="00AC40F5">
        <w:rPr>
          <w:shd w:val="clear" w:color="auto" w:fill="FDF9D7"/>
        </w:rPr>
        <w:t>Apeloko</w:t>
      </w:r>
      <w:proofErr w:type="spellEnd"/>
      <w:r w:rsidRPr="00AC40F5">
        <w:rPr>
          <w:shd w:val="clear" w:color="auto" w:fill="FDF9D7"/>
        </w:rPr>
        <w:t xml:space="preserve">, O. D; &amp; </w:t>
      </w:r>
      <w:proofErr w:type="spellStart"/>
      <w:r w:rsidRPr="00AC40F5">
        <w:rPr>
          <w:shd w:val="clear" w:color="auto" w:fill="FDF9D7"/>
        </w:rPr>
        <w:t>Chukwudi</w:t>
      </w:r>
      <w:proofErr w:type="spellEnd"/>
      <w:r w:rsidRPr="00AC40F5">
        <w:rPr>
          <w:shd w:val="clear" w:color="auto" w:fill="FDF9D7"/>
        </w:rPr>
        <w:t xml:space="preserve">, C. E (2023) </w:t>
      </w:r>
      <w:proofErr w:type="spellStart"/>
      <w:r w:rsidRPr="00AC40F5">
        <w:rPr>
          <w:shd w:val="clear" w:color="auto" w:fill="FDF9D7"/>
        </w:rPr>
        <w:t>Deradicalization</w:t>
      </w:r>
      <w:proofErr w:type="spellEnd"/>
      <w:r w:rsidRPr="00AC40F5">
        <w:rPr>
          <w:shd w:val="clear" w:color="auto" w:fill="FDF9D7"/>
        </w:rPr>
        <w:t xml:space="preserve"> of Boko Haram Insurgents</w:t>
      </w:r>
      <w:r w:rsidRPr="00AC40F5">
        <w:rPr>
          <w:spacing w:val="1"/>
        </w:rPr>
        <w:t xml:space="preserve"> </w:t>
      </w:r>
      <w:r w:rsidRPr="00AC40F5">
        <w:t>a</w:t>
      </w:r>
      <w:r w:rsidRPr="00AC40F5">
        <w:rPr>
          <w:shd w:val="clear" w:color="auto" w:fill="FDF9D7"/>
        </w:rPr>
        <w:t>nd</w:t>
      </w:r>
      <w:r w:rsidRPr="00AC40F5">
        <w:rPr>
          <w:spacing w:val="-11"/>
          <w:shd w:val="clear" w:color="auto" w:fill="FDF9D7"/>
        </w:rPr>
        <w:t xml:space="preserve"> </w:t>
      </w:r>
      <w:r w:rsidRPr="00AC40F5">
        <w:rPr>
          <w:shd w:val="clear" w:color="auto" w:fill="FDF9D7"/>
        </w:rPr>
        <w:t>Bandits:</w:t>
      </w:r>
      <w:r w:rsidRPr="00AC40F5">
        <w:rPr>
          <w:spacing w:val="-10"/>
          <w:shd w:val="clear" w:color="auto" w:fill="FDF9D7"/>
        </w:rPr>
        <w:t xml:space="preserve"> </w:t>
      </w:r>
      <w:r w:rsidRPr="00AC40F5">
        <w:rPr>
          <w:shd w:val="clear" w:color="auto" w:fill="FDF9D7"/>
        </w:rPr>
        <w:t>A</w:t>
      </w:r>
      <w:r w:rsidRPr="00AC40F5">
        <w:rPr>
          <w:spacing w:val="-11"/>
          <w:shd w:val="clear" w:color="auto" w:fill="FDF9D7"/>
        </w:rPr>
        <w:t xml:space="preserve"> </w:t>
      </w:r>
      <w:r w:rsidRPr="00AC40F5">
        <w:rPr>
          <w:shd w:val="clear" w:color="auto" w:fill="FDF9D7"/>
        </w:rPr>
        <w:t>Soft-power</w:t>
      </w:r>
      <w:r w:rsidRPr="00AC40F5">
        <w:rPr>
          <w:spacing w:val="-10"/>
          <w:shd w:val="clear" w:color="auto" w:fill="FDF9D7"/>
        </w:rPr>
        <w:t xml:space="preserve"> </w:t>
      </w:r>
      <w:r w:rsidRPr="00AC40F5">
        <w:rPr>
          <w:shd w:val="clear" w:color="auto" w:fill="FDF9D7"/>
        </w:rPr>
        <w:t>Approach</w:t>
      </w:r>
      <w:r w:rsidRPr="00AC40F5">
        <w:rPr>
          <w:spacing w:val="-11"/>
          <w:shd w:val="clear" w:color="auto" w:fill="FDF9D7"/>
        </w:rPr>
        <w:t xml:space="preserve"> </w:t>
      </w:r>
      <w:r w:rsidRPr="00AC40F5">
        <w:rPr>
          <w:shd w:val="clear" w:color="auto" w:fill="FDF9D7"/>
        </w:rPr>
        <w:t>in</w:t>
      </w:r>
      <w:r w:rsidRPr="00AC40F5">
        <w:rPr>
          <w:spacing w:val="-10"/>
          <w:shd w:val="clear" w:color="auto" w:fill="FDF9D7"/>
        </w:rPr>
        <w:t xml:space="preserve"> </w:t>
      </w:r>
      <w:r w:rsidRPr="00AC40F5">
        <w:rPr>
          <w:shd w:val="clear" w:color="auto" w:fill="FDF9D7"/>
        </w:rPr>
        <w:t>Sub-Saharan</w:t>
      </w:r>
      <w:r w:rsidRPr="00AC40F5">
        <w:rPr>
          <w:spacing w:val="-10"/>
          <w:shd w:val="clear" w:color="auto" w:fill="FDF9D7"/>
        </w:rPr>
        <w:t xml:space="preserve"> </w:t>
      </w:r>
      <w:r w:rsidRPr="00AC40F5">
        <w:rPr>
          <w:shd w:val="clear" w:color="auto" w:fill="FDF9D7"/>
        </w:rPr>
        <w:t>Africa.</w:t>
      </w:r>
      <w:r w:rsidRPr="00AC40F5">
        <w:rPr>
          <w:spacing w:val="-11"/>
          <w:shd w:val="clear" w:color="auto" w:fill="FDF9D7"/>
        </w:rPr>
        <w:t xml:space="preserve"> </w:t>
      </w:r>
      <w:r w:rsidRPr="00AC40F5">
        <w:rPr>
          <w:shd w:val="clear" w:color="auto" w:fill="FDF9D7"/>
        </w:rPr>
        <w:t>African</w:t>
      </w:r>
      <w:r w:rsidRPr="00AC40F5">
        <w:rPr>
          <w:spacing w:val="-11"/>
          <w:shd w:val="clear" w:color="auto" w:fill="FDF9D7"/>
        </w:rPr>
        <w:t xml:space="preserve"> </w:t>
      </w:r>
      <w:r w:rsidRPr="00AC40F5">
        <w:rPr>
          <w:shd w:val="clear" w:color="auto" w:fill="FDF9D7"/>
        </w:rPr>
        <w:t>Renaissance.</w:t>
      </w:r>
      <w:r w:rsidRPr="00AC40F5">
        <w:rPr>
          <w:spacing w:val="-11"/>
          <w:shd w:val="clear" w:color="auto" w:fill="FDF9D7"/>
        </w:rPr>
        <w:t xml:space="preserve"> </w:t>
      </w:r>
      <w:r w:rsidRPr="00AC40F5">
        <w:rPr>
          <w:shd w:val="clear" w:color="auto" w:fill="FDF9D7"/>
        </w:rPr>
        <w:t>Special</w:t>
      </w:r>
      <w:r w:rsidRPr="00AC40F5">
        <w:rPr>
          <w:spacing w:val="1"/>
        </w:rPr>
        <w:t xml:space="preserve"> </w:t>
      </w:r>
      <w:r w:rsidRPr="00AC40F5">
        <w:rPr>
          <w:shd w:val="clear" w:color="auto" w:fill="FDF9D7"/>
        </w:rPr>
        <w:t>Issue</w:t>
      </w:r>
      <w:r w:rsidRPr="00AC40F5">
        <w:rPr>
          <w:spacing w:val="1"/>
          <w:shd w:val="clear" w:color="auto" w:fill="FDF9D7"/>
        </w:rPr>
        <w:t xml:space="preserve"> </w:t>
      </w:r>
      <w:r w:rsidRPr="00AC40F5">
        <w:rPr>
          <w:shd w:val="clear" w:color="auto" w:fill="FDF9D7"/>
        </w:rPr>
        <w:t>(</w:t>
      </w:r>
      <w:proofErr w:type="spellStart"/>
      <w:r w:rsidRPr="00AC40F5">
        <w:rPr>
          <w:shd w:val="clear" w:color="auto" w:fill="FDF9D7"/>
        </w:rPr>
        <w:t>si</w:t>
      </w:r>
      <w:proofErr w:type="spellEnd"/>
      <w:r w:rsidRPr="00AC40F5">
        <w:rPr>
          <w:shd w:val="clear" w:color="auto" w:fill="FDF9D7"/>
        </w:rPr>
        <w:t>)</w:t>
      </w:r>
      <w:r w:rsidRPr="00AC40F5">
        <w:rPr>
          <w:spacing w:val="1"/>
          <w:shd w:val="clear" w:color="auto" w:fill="FDF9D7"/>
        </w:rPr>
        <w:t xml:space="preserve"> </w:t>
      </w:r>
      <w:r w:rsidRPr="00AC40F5">
        <w:rPr>
          <w:shd w:val="clear" w:color="auto" w:fill="FDF9D7"/>
        </w:rPr>
        <w:t>No.</w:t>
      </w:r>
      <w:r w:rsidRPr="00AC40F5">
        <w:rPr>
          <w:spacing w:val="1"/>
          <w:shd w:val="clear" w:color="auto" w:fill="FDF9D7"/>
        </w:rPr>
        <w:t xml:space="preserve"> </w:t>
      </w:r>
      <w:r w:rsidRPr="00AC40F5">
        <w:rPr>
          <w:shd w:val="clear" w:color="auto" w:fill="FDF9D7"/>
        </w:rPr>
        <w:t>1.</w:t>
      </w:r>
      <w:r w:rsidRPr="00AC40F5">
        <w:rPr>
          <w:spacing w:val="1"/>
          <w:shd w:val="clear" w:color="auto" w:fill="FDF9D7"/>
        </w:rPr>
        <w:t xml:space="preserve"> </w:t>
      </w:r>
      <w:r w:rsidRPr="00AC40F5">
        <w:rPr>
          <w:rFonts w:ascii="Calibri"/>
          <w:sz w:val="22"/>
          <w:shd w:val="clear" w:color="auto" w:fill="FDF9D7"/>
        </w:rPr>
        <w:t>DOI:</w:t>
      </w:r>
      <w:r w:rsidRPr="00AC40F5">
        <w:rPr>
          <w:rFonts w:ascii="Calibri"/>
          <w:spacing w:val="1"/>
          <w:sz w:val="22"/>
          <w:shd w:val="clear" w:color="auto" w:fill="FDF9D7"/>
        </w:rPr>
        <w:t xml:space="preserve"> </w:t>
      </w:r>
      <w:hyperlink r:id="rId12">
        <w:r w:rsidRPr="00AC40F5">
          <w:rPr>
            <w:rFonts w:ascii="Calibri"/>
            <w:sz w:val="22"/>
            <w:u w:val="single"/>
            <w:shd w:val="clear" w:color="auto" w:fill="FDF9D7"/>
          </w:rPr>
          <w:t>https://doi.org/10.31920/2516-5305/2023/sin1a9</w:t>
        </w:r>
      </w:hyperlink>
      <w:r w:rsidRPr="00AC40F5">
        <w:rPr>
          <w:shd w:val="clear" w:color="auto" w:fill="FDF9D7"/>
        </w:rPr>
        <w:t>.</w:t>
      </w:r>
      <w:r w:rsidRPr="00AC40F5">
        <w:rPr>
          <w:spacing w:val="1"/>
          <w:shd w:val="clear" w:color="auto" w:fill="FDF9D7"/>
        </w:rPr>
        <w:t xml:space="preserve"> </w:t>
      </w:r>
      <w:r w:rsidRPr="00AC40F5">
        <w:rPr>
          <w:shd w:val="clear" w:color="auto" w:fill="FDF9D7"/>
        </w:rPr>
        <w:t>Website:</w:t>
      </w:r>
      <w:r w:rsidRPr="00AC40F5">
        <w:rPr>
          <w:spacing w:val="1"/>
        </w:rPr>
        <w:t xml:space="preserve"> </w:t>
      </w:r>
      <w:r w:rsidRPr="00AC40F5">
        <w:rPr>
          <w:shd w:val="clear" w:color="auto" w:fill="FDF9D7"/>
        </w:rPr>
        <w:t>https://hdl.handle.net/10520/ejcaa_afren_v2023_nsi1_a10</w:t>
      </w:r>
    </w:p>
    <w:p w14:paraId="1561397E" w14:textId="77777777" w:rsidR="001C5C5D" w:rsidRDefault="001C5C5D">
      <w:pPr>
        <w:pStyle w:val="BodyText"/>
      </w:pPr>
    </w:p>
    <w:p w14:paraId="4DE75E08" w14:textId="77777777" w:rsidR="001C5C5D" w:rsidRDefault="00DD4675">
      <w:pPr>
        <w:pStyle w:val="BodyText"/>
        <w:spacing w:before="1"/>
        <w:ind w:left="120"/>
      </w:pPr>
      <w:proofErr w:type="spellStart"/>
      <w:r>
        <w:t>Akamkpa</w:t>
      </w:r>
      <w:proofErr w:type="spellEnd"/>
      <w:r>
        <w:rPr>
          <w:spacing w:val="-9"/>
        </w:rPr>
        <w:t xml:space="preserve"> </w:t>
      </w:r>
      <w:r>
        <w:t>Quarry</w:t>
      </w:r>
      <w:r>
        <w:rPr>
          <w:spacing w:val="-7"/>
        </w:rPr>
        <w:t xml:space="preserve"> </w:t>
      </w:r>
      <w:r>
        <w:t>Limited</w:t>
      </w:r>
      <w:r>
        <w:rPr>
          <w:spacing w:val="-9"/>
        </w:rPr>
        <w:t xml:space="preserve"> </w:t>
      </w:r>
      <w:r>
        <w:t>(2020)</w:t>
      </w:r>
      <w:r>
        <w:rPr>
          <w:spacing w:val="-8"/>
        </w:rPr>
        <w:t xml:space="preserve"> </w:t>
      </w:r>
      <w:r>
        <w:t>ENVIRONMENTAL</w:t>
      </w:r>
      <w:r>
        <w:rPr>
          <w:spacing w:val="-8"/>
        </w:rPr>
        <w:t xml:space="preserve"> </w:t>
      </w:r>
      <w:r>
        <w:t>IMPACT</w:t>
      </w:r>
      <w:r>
        <w:rPr>
          <w:spacing w:val="-8"/>
        </w:rPr>
        <w:t xml:space="preserve"> </w:t>
      </w:r>
      <w:r>
        <w:t>ASSESSMENT</w:t>
      </w:r>
      <w:r>
        <w:rPr>
          <w:spacing w:val="-8"/>
        </w:rPr>
        <w:t xml:space="preserve"> </w:t>
      </w:r>
      <w:r>
        <w:t>(EIA)</w:t>
      </w:r>
      <w:r>
        <w:rPr>
          <w:spacing w:val="-9"/>
        </w:rPr>
        <w:t xml:space="preserve"> </w:t>
      </w:r>
      <w:r>
        <w:t>OF</w:t>
      </w:r>
      <w:r>
        <w:rPr>
          <w:spacing w:val="-7"/>
        </w:rPr>
        <w:t xml:space="preserve"> </w:t>
      </w:r>
      <w:r>
        <w:t>THE</w:t>
      </w:r>
    </w:p>
    <w:p w14:paraId="400F28C8" w14:textId="77777777" w:rsidR="001C5C5D" w:rsidRDefault="00DD4675">
      <w:pPr>
        <w:pStyle w:val="BodyText"/>
        <w:tabs>
          <w:tab w:val="left" w:pos="3720"/>
          <w:tab w:val="left" w:pos="5632"/>
          <w:tab w:val="left" w:pos="5881"/>
          <w:tab w:val="left" w:pos="7321"/>
        </w:tabs>
        <w:ind w:left="840" w:right="155"/>
      </w:pPr>
      <w:r>
        <w:t>AKAMKPA</w:t>
      </w:r>
      <w:r>
        <w:rPr>
          <w:spacing w:val="-4"/>
        </w:rPr>
        <w:t xml:space="preserve"> </w:t>
      </w:r>
      <w:r>
        <w:t>QUARRY</w:t>
      </w:r>
      <w:r>
        <w:tab/>
        <w:t>PROJECT.</w:t>
      </w:r>
      <w:r>
        <w:tab/>
        <w:t>Website:</w:t>
      </w:r>
      <w:r>
        <w:tab/>
      </w:r>
      <w:r>
        <w:rPr>
          <w:spacing w:val="-1"/>
        </w:rPr>
        <w:t>https://ead.gov.ng/wp-</w:t>
      </w:r>
      <w:r>
        <w:rPr>
          <w:spacing w:val="-57"/>
        </w:rPr>
        <w:t xml:space="preserve"> </w:t>
      </w:r>
      <w:r>
        <w:rPr>
          <w:spacing w:val="-1"/>
        </w:rPr>
        <w:t>content/uploads/2020/07/</w:t>
      </w:r>
      <w:proofErr w:type="spellStart"/>
      <w:r>
        <w:rPr>
          <w:spacing w:val="-1"/>
        </w:rPr>
        <w:t>Akamkpa</w:t>
      </w:r>
      <w:proofErr w:type="spellEnd"/>
      <w:r>
        <w:rPr>
          <w:spacing w:val="-1"/>
        </w:rPr>
        <w:t>-Quarry-Draft-</w:t>
      </w:r>
      <w:r>
        <w:rPr>
          <w:spacing w:val="-1"/>
        </w:rPr>
        <w:tab/>
      </w:r>
      <w:r>
        <w:t>Report.pdf</w:t>
      </w:r>
    </w:p>
    <w:p w14:paraId="209C4C43" w14:textId="77777777" w:rsidR="001C5C5D" w:rsidRDefault="001C5C5D">
      <w:pPr>
        <w:pStyle w:val="BodyText"/>
      </w:pPr>
    </w:p>
    <w:p w14:paraId="27266462" w14:textId="77777777" w:rsidR="001C5C5D" w:rsidRDefault="00DD4675">
      <w:pPr>
        <w:pStyle w:val="BodyText"/>
        <w:ind w:left="840" w:right="163" w:hanging="720"/>
        <w:jc w:val="both"/>
      </w:pPr>
      <w:proofErr w:type="spellStart"/>
      <w:r>
        <w:t>Amobi</w:t>
      </w:r>
      <w:proofErr w:type="spellEnd"/>
      <w:r>
        <w:t xml:space="preserve">, D.; </w:t>
      </w:r>
      <w:proofErr w:type="spellStart"/>
      <w:r>
        <w:t>Onyishi</w:t>
      </w:r>
      <w:proofErr w:type="spellEnd"/>
      <w:r>
        <w:t>, T. (2015). Governance and climate change in Nigeria: A public policy</w:t>
      </w:r>
      <w:r>
        <w:rPr>
          <w:spacing w:val="1"/>
        </w:rPr>
        <w:t xml:space="preserve"> </w:t>
      </w:r>
      <w:r>
        <w:t>perspective.</w:t>
      </w:r>
      <w:r>
        <w:rPr>
          <w:spacing w:val="-1"/>
        </w:rPr>
        <w:t xml:space="preserve"> </w:t>
      </w:r>
      <w:r>
        <w:t>J.</w:t>
      </w:r>
      <w:r>
        <w:rPr>
          <w:spacing w:val="-1"/>
        </w:rPr>
        <w:t xml:space="preserve"> </w:t>
      </w:r>
      <w:r>
        <w:t>Policy Dev. Stud.  289, 1–12.</w:t>
      </w:r>
    </w:p>
    <w:p w14:paraId="06E5C65E" w14:textId="77777777" w:rsidR="001C5C5D" w:rsidRDefault="001C5C5D">
      <w:pPr>
        <w:pStyle w:val="BodyText"/>
      </w:pPr>
    </w:p>
    <w:p w14:paraId="37F7B18E" w14:textId="77777777" w:rsidR="001C5C5D" w:rsidRDefault="00DD4675">
      <w:pPr>
        <w:pStyle w:val="BodyText"/>
        <w:ind w:left="120" w:right="156"/>
        <w:jc w:val="both"/>
      </w:pPr>
      <w:proofErr w:type="spellStart"/>
      <w:r>
        <w:rPr>
          <w:shd w:val="clear" w:color="auto" w:fill="FDF9D7"/>
        </w:rPr>
        <w:t>Ayankoya</w:t>
      </w:r>
      <w:proofErr w:type="spellEnd"/>
      <w:r>
        <w:rPr>
          <w:shd w:val="clear" w:color="auto" w:fill="FDF9D7"/>
        </w:rPr>
        <w:t>,</w:t>
      </w:r>
      <w:r>
        <w:rPr>
          <w:spacing w:val="-5"/>
          <w:shd w:val="clear" w:color="auto" w:fill="FDF9D7"/>
        </w:rPr>
        <w:t xml:space="preserve"> </w:t>
      </w:r>
      <w:r>
        <w:rPr>
          <w:shd w:val="clear" w:color="auto" w:fill="FDF9D7"/>
        </w:rPr>
        <w:t>A.</w:t>
      </w:r>
      <w:r>
        <w:rPr>
          <w:spacing w:val="-4"/>
          <w:shd w:val="clear" w:color="auto" w:fill="FDF9D7"/>
        </w:rPr>
        <w:t xml:space="preserve"> </w:t>
      </w:r>
      <w:r>
        <w:rPr>
          <w:shd w:val="clear" w:color="auto" w:fill="FDF9D7"/>
        </w:rPr>
        <w:t>R,</w:t>
      </w:r>
      <w:r>
        <w:rPr>
          <w:spacing w:val="-4"/>
          <w:shd w:val="clear" w:color="auto" w:fill="FDF9D7"/>
        </w:rPr>
        <w:t xml:space="preserve"> </w:t>
      </w:r>
      <w:r>
        <w:rPr>
          <w:shd w:val="clear" w:color="auto" w:fill="FDF9D7"/>
        </w:rPr>
        <w:t>and</w:t>
      </w:r>
      <w:r>
        <w:rPr>
          <w:spacing w:val="-4"/>
          <w:shd w:val="clear" w:color="auto" w:fill="FDF9D7"/>
        </w:rPr>
        <w:t xml:space="preserve"> </w:t>
      </w:r>
      <w:proofErr w:type="spellStart"/>
      <w:r>
        <w:rPr>
          <w:shd w:val="clear" w:color="auto" w:fill="FDF9D7"/>
        </w:rPr>
        <w:t>Osimen</w:t>
      </w:r>
      <w:proofErr w:type="spellEnd"/>
      <w:r>
        <w:rPr>
          <w:spacing w:val="-4"/>
          <w:shd w:val="clear" w:color="auto" w:fill="FDF9D7"/>
        </w:rPr>
        <w:t xml:space="preserve"> </w:t>
      </w:r>
      <w:r>
        <w:rPr>
          <w:shd w:val="clear" w:color="auto" w:fill="FDF9D7"/>
        </w:rPr>
        <w:t>G.</w:t>
      </w:r>
      <w:r>
        <w:rPr>
          <w:spacing w:val="-4"/>
          <w:shd w:val="clear" w:color="auto" w:fill="FDF9D7"/>
        </w:rPr>
        <w:t xml:space="preserve"> </w:t>
      </w:r>
      <w:r>
        <w:rPr>
          <w:shd w:val="clear" w:color="auto" w:fill="FDF9D7"/>
        </w:rPr>
        <w:t>U</w:t>
      </w:r>
      <w:r>
        <w:rPr>
          <w:spacing w:val="-4"/>
          <w:shd w:val="clear" w:color="auto" w:fill="FDF9D7"/>
        </w:rPr>
        <w:t xml:space="preserve"> </w:t>
      </w:r>
      <w:r>
        <w:rPr>
          <w:shd w:val="clear" w:color="auto" w:fill="FDF9D7"/>
        </w:rPr>
        <w:t>(2023)</w:t>
      </w:r>
      <w:r>
        <w:rPr>
          <w:spacing w:val="-5"/>
        </w:rPr>
        <w:t xml:space="preserve"> </w:t>
      </w:r>
      <w:r>
        <w:t>Employee</w:t>
      </w:r>
      <w:r>
        <w:rPr>
          <w:spacing w:val="-5"/>
        </w:rPr>
        <w:t xml:space="preserve"> </w:t>
      </w:r>
      <w:r>
        <w:t>Welfare</w:t>
      </w:r>
      <w:r>
        <w:rPr>
          <w:spacing w:val="-6"/>
        </w:rPr>
        <w:t xml:space="preserve"> </w:t>
      </w:r>
      <w:r>
        <w:t>and</w:t>
      </w:r>
      <w:r>
        <w:rPr>
          <w:spacing w:val="-4"/>
        </w:rPr>
        <w:t xml:space="preserve"> </w:t>
      </w:r>
      <w:proofErr w:type="spellStart"/>
      <w:r>
        <w:t>Organisational</w:t>
      </w:r>
      <w:proofErr w:type="spellEnd"/>
      <w:r>
        <w:rPr>
          <w:spacing w:val="2"/>
        </w:rPr>
        <w:t xml:space="preserve"> </w:t>
      </w:r>
      <w:r>
        <w:t>Performance:</w:t>
      </w:r>
      <w:r>
        <w:rPr>
          <w:spacing w:val="-3"/>
        </w:rPr>
        <w:t xml:space="preserve"> </w:t>
      </w:r>
      <w:r>
        <w:t>A</w:t>
      </w:r>
      <w:r>
        <w:rPr>
          <w:spacing w:val="-58"/>
        </w:rPr>
        <w:t xml:space="preserve"> </w:t>
      </w:r>
      <w:r>
        <w:t xml:space="preserve">Study of    </w:t>
      </w:r>
      <w:r>
        <w:rPr>
          <w:spacing w:val="1"/>
        </w:rPr>
        <w:t xml:space="preserve"> </w:t>
      </w:r>
      <w:r>
        <w:t>Maternity leave Policy in Covenant University, Nigeria; Migration Letter, Vol.20</w:t>
      </w:r>
      <w:r>
        <w:rPr>
          <w:spacing w:val="1"/>
        </w:rPr>
        <w:t xml:space="preserve"> </w:t>
      </w:r>
      <w:r>
        <w:t>(S9),</w:t>
      </w:r>
      <w:r>
        <w:rPr>
          <w:spacing w:val="-1"/>
        </w:rPr>
        <w:t xml:space="preserve"> </w:t>
      </w:r>
      <w:r>
        <w:t>815-824.</w:t>
      </w:r>
    </w:p>
    <w:p w14:paraId="34637146" w14:textId="77777777" w:rsidR="001C5C5D" w:rsidRDefault="001C5C5D">
      <w:pPr>
        <w:jc w:val="both"/>
        <w:sectPr w:rsidR="001C5C5D" w:rsidSect="00EC48D8">
          <w:pgSz w:w="12240" w:h="15840"/>
          <w:pgMar w:top="1360" w:right="1280" w:bottom="1200" w:left="1320" w:header="0" w:footer="1012" w:gutter="0"/>
          <w:cols w:space="720"/>
        </w:sectPr>
      </w:pPr>
    </w:p>
    <w:p w14:paraId="65FD585A" w14:textId="77777777" w:rsidR="001C5C5D" w:rsidRDefault="00DD4675">
      <w:pPr>
        <w:pStyle w:val="BodyText"/>
        <w:spacing w:before="79"/>
        <w:ind w:left="840" w:right="164" w:hanging="720"/>
        <w:jc w:val="both"/>
      </w:pPr>
      <w:r>
        <w:lastRenderedPageBreak/>
        <w:t xml:space="preserve">Ansell, C., and J. </w:t>
      </w:r>
      <w:proofErr w:type="spellStart"/>
      <w:r>
        <w:t>Torfing</w:t>
      </w:r>
      <w:proofErr w:type="spellEnd"/>
      <w:r>
        <w:t>, editors. (2016). Handbook on theories of governance. Edward Elgar,</w:t>
      </w:r>
      <w:r>
        <w:rPr>
          <w:spacing w:val="1"/>
        </w:rPr>
        <w:t xml:space="preserve"> </w:t>
      </w:r>
      <w:r>
        <w:t>Cheltenham,</w:t>
      </w:r>
      <w:r>
        <w:rPr>
          <w:spacing w:val="-1"/>
        </w:rPr>
        <w:t xml:space="preserve"> </w:t>
      </w:r>
      <w:r>
        <w:t>UK.</w:t>
      </w:r>
    </w:p>
    <w:p w14:paraId="4333714D" w14:textId="77777777" w:rsidR="001C5C5D" w:rsidRDefault="00DD4675">
      <w:pPr>
        <w:ind w:left="840" w:right="160" w:hanging="660"/>
        <w:jc w:val="both"/>
        <w:rPr>
          <w:sz w:val="24"/>
        </w:rPr>
      </w:pPr>
      <w:proofErr w:type="spellStart"/>
      <w:r>
        <w:rPr>
          <w:sz w:val="24"/>
        </w:rPr>
        <w:t>Baechler</w:t>
      </w:r>
      <w:proofErr w:type="spellEnd"/>
      <w:r>
        <w:rPr>
          <w:sz w:val="24"/>
        </w:rPr>
        <w:t xml:space="preserve">, G. (1999). </w:t>
      </w:r>
      <w:r>
        <w:rPr>
          <w:i/>
          <w:sz w:val="24"/>
        </w:rPr>
        <w:t>Violence through Environmental Discrimination: Causes, Rwanda Arena,</w:t>
      </w:r>
      <w:r>
        <w:rPr>
          <w:i/>
          <w:spacing w:val="1"/>
          <w:sz w:val="24"/>
        </w:rPr>
        <w:t xml:space="preserve"> </w:t>
      </w:r>
      <w:r>
        <w:rPr>
          <w:i/>
          <w:sz w:val="24"/>
        </w:rPr>
        <w:t>and</w:t>
      </w:r>
      <w:r>
        <w:rPr>
          <w:i/>
          <w:spacing w:val="-1"/>
          <w:sz w:val="24"/>
        </w:rPr>
        <w:t xml:space="preserve"> </w:t>
      </w:r>
      <w:r>
        <w:rPr>
          <w:i/>
          <w:sz w:val="24"/>
        </w:rPr>
        <w:t>Conflict Model.</w:t>
      </w:r>
      <w:r>
        <w:rPr>
          <w:i/>
          <w:spacing w:val="1"/>
          <w:sz w:val="24"/>
        </w:rPr>
        <w:t xml:space="preserve"> </w:t>
      </w:r>
      <w:r>
        <w:rPr>
          <w:sz w:val="24"/>
        </w:rPr>
        <w:t>Dordrecht, Kluwer.</w:t>
      </w:r>
    </w:p>
    <w:p w14:paraId="278E7370" w14:textId="77777777" w:rsidR="001C5C5D" w:rsidRDefault="001C5C5D">
      <w:pPr>
        <w:pStyle w:val="BodyText"/>
      </w:pPr>
    </w:p>
    <w:p w14:paraId="1EEF48B6" w14:textId="77777777" w:rsidR="001C5C5D" w:rsidRDefault="00DD4675">
      <w:pPr>
        <w:pStyle w:val="BodyText"/>
        <w:ind w:left="840" w:right="157" w:hanging="720"/>
        <w:jc w:val="both"/>
      </w:pPr>
      <w:proofErr w:type="spellStart"/>
      <w:r>
        <w:t>Benjaminsen</w:t>
      </w:r>
      <w:proofErr w:type="spellEnd"/>
      <w:r>
        <w:t>,</w:t>
      </w:r>
      <w:r>
        <w:rPr>
          <w:spacing w:val="-4"/>
        </w:rPr>
        <w:t xml:space="preserve"> </w:t>
      </w:r>
      <w:r>
        <w:t>T.A.;</w:t>
      </w:r>
      <w:r>
        <w:rPr>
          <w:spacing w:val="-3"/>
        </w:rPr>
        <w:t xml:space="preserve"> </w:t>
      </w:r>
      <w:proofErr w:type="spellStart"/>
      <w:r>
        <w:t>Alinon</w:t>
      </w:r>
      <w:proofErr w:type="spellEnd"/>
      <w:r>
        <w:t>,</w:t>
      </w:r>
      <w:r>
        <w:rPr>
          <w:spacing w:val="-3"/>
        </w:rPr>
        <w:t xml:space="preserve"> </w:t>
      </w:r>
      <w:r>
        <w:t>K.;</w:t>
      </w:r>
      <w:r>
        <w:rPr>
          <w:spacing w:val="-4"/>
        </w:rPr>
        <w:t xml:space="preserve"> </w:t>
      </w:r>
      <w:proofErr w:type="spellStart"/>
      <w:r>
        <w:t>Buhaug</w:t>
      </w:r>
      <w:proofErr w:type="spellEnd"/>
      <w:r>
        <w:t>,</w:t>
      </w:r>
      <w:r>
        <w:rPr>
          <w:spacing w:val="-4"/>
        </w:rPr>
        <w:t xml:space="preserve"> </w:t>
      </w:r>
      <w:r>
        <w:t>H.;</w:t>
      </w:r>
      <w:r>
        <w:rPr>
          <w:spacing w:val="-4"/>
        </w:rPr>
        <w:t xml:space="preserve"> </w:t>
      </w:r>
      <w:proofErr w:type="spellStart"/>
      <w:r>
        <w:t>Buseth</w:t>
      </w:r>
      <w:proofErr w:type="spellEnd"/>
      <w:r>
        <w:t>,</w:t>
      </w:r>
      <w:r>
        <w:rPr>
          <w:spacing w:val="-3"/>
        </w:rPr>
        <w:t xml:space="preserve"> </w:t>
      </w:r>
      <w:r>
        <w:t>J.T.</w:t>
      </w:r>
      <w:r>
        <w:rPr>
          <w:spacing w:val="-4"/>
        </w:rPr>
        <w:t xml:space="preserve"> </w:t>
      </w:r>
      <w:r>
        <w:t>(2012).</w:t>
      </w:r>
      <w:r>
        <w:rPr>
          <w:spacing w:val="-5"/>
        </w:rPr>
        <w:t xml:space="preserve"> </w:t>
      </w:r>
      <w:r>
        <w:t>Does</w:t>
      </w:r>
      <w:r>
        <w:rPr>
          <w:spacing w:val="-3"/>
        </w:rPr>
        <w:t xml:space="preserve"> </w:t>
      </w:r>
      <w:r>
        <w:t>climate</w:t>
      </w:r>
      <w:r>
        <w:rPr>
          <w:spacing w:val="-5"/>
        </w:rPr>
        <w:t xml:space="preserve"> </w:t>
      </w:r>
      <w:r>
        <w:t>change</w:t>
      </w:r>
      <w:r>
        <w:rPr>
          <w:spacing w:val="-5"/>
        </w:rPr>
        <w:t xml:space="preserve"> </w:t>
      </w:r>
      <w:r>
        <w:t>drive</w:t>
      </w:r>
      <w:r>
        <w:rPr>
          <w:spacing w:val="-3"/>
        </w:rPr>
        <w:t xml:space="preserve"> </w:t>
      </w:r>
      <w:r>
        <w:t>land-</w:t>
      </w:r>
      <w:r>
        <w:rPr>
          <w:spacing w:val="-58"/>
        </w:rPr>
        <w:t xml:space="preserve"> </w:t>
      </w:r>
      <w:r>
        <w:t>use</w:t>
      </w:r>
      <w:r>
        <w:rPr>
          <w:spacing w:val="-2"/>
        </w:rPr>
        <w:t xml:space="preserve"> </w:t>
      </w:r>
      <w:r>
        <w:t>conflicts in the Sahel?</w:t>
      </w:r>
      <w:r>
        <w:rPr>
          <w:spacing w:val="-1"/>
        </w:rPr>
        <w:t xml:space="preserve"> </w:t>
      </w:r>
      <w:r>
        <w:t>J.</w:t>
      </w:r>
      <w:r>
        <w:rPr>
          <w:spacing w:val="-1"/>
        </w:rPr>
        <w:t xml:space="preserve"> </w:t>
      </w:r>
      <w:r>
        <w:t>Peace</w:t>
      </w:r>
      <w:r>
        <w:rPr>
          <w:spacing w:val="-1"/>
        </w:rPr>
        <w:t xml:space="preserve"> </w:t>
      </w:r>
      <w:proofErr w:type="spellStart"/>
      <w:r>
        <w:t>Ress</w:t>
      </w:r>
      <w:proofErr w:type="spellEnd"/>
      <w:r>
        <w:t>,</w:t>
      </w:r>
      <w:r>
        <w:rPr>
          <w:spacing w:val="-1"/>
        </w:rPr>
        <w:t xml:space="preserve"> </w:t>
      </w:r>
      <w:r>
        <w:t>49, 97–111.</w:t>
      </w:r>
    </w:p>
    <w:p w14:paraId="5CC52A5C" w14:textId="77777777" w:rsidR="001C5C5D" w:rsidRDefault="001C5C5D">
      <w:pPr>
        <w:pStyle w:val="BodyText"/>
      </w:pPr>
    </w:p>
    <w:p w14:paraId="12F6E6C3" w14:textId="77777777" w:rsidR="001C5C5D" w:rsidRDefault="00DD4675">
      <w:pPr>
        <w:ind w:left="120"/>
        <w:rPr>
          <w:sz w:val="24"/>
        </w:rPr>
      </w:pPr>
      <w:proofErr w:type="spellStart"/>
      <w:r>
        <w:rPr>
          <w:sz w:val="24"/>
        </w:rPr>
        <w:t>Berkes</w:t>
      </w:r>
      <w:proofErr w:type="spellEnd"/>
      <w:r>
        <w:rPr>
          <w:sz w:val="24"/>
        </w:rPr>
        <w:t>,</w:t>
      </w:r>
      <w:r>
        <w:rPr>
          <w:spacing w:val="-2"/>
          <w:sz w:val="24"/>
        </w:rPr>
        <w:t xml:space="preserve"> </w:t>
      </w:r>
      <w:r>
        <w:rPr>
          <w:sz w:val="24"/>
        </w:rPr>
        <w:t>F.</w:t>
      </w:r>
      <w:r>
        <w:rPr>
          <w:spacing w:val="-1"/>
          <w:sz w:val="24"/>
        </w:rPr>
        <w:t xml:space="preserve"> </w:t>
      </w:r>
      <w:r>
        <w:rPr>
          <w:sz w:val="24"/>
        </w:rPr>
        <w:t>(2012).</w:t>
      </w:r>
      <w:r>
        <w:rPr>
          <w:spacing w:val="-2"/>
          <w:sz w:val="24"/>
        </w:rPr>
        <w:t xml:space="preserve"> </w:t>
      </w:r>
      <w:r>
        <w:rPr>
          <w:i/>
          <w:sz w:val="24"/>
        </w:rPr>
        <w:t>Sacred</w:t>
      </w:r>
      <w:r>
        <w:rPr>
          <w:i/>
          <w:spacing w:val="-1"/>
          <w:sz w:val="24"/>
        </w:rPr>
        <w:t xml:space="preserve"> </w:t>
      </w:r>
      <w:r>
        <w:rPr>
          <w:i/>
          <w:sz w:val="24"/>
        </w:rPr>
        <w:t>Ecology</w:t>
      </w:r>
      <w:r>
        <w:rPr>
          <w:sz w:val="24"/>
        </w:rPr>
        <w:t>.</w:t>
      </w:r>
      <w:r>
        <w:rPr>
          <w:spacing w:val="-1"/>
          <w:sz w:val="24"/>
        </w:rPr>
        <w:t xml:space="preserve"> </w:t>
      </w:r>
      <w:r>
        <w:rPr>
          <w:sz w:val="24"/>
        </w:rPr>
        <w:t>New</w:t>
      </w:r>
      <w:r>
        <w:rPr>
          <w:spacing w:val="-2"/>
          <w:sz w:val="24"/>
        </w:rPr>
        <w:t xml:space="preserve"> </w:t>
      </w:r>
      <w:r>
        <w:rPr>
          <w:sz w:val="24"/>
        </w:rPr>
        <w:t>York,</w:t>
      </w:r>
      <w:r>
        <w:rPr>
          <w:spacing w:val="-1"/>
          <w:sz w:val="24"/>
        </w:rPr>
        <w:t xml:space="preserve"> </w:t>
      </w:r>
      <w:r>
        <w:rPr>
          <w:sz w:val="24"/>
        </w:rPr>
        <w:t>US:</w:t>
      </w:r>
      <w:r>
        <w:rPr>
          <w:spacing w:val="-1"/>
          <w:sz w:val="24"/>
        </w:rPr>
        <w:t xml:space="preserve"> </w:t>
      </w:r>
      <w:r>
        <w:rPr>
          <w:sz w:val="24"/>
        </w:rPr>
        <w:t>Taylor</w:t>
      </w:r>
      <w:r>
        <w:rPr>
          <w:spacing w:val="-1"/>
          <w:sz w:val="24"/>
        </w:rPr>
        <w:t xml:space="preserve"> </w:t>
      </w:r>
      <w:r>
        <w:rPr>
          <w:sz w:val="24"/>
        </w:rPr>
        <w:t>&amp;</w:t>
      </w:r>
      <w:r>
        <w:rPr>
          <w:spacing w:val="-1"/>
          <w:sz w:val="24"/>
        </w:rPr>
        <w:t xml:space="preserve"> </w:t>
      </w:r>
      <w:r>
        <w:rPr>
          <w:sz w:val="24"/>
        </w:rPr>
        <w:t>Francis.</w:t>
      </w:r>
    </w:p>
    <w:p w14:paraId="24FF8A6D" w14:textId="77777777" w:rsidR="001C5C5D" w:rsidRDefault="001C5C5D">
      <w:pPr>
        <w:pStyle w:val="BodyText"/>
      </w:pPr>
    </w:p>
    <w:p w14:paraId="7A6E4B4A" w14:textId="77777777" w:rsidR="001C5C5D" w:rsidRDefault="00DD4675">
      <w:pPr>
        <w:pStyle w:val="BodyText"/>
        <w:ind w:left="840" w:right="158" w:hanging="720"/>
        <w:jc w:val="both"/>
      </w:pPr>
      <w:r>
        <w:t>Binder,</w:t>
      </w:r>
      <w:r>
        <w:rPr>
          <w:spacing w:val="-9"/>
        </w:rPr>
        <w:t xml:space="preserve"> </w:t>
      </w:r>
      <w:r>
        <w:t>C.</w:t>
      </w:r>
      <w:r>
        <w:rPr>
          <w:spacing w:val="-9"/>
        </w:rPr>
        <w:t xml:space="preserve"> </w:t>
      </w:r>
      <w:r>
        <w:t>R.,</w:t>
      </w:r>
      <w:r>
        <w:rPr>
          <w:spacing w:val="-8"/>
        </w:rPr>
        <w:t xml:space="preserve"> </w:t>
      </w:r>
      <w:r>
        <w:t>J.</w:t>
      </w:r>
      <w:r>
        <w:rPr>
          <w:spacing w:val="-9"/>
        </w:rPr>
        <w:t xml:space="preserve"> </w:t>
      </w:r>
      <w:proofErr w:type="spellStart"/>
      <w:r>
        <w:t>Hinkel</w:t>
      </w:r>
      <w:proofErr w:type="spellEnd"/>
      <w:r>
        <w:t>,</w:t>
      </w:r>
      <w:r>
        <w:rPr>
          <w:spacing w:val="-6"/>
        </w:rPr>
        <w:t xml:space="preserve"> </w:t>
      </w:r>
      <w:r>
        <w:t>P.</w:t>
      </w:r>
      <w:r>
        <w:rPr>
          <w:spacing w:val="-8"/>
        </w:rPr>
        <w:t xml:space="preserve"> </w:t>
      </w:r>
      <w:r>
        <w:t>W.</w:t>
      </w:r>
      <w:r>
        <w:rPr>
          <w:spacing w:val="-9"/>
        </w:rPr>
        <w:t xml:space="preserve"> </w:t>
      </w:r>
      <w:r>
        <w:t>G.</w:t>
      </w:r>
      <w:r>
        <w:rPr>
          <w:spacing w:val="-6"/>
        </w:rPr>
        <w:t xml:space="preserve"> </w:t>
      </w:r>
      <w:r>
        <w:t>Bots,</w:t>
      </w:r>
      <w:r>
        <w:rPr>
          <w:spacing w:val="-8"/>
        </w:rPr>
        <w:t xml:space="preserve"> </w:t>
      </w:r>
      <w:r>
        <w:t>and</w:t>
      </w:r>
      <w:r>
        <w:rPr>
          <w:spacing w:val="-9"/>
        </w:rPr>
        <w:t xml:space="preserve"> </w:t>
      </w:r>
      <w:r>
        <w:t>C.</w:t>
      </w:r>
      <w:r>
        <w:rPr>
          <w:spacing w:val="-8"/>
        </w:rPr>
        <w:t xml:space="preserve"> </w:t>
      </w:r>
      <w:proofErr w:type="spellStart"/>
      <w:r>
        <w:t>Pahl-Wostl</w:t>
      </w:r>
      <w:proofErr w:type="spellEnd"/>
      <w:r>
        <w:t>.</w:t>
      </w:r>
      <w:r>
        <w:rPr>
          <w:spacing w:val="-9"/>
        </w:rPr>
        <w:t xml:space="preserve"> </w:t>
      </w:r>
      <w:r>
        <w:t>(2013).</w:t>
      </w:r>
      <w:r>
        <w:rPr>
          <w:spacing w:val="-8"/>
        </w:rPr>
        <w:t xml:space="preserve"> </w:t>
      </w:r>
      <w:r>
        <w:t>Comparison</w:t>
      </w:r>
      <w:r>
        <w:rPr>
          <w:spacing w:val="-9"/>
        </w:rPr>
        <w:t xml:space="preserve"> </w:t>
      </w:r>
      <w:r>
        <w:t>of</w:t>
      </w:r>
      <w:r>
        <w:rPr>
          <w:spacing w:val="-8"/>
        </w:rPr>
        <w:t xml:space="preserve"> </w:t>
      </w:r>
      <w:r>
        <w:t>frameworks</w:t>
      </w:r>
      <w:r>
        <w:rPr>
          <w:spacing w:val="-6"/>
        </w:rPr>
        <w:t xml:space="preserve"> </w:t>
      </w:r>
      <w:r>
        <w:t>for</w:t>
      </w:r>
      <w:r>
        <w:rPr>
          <w:spacing w:val="-58"/>
        </w:rPr>
        <w:t xml:space="preserve"> </w:t>
      </w:r>
      <w:r>
        <w:t>analyzing</w:t>
      </w:r>
      <w:r>
        <w:rPr>
          <w:spacing w:val="-1"/>
        </w:rPr>
        <w:t xml:space="preserve"> </w:t>
      </w:r>
      <w:r>
        <w:t>social-ecological systems. Ecology</w:t>
      </w:r>
      <w:r>
        <w:rPr>
          <w:spacing w:val="-1"/>
        </w:rPr>
        <w:t xml:space="preserve"> </w:t>
      </w:r>
      <w:r>
        <w:t>and</w:t>
      </w:r>
      <w:r>
        <w:rPr>
          <w:spacing w:val="1"/>
        </w:rPr>
        <w:t xml:space="preserve"> </w:t>
      </w:r>
      <w:r>
        <w:t>Society 18(4):26.</w:t>
      </w:r>
    </w:p>
    <w:p w14:paraId="744B51F6" w14:textId="77777777" w:rsidR="001C5C5D" w:rsidRDefault="001C5C5D">
      <w:pPr>
        <w:pStyle w:val="BodyText"/>
        <w:spacing w:before="1"/>
      </w:pPr>
    </w:p>
    <w:p w14:paraId="089442C8" w14:textId="77777777" w:rsidR="001C5C5D" w:rsidRDefault="00DD4675">
      <w:pPr>
        <w:pStyle w:val="BodyText"/>
        <w:spacing w:line="276" w:lineRule="auto"/>
        <w:ind w:left="840" w:right="234" w:hanging="720"/>
        <w:jc w:val="both"/>
      </w:pPr>
      <w:proofErr w:type="spellStart"/>
      <w:r>
        <w:t>Bisina</w:t>
      </w:r>
      <w:proofErr w:type="spellEnd"/>
      <w:r>
        <w:t xml:space="preserve">, J. (2004) “Oil and Corporate Recklessness in Nigeria’s Niger Delta Region,” </w:t>
      </w:r>
      <w:proofErr w:type="spellStart"/>
      <w:r>
        <w:t>Pambazuka</w:t>
      </w:r>
      <w:proofErr w:type="spellEnd"/>
      <w:r>
        <w:rPr>
          <w:spacing w:val="-58"/>
        </w:rPr>
        <w:t xml:space="preserve"> </w:t>
      </w:r>
      <w:r>
        <w:t>News,</w:t>
      </w:r>
      <w:r>
        <w:rPr>
          <w:spacing w:val="-2"/>
        </w:rPr>
        <w:t xml:space="preserve"> </w:t>
      </w:r>
      <w:r>
        <w:t>Global Policy Forum, 29 July,</w:t>
      </w:r>
      <w:r>
        <w:rPr>
          <w:spacing w:val="-1"/>
        </w:rPr>
        <w:t xml:space="preserve"> </w:t>
      </w:r>
      <w:r>
        <w:t>2004. 3</w:t>
      </w:r>
    </w:p>
    <w:p w14:paraId="3AD2A23D" w14:textId="77777777" w:rsidR="001C5C5D" w:rsidRDefault="00DD4675">
      <w:pPr>
        <w:spacing w:before="201"/>
        <w:ind w:left="840" w:right="160" w:hanging="720"/>
        <w:jc w:val="both"/>
        <w:rPr>
          <w:sz w:val="24"/>
        </w:rPr>
      </w:pPr>
      <w:proofErr w:type="spellStart"/>
      <w:r>
        <w:rPr>
          <w:sz w:val="24"/>
        </w:rPr>
        <w:t>Boge</w:t>
      </w:r>
      <w:proofErr w:type="spellEnd"/>
      <w:r>
        <w:rPr>
          <w:sz w:val="24"/>
        </w:rPr>
        <w:t xml:space="preserve">, V. (1999). Mining, Environmental Degradation and War: The </w:t>
      </w:r>
      <w:proofErr w:type="spellStart"/>
      <w:r>
        <w:rPr>
          <w:sz w:val="24"/>
        </w:rPr>
        <w:t>bougainville</w:t>
      </w:r>
      <w:proofErr w:type="spellEnd"/>
      <w:r>
        <w:rPr>
          <w:sz w:val="24"/>
        </w:rPr>
        <w:t xml:space="preserve"> Case. In M.</w:t>
      </w:r>
      <w:r>
        <w:rPr>
          <w:spacing w:val="1"/>
          <w:sz w:val="24"/>
        </w:rPr>
        <w:t xml:space="preserve"> </w:t>
      </w:r>
      <w:proofErr w:type="spellStart"/>
      <w:r>
        <w:rPr>
          <w:sz w:val="24"/>
        </w:rPr>
        <w:t>Suliman</w:t>
      </w:r>
      <w:proofErr w:type="spellEnd"/>
      <w:r>
        <w:rPr>
          <w:spacing w:val="-1"/>
          <w:sz w:val="24"/>
        </w:rPr>
        <w:t xml:space="preserve"> </w:t>
      </w:r>
      <w:r>
        <w:rPr>
          <w:sz w:val="24"/>
        </w:rPr>
        <w:t>(ed.),</w:t>
      </w:r>
      <w:r>
        <w:rPr>
          <w:spacing w:val="-1"/>
          <w:sz w:val="24"/>
        </w:rPr>
        <w:t xml:space="preserve"> </w:t>
      </w:r>
      <w:r>
        <w:rPr>
          <w:i/>
          <w:sz w:val="24"/>
        </w:rPr>
        <w:t>Ecology,</w:t>
      </w:r>
      <w:r>
        <w:rPr>
          <w:i/>
          <w:spacing w:val="1"/>
          <w:sz w:val="24"/>
        </w:rPr>
        <w:t xml:space="preserve"> </w:t>
      </w:r>
      <w:r>
        <w:rPr>
          <w:i/>
          <w:sz w:val="24"/>
        </w:rPr>
        <w:t>Politics and</w:t>
      </w:r>
      <w:r>
        <w:rPr>
          <w:i/>
          <w:spacing w:val="-1"/>
          <w:sz w:val="24"/>
        </w:rPr>
        <w:t xml:space="preserve"> </w:t>
      </w:r>
      <w:r>
        <w:rPr>
          <w:i/>
          <w:sz w:val="24"/>
        </w:rPr>
        <w:t>Violent Conflict.</w:t>
      </w:r>
      <w:r>
        <w:rPr>
          <w:i/>
          <w:spacing w:val="1"/>
          <w:sz w:val="24"/>
        </w:rPr>
        <w:t xml:space="preserve"> </w:t>
      </w:r>
      <w:r>
        <w:rPr>
          <w:sz w:val="24"/>
        </w:rPr>
        <w:t>London, Zed</w:t>
      </w:r>
      <w:r>
        <w:rPr>
          <w:spacing w:val="-1"/>
          <w:sz w:val="24"/>
        </w:rPr>
        <w:t xml:space="preserve"> </w:t>
      </w:r>
      <w:r>
        <w:rPr>
          <w:sz w:val="24"/>
        </w:rPr>
        <w:t>Book</w:t>
      </w:r>
    </w:p>
    <w:p w14:paraId="3DA6BEC0" w14:textId="77777777" w:rsidR="001C5C5D" w:rsidRDefault="001C5C5D">
      <w:pPr>
        <w:pStyle w:val="BodyText"/>
        <w:spacing w:before="11"/>
        <w:rPr>
          <w:sz w:val="23"/>
        </w:rPr>
      </w:pPr>
    </w:p>
    <w:p w14:paraId="40F09541" w14:textId="77777777" w:rsidR="001C5C5D" w:rsidRDefault="00DD4675">
      <w:pPr>
        <w:pStyle w:val="BodyText"/>
        <w:ind w:left="840" w:right="98" w:hanging="720"/>
        <w:jc w:val="both"/>
      </w:pPr>
      <w:proofErr w:type="spellStart"/>
      <w:r w:rsidRPr="00AC40F5">
        <w:rPr>
          <w:shd w:val="clear" w:color="auto" w:fill="FDF9D7"/>
        </w:rPr>
        <w:t>Chukwudi</w:t>
      </w:r>
      <w:proofErr w:type="spellEnd"/>
      <w:r w:rsidRPr="00AC40F5">
        <w:rPr>
          <w:shd w:val="clear" w:color="auto" w:fill="FDF9D7"/>
        </w:rPr>
        <w:t xml:space="preserve">, C. E., </w:t>
      </w:r>
      <w:proofErr w:type="spellStart"/>
      <w:r w:rsidRPr="00AC40F5">
        <w:rPr>
          <w:shd w:val="clear" w:color="auto" w:fill="FDF9D7"/>
        </w:rPr>
        <w:t>Gberevbie</w:t>
      </w:r>
      <w:proofErr w:type="spellEnd"/>
      <w:r w:rsidRPr="00AC40F5">
        <w:rPr>
          <w:shd w:val="clear" w:color="auto" w:fill="FDF9D7"/>
        </w:rPr>
        <w:t xml:space="preserve">, D. E., </w:t>
      </w:r>
      <w:proofErr w:type="spellStart"/>
      <w:r w:rsidRPr="00AC40F5">
        <w:rPr>
          <w:shd w:val="clear" w:color="auto" w:fill="FDF9D7"/>
        </w:rPr>
        <w:t>Abasilim</w:t>
      </w:r>
      <w:proofErr w:type="spellEnd"/>
      <w:r w:rsidRPr="00AC40F5">
        <w:rPr>
          <w:shd w:val="clear" w:color="auto" w:fill="FDF9D7"/>
        </w:rPr>
        <w:t xml:space="preserve">, D. E., &amp; </w:t>
      </w:r>
      <w:proofErr w:type="spellStart"/>
      <w:r w:rsidRPr="00AC40F5">
        <w:rPr>
          <w:shd w:val="clear" w:color="auto" w:fill="FDF9D7"/>
        </w:rPr>
        <w:t>Imhonopi</w:t>
      </w:r>
      <w:proofErr w:type="spellEnd"/>
      <w:r w:rsidRPr="00AC40F5">
        <w:rPr>
          <w:shd w:val="clear" w:color="auto" w:fill="FDF9D7"/>
        </w:rPr>
        <w:t>, D. (2019). IPOB Agitations for</w:t>
      </w:r>
      <w:r w:rsidRPr="00AC40F5">
        <w:rPr>
          <w:spacing w:val="-57"/>
        </w:rPr>
        <w:t xml:space="preserve"> </w:t>
      </w:r>
      <w:r w:rsidRPr="00AC40F5">
        <w:rPr>
          <w:shd w:val="clear" w:color="auto" w:fill="FDF9D7"/>
        </w:rPr>
        <w:t>Self-Determination and the Response of the Federal Government of Nigeria: Implications</w:t>
      </w:r>
      <w:r w:rsidRPr="00AC40F5">
        <w:rPr>
          <w:spacing w:val="1"/>
        </w:rPr>
        <w:t xml:space="preserve"> </w:t>
      </w:r>
      <w:r w:rsidRPr="00AC40F5">
        <w:rPr>
          <w:shd w:val="clear" w:color="auto" w:fill="FDF9D7"/>
        </w:rPr>
        <w:t>for</w:t>
      </w:r>
      <w:r w:rsidRPr="00AC40F5">
        <w:rPr>
          <w:spacing w:val="-3"/>
          <w:shd w:val="clear" w:color="auto" w:fill="FDF9D7"/>
        </w:rPr>
        <w:t xml:space="preserve"> </w:t>
      </w:r>
      <w:r w:rsidRPr="00AC40F5">
        <w:rPr>
          <w:shd w:val="clear" w:color="auto" w:fill="FDF9D7"/>
        </w:rPr>
        <w:t>Political</w:t>
      </w:r>
      <w:r w:rsidRPr="00AC40F5">
        <w:rPr>
          <w:spacing w:val="-1"/>
          <w:shd w:val="clear" w:color="auto" w:fill="FDF9D7"/>
        </w:rPr>
        <w:t xml:space="preserve"> </w:t>
      </w:r>
      <w:r w:rsidRPr="00AC40F5">
        <w:rPr>
          <w:shd w:val="clear" w:color="auto" w:fill="FDF9D7"/>
        </w:rPr>
        <w:t>Stability.</w:t>
      </w:r>
      <w:r w:rsidRPr="00AC40F5">
        <w:rPr>
          <w:spacing w:val="2"/>
          <w:shd w:val="clear" w:color="auto" w:fill="FDF9D7"/>
        </w:rPr>
        <w:t xml:space="preserve"> </w:t>
      </w:r>
      <w:r w:rsidRPr="00AC40F5">
        <w:rPr>
          <w:i/>
          <w:shd w:val="clear" w:color="auto" w:fill="FDF9D7"/>
        </w:rPr>
        <w:t>Academic</w:t>
      </w:r>
      <w:r w:rsidRPr="00AC40F5">
        <w:rPr>
          <w:i/>
          <w:spacing w:val="-2"/>
          <w:shd w:val="clear" w:color="auto" w:fill="FDF9D7"/>
        </w:rPr>
        <w:t xml:space="preserve"> </w:t>
      </w:r>
      <w:r w:rsidRPr="00AC40F5">
        <w:rPr>
          <w:i/>
          <w:shd w:val="clear" w:color="auto" w:fill="FDF9D7"/>
        </w:rPr>
        <w:t>Journal of</w:t>
      </w:r>
      <w:r w:rsidRPr="00AC40F5">
        <w:rPr>
          <w:i/>
          <w:spacing w:val="-1"/>
          <w:shd w:val="clear" w:color="auto" w:fill="FDF9D7"/>
        </w:rPr>
        <w:t xml:space="preserve"> </w:t>
      </w:r>
      <w:r w:rsidRPr="00AC40F5">
        <w:rPr>
          <w:i/>
          <w:shd w:val="clear" w:color="auto" w:fill="FDF9D7"/>
        </w:rPr>
        <w:t>Interdisciplinary</w:t>
      </w:r>
      <w:r w:rsidRPr="00AC40F5">
        <w:rPr>
          <w:i/>
          <w:spacing w:val="-1"/>
          <w:shd w:val="clear" w:color="auto" w:fill="FDF9D7"/>
        </w:rPr>
        <w:t xml:space="preserve"> </w:t>
      </w:r>
      <w:r w:rsidRPr="00AC40F5">
        <w:rPr>
          <w:i/>
          <w:shd w:val="clear" w:color="auto" w:fill="FDF9D7"/>
        </w:rPr>
        <w:t>Studies,</w:t>
      </w:r>
      <w:r w:rsidRPr="00AC40F5">
        <w:rPr>
          <w:i/>
          <w:spacing w:val="-2"/>
          <w:shd w:val="clear" w:color="auto" w:fill="FDF9D7"/>
        </w:rPr>
        <w:t xml:space="preserve"> </w:t>
      </w:r>
      <w:r w:rsidRPr="00AC40F5">
        <w:rPr>
          <w:i/>
          <w:shd w:val="clear" w:color="auto" w:fill="FDF9D7"/>
        </w:rPr>
        <w:t>8</w:t>
      </w:r>
      <w:r w:rsidRPr="00AC40F5">
        <w:rPr>
          <w:shd w:val="clear" w:color="auto" w:fill="FDF9D7"/>
        </w:rPr>
        <w:t>(3), 179-19</w:t>
      </w:r>
      <w:r w:rsidRPr="00AC40F5">
        <w:t>4</w:t>
      </w:r>
    </w:p>
    <w:p w14:paraId="689ABFB8" w14:textId="77777777" w:rsidR="001C5C5D" w:rsidRDefault="001C5C5D">
      <w:pPr>
        <w:pStyle w:val="BodyText"/>
      </w:pPr>
    </w:p>
    <w:p w14:paraId="13B9DF45" w14:textId="77777777" w:rsidR="001C5C5D" w:rsidRDefault="00DD4675">
      <w:pPr>
        <w:ind w:left="120"/>
        <w:rPr>
          <w:i/>
          <w:sz w:val="24"/>
        </w:rPr>
      </w:pPr>
      <w:proofErr w:type="spellStart"/>
      <w:r>
        <w:rPr>
          <w:sz w:val="24"/>
        </w:rPr>
        <w:t>Cilliers</w:t>
      </w:r>
      <w:proofErr w:type="spellEnd"/>
      <w:r>
        <w:rPr>
          <w:sz w:val="24"/>
        </w:rPr>
        <w:t>,</w:t>
      </w:r>
      <w:r>
        <w:rPr>
          <w:spacing w:val="28"/>
          <w:sz w:val="24"/>
        </w:rPr>
        <w:t xml:space="preserve"> </w:t>
      </w:r>
      <w:r>
        <w:rPr>
          <w:sz w:val="24"/>
        </w:rPr>
        <w:t>J.</w:t>
      </w:r>
      <w:r>
        <w:rPr>
          <w:spacing w:val="29"/>
          <w:sz w:val="24"/>
        </w:rPr>
        <w:t xml:space="preserve"> </w:t>
      </w:r>
      <w:r>
        <w:rPr>
          <w:sz w:val="24"/>
        </w:rPr>
        <w:t>and</w:t>
      </w:r>
      <w:r>
        <w:rPr>
          <w:spacing w:val="28"/>
          <w:sz w:val="24"/>
        </w:rPr>
        <w:t xml:space="preserve"> </w:t>
      </w:r>
      <w:r>
        <w:rPr>
          <w:sz w:val="24"/>
        </w:rPr>
        <w:t>Christian,</w:t>
      </w:r>
      <w:r>
        <w:rPr>
          <w:spacing w:val="29"/>
          <w:sz w:val="24"/>
        </w:rPr>
        <w:t xml:space="preserve"> </w:t>
      </w:r>
      <w:r>
        <w:rPr>
          <w:sz w:val="24"/>
        </w:rPr>
        <w:t>D.</w:t>
      </w:r>
      <w:r>
        <w:rPr>
          <w:spacing w:val="28"/>
          <w:sz w:val="24"/>
        </w:rPr>
        <w:t xml:space="preserve"> </w:t>
      </w:r>
      <w:r>
        <w:rPr>
          <w:sz w:val="24"/>
        </w:rPr>
        <w:t>(2000).</w:t>
      </w:r>
      <w:r>
        <w:rPr>
          <w:spacing w:val="31"/>
          <w:sz w:val="24"/>
        </w:rPr>
        <w:t xml:space="preserve"> </w:t>
      </w:r>
      <w:r>
        <w:rPr>
          <w:i/>
          <w:sz w:val="24"/>
        </w:rPr>
        <w:t>Angola’s</w:t>
      </w:r>
      <w:r>
        <w:rPr>
          <w:i/>
          <w:spacing w:val="28"/>
          <w:sz w:val="24"/>
        </w:rPr>
        <w:t xml:space="preserve"> </w:t>
      </w:r>
      <w:r>
        <w:rPr>
          <w:i/>
          <w:sz w:val="24"/>
        </w:rPr>
        <w:t>War</w:t>
      </w:r>
      <w:r>
        <w:rPr>
          <w:i/>
          <w:spacing w:val="30"/>
          <w:sz w:val="24"/>
        </w:rPr>
        <w:t xml:space="preserve"> </w:t>
      </w:r>
      <w:r>
        <w:rPr>
          <w:i/>
          <w:sz w:val="24"/>
        </w:rPr>
        <w:t>Economy:</w:t>
      </w:r>
      <w:r>
        <w:rPr>
          <w:i/>
          <w:spacing w:val="28"/>
          <w:sz w:val="24"/>
        </w:rPr>
        <w:t xml:space="preserve"> </w:t>
      </w:r>
      <w:r>
        <w:rPr>
          <w:i/>
          <w:sz w:val="24"/>
        </w:rPr>
        <w:t>The</w:t>
      </w:r>
      <w:r>
        <w:rPr>
          <w:i/>
          <w:spacing w:val="28"/>
          <w:sz w:val="24"/>
        </w:rPr>
        <w:t xml:space="preserve"> </w:t>
      </w:r>
      <w:r>
        <w:rPr>
          <w:i/>
          <w:sz w:val="24"/>
        </w:rPr>
        <w:t>Role</w:t>
      </w:r>
      <w:r>
        <w:rPr>
          <w:i/>
          <w:spacing w:val="30"/>
          <w:sz w:val="24"/>
        </w:rPr>
        <w:t xml:space="preserve"> </w:t>
      </w:r>
      <w:r>
        <w:rPr>
          <w:i/>
          <w:sz w:val="24"/>
        </w:rPr>
        <w:t>of</w:t>
      </w:r>
      <w:r>
        <w:rPr>
          <w:i/>
          <w:spacing w:val="30"/>
          <w:sz w:val="24"/>
        </w:rPr>
        <w:t xml:space="preserve"> </w:t>
      </w:r>
      <w:r>
        <w:rPr>
          <w:i/>
          <w:sz w:val="24"/>
        </w:rPr>
        <w:t>Oil</w:t>
      </w:r>
      <w:r>
        <w:rPr>
          <w:i/>
          <w:spacing w:val="29"/>
          <w:sz w:val="24"/>
        </w:rPr>
        <w:t xml:space="preserve"> </w:t>
      </w:r>
      <w:r>
        <w:rPr>
          <w:i/>
          <w:sz w:val="24"/>
        </w:rPr>
        <w:t>and</w:t>
      </w:r>
      <w:r>
        <w:rPr>
          <w:i/>
          <w:spacing w:val="28"/>
          <w:sz w:val="24"/>
        </w:rPr>
        <w:t xml:space="preserve"> </w:t>
      </w:r>
      <w:r>
        <w:rPr>
          <w:i/>
          <w:sz w:val="24"/>
        </w:rPr>
        <w:t>Diamonds.</w:t>
      </w:r>
    </w:p>
    <w:p w14:paraId="5CB72358" w14:textId="77777777" w:rsidR="001C5C5D" w:rsidRDefault="00DD4675">
      <w:pPr>
        <w:pStyle w:val="BodyText"/>
        <w:spacing w:before="1"/>
        <w:ind w:left="840"/>
      </w:pPr>
      <w:r>
        <w:t>Pretoria,</w:t>
      </w:r>
      <w:r>
        <w:rPr>
          <w:spacing w:val="-2"/>
        </w:rPr>
        <w:t xml:space="preserve"> </w:t>
      </w:r>
      <w:r>
        <w:t>Institute</w:t>
      </w:r>
      <w:r>
        <w:rPr>
          <w:spacing w:val="-2"/>
        </w:rPr>
        <w:t xml:space="preserve"> </w:t>
      </w:r>
      <w:r>
        <w:t>for</w:t>
      </w:r>
      <w:r>
        <w:rPr>
          <w:spacing w:val="-2"/>
        </w:rPr>
        <w:t xml:space="preserve"> </w:t>
      </w:r>
      <w:r>
        <w:t>Security</w:t>
      </w:r>
      <w:r>
        <w:rPr>
          <w:spacing w:val="-2"/>
        </w:rPr>
        <w:t xml:space="preserve"> </w:t>
      </w:r>
      <w:r>
        <w:t>Studies.</w:t>
      </w:r>
    </w:p>
    <w:p w14:paraId="78D3D988" w14:textId="77777777" w:rsidR="001C5C5D" w:rsidRDefault="001C5C5D">
      <w:pPr>
        <w:pStyle w:val="BodyText"/>
      </w:pPr>
    </w:p>
    <w:p w14:paraId="724D2C31" w14:textId="77777777" w:rsidR="001C5C5D" w:rsidRDefault="00DD4675">
      <w:pPr>
        <w:pStyle w:val="BodyText"/>
        <w:ind w:left="840" w:right="159" w:hanging="720"/>
        <w:jc w:val="both"/>
      </w:pPr>
      <w:r>
        <w:rPr>
          <w:spacing w:val="-1"/>
        </w:rPr>
        <w:t>Collier,</w:t>
      </w:r>
      <w:r>
        <w:rPr>
          <w:spacing w:val="-15"/>
        </w:rPr>
        <w:t xml:space="preserve"> </w:t>
      </w:r>
      <w:r>
        <w:rPr>
          <w:spacing w:val="-1"/>
        </w:rPr>
        <w:t>P.</w:t>
      </w:r>
      <w:r>
        <w:rPr>
          <w:spacing w:val="-15"/>
        </w:rPr>
        <w:t xml:space="preserve"> </w:t>
      </w:r>
      <w:r>
        <w:rPr>
          <w:spacing w:val="-1"/>
        </w:rPr>
        <w:t>and</w:t>
      </w:r>
      <w:r>
        <w:rPr>
          <w:spacing w:val="18"/>
        </w:rPr>
        <w:t xml:space="preserve"> </w:t>
      </w:r>
      <w:proofErr w:type="spellStart"/>
      <w:r>
        <w:rPr>
          <w:spacing w:val="-1"/>
        </w:rPr>
        <w:t>Hoeffler</w:t>
      </w:r>
      <w:proofErr w:type="spellEnd"/>
      <w:r>
        <w:rPr>
          <w:spacing w:val="-1"/>
        </w:rPr>
        <w:t>,</w:t>
      </w:r>
      <w:r>
        <w:rPr>
          <w:spacing w:val="-12"/>
        </w:rPr>
        <w:t xml:space="preserve"> </w:t>
      </w:r>
      <w:r>
        <w:rPr>
          <w:spacing w:val="-1"/>
        </w:rPr>
        <w:t>A</w:t>
      </w:r>
      <w:r>
        <w:rPr>
          <w:spacing w:val="-15"/>
        </w:rPr>
        <w:t xml:space="preserve"> </w:t>
      </w:r>
      <w:r>
        <w:rPr>
          <w:spacing w:val="-1"/>
        </w:rPr>
        <w:t>(2004).</w:t>
      </w:r>
      <w:r>
        <w:rPr>
          <w:spacing w:val="-15"/>
        </w:rPr>
        <w:t xml:space="preserve"> </w:t>
      </w:r>
      <w:r>
        <w:t>‘Greed</w:t>
      </w:r>
      <w:r>
        <w:rPr>
          <w:spacing w:val="-12"/>
        </w:rPr>
        <w:t xml:space="preserve"> </w:t>
      </w:r>
      <w:r>
        <w:t>and</w:t>
      </w:r>
      <w:r>
        <w:rPr>
          <w:spacing w:val="-15"/>
        </w:rPr>
        <w:t xml:space="preserve"> </w:t>
      </w:r>
      <w:r>
        <w:t>Grievance</w:t>
      </w:r>
      <w:r>
        <w:rPr>
          <w:spacing w:val="-16"/>
        </w:rPr>
        <w:t xml:space="preserve"> </w:t>
      </w:r>
      <w:r>
        <w:t>in</w:t>
      </w:r>
      <w:r>
        <w:rPr>
          <w:spacing w:val="-13"/>
        </w:rPr>
        <w:t xml:space="preserve"> </w:t>
      </w:r>
      <w:r>
        <w:t>Civil</w:t>
      </w:r>
      <w:r>
        <w:rPr>
          <w:spacing w:val="-11"/>
        </w:rPr>
        <w:t xml:space="preserve"> </w:t>
      </w:r>
      <w:r>
        <w:t>Wars’,</w:t>
      </w:r>
      <w:r>
        <w:rPr>
          <w:spacing w:val="-15"/>
        </w:rPr>
        <w:t xml:space="preserve"> </w:t>
      </w:r>
      <w:r>
        <w:t>Oxford</w:t>
      </w:r>
      <w:r>
        <w:rPr>
          <w:spacing w:val="-15"/>
        </w:rPr>
        <w:t xml:space="preserve"> </w:t>
      </w:r>
      <w:r>
        <w:t>Economic</w:t>
      </w:r>
      <w:r>
        <w:rPr>
          <w:spacing w:val="-15"/>
        </w:rPr>
        <w:t xml:space="preserve"> </w:t>
      </w:r>
      <w:r>
        <w:t>Papers</w:t>
      </w:r>
      <w:r>
        <w:rPr>
          <w:spacing w:val="-58"/>
        </w:rPr>
        <w:t xml:space="preserve"> </w:t>
      </w:r>
      <w:r>
        <w:t>56</w:t>
      </w:r>
      <w:r>
        <w:rPr>
          <w:spacing w:val="-1"/>
        </w:rPr>
        <w:t xml:space="preserve"> </w:t>
      </w:r>
      <w:r>
        <w:t>(4): 573-595.</w:t>
      </w:r>
    </w:p>
    <w:p w14:paraId="15A54253" w14:textId="77777777" w:rsidR="001C5C5D" w:rsidRDefault="001C5C5D">
      <w:pPr>
        <w:pStyle w:val="BodyText"/>
      </w:pPr>
    </w:p>
    <w:p w14:paraId="7FEE1AA1" w14:textId="77777777" w:rsidR="001C5C5D" w:rsidRDefault="00DD4675">
      <w:pPr>
        <w:pStyle w:val="BodyText"/>
        <w:ind w:left="840" w:right="161" w:hanging="720"/>
        <w:jc w:val="both"/>
      </w:pPr>
      <w:r>
        <w:t>Collier,</w:t>
      </w:r>
      <w:r>
        <w:rPr>
          <w:spacing w:val="-13"/>
        </w:rPr>
        <w:t xml:space="preserve"> </w:t>
      </w:r>
      <w:r>
        <w:t>P.</w:t>
      </w:r>
      <w:r>
        <w:rPr>
          <w:spacing w:val="-12"/>
        </w:rPr>
        <w:t xml:space="preserve"> </w:t>
      </w:r>
      <w:r>
        <w:t>and</w:t>
      </w:r>
      <w:r>
        <w:rPr>
          <w:spacing w:val="36"/>
        </w:rPr>
        <w:t xml:space="preserve"> </w:t>
      </w:r>
      <w:proofErr w:type="spellStart"/>
      <w:r>
        <w:t>Hoeffler</w:t>
      </w:r>
      <w:proofErr w:type="spellEnd"/>
      <w:r>
        <w:t>,</w:t>
      </w:r>
      <w:r>
        <w:rPr>
          <w:spacing w:val="-10"/>
        </w:rPr>
        <w:t xml:space="preserve"> </w:t>
      </w:r>
      <w:proofErr w:type="gramStart"/>
      <w:r>
        <w:t>A.(</w:t>
      </w:r>
      <w:proofErr w:type="gramEnd"/>
      <w:r>
        <w:t>2008)</w:t>
      </w:r>
      <w:r>
        <w:rPr>
          <w:spacing w:val="-13"/>
        </w:rPr>
        <w:t xml:space="preserve"> </w:t>
      </w:r>
      <w:r>
        <w:t>‘Greed</w:t>
      </w:r>
      <w:r>
        <w:rPr>
          <w:spacing w:val="-10"/>
        </w:rPr>
        <w:t xml:space="preserve"> </w:t>
      </w:r>
      <w:r>
        <w:t>and</w:t>
      </w:r>
      <w:r>
        <w:rPr>
          <w:spacing w:val="-13"/>
        </w:rPr>
        <w:t xml:space="preserve"> </w:t>
      </w:r>
      <w:r>
        <w:t>Grievance</w:t>
      </w:r>
      <w:r>
        <w:rPr>
          <w:spacing w:val="-13"/>
        </w:rPr>
        <w:t xml:space="preserve"> </w:t>
      </w:r>
      <w:r>
        <w:t>in</w:t>
      </w:r>
      <w:r>
        <w:rPr>
          <w:spacing w:val="-12"/>
        </w:rPr>
        <w:t xml:space="preserve"> </w:t>
      </w:r>
      <w:r>
        <w:t>Civil</w:t>
      </w:r>
      <w:r>
        <w:rPr>
          <w:spacing w:val="-12"/>
        </w:rPr>
        <w:t xml:space="preserve"> </w:t>
      </w:r>
      <w:r>
        <w:t>War’</w:t>
      </w:r>
      <w:r>
        <w:rPr>
          <w:spacing w:val="-14"/>
        </w:rPr>
        <w:t xml:space="preserve"> </w:t>
      </w:r>
      <w:r>
        <w:t>(Oxford</w:t>
      </w:r>
      <w:r>
        <w:rPr>
          <w:spacing w:val="-12"/>
        </w:rPr>
        <w:t xml:space="preserve"> </w:t>
      </w:r>
      <w:r>
        <w:t>University,</w:t>
      </w:r>
      <w:r>
        <w:rPr>
          <w:spacing w:val="-12"/>
        </w:rPr>
        <w:t xml:space="preserve"> </w:t>
      </w:r>
      <w:r>
        <w:t>Centre</w:t>
      </w:r>
      <w:r>
        <w:rPr>
          <w:spacing w:val="-58"/>
        </w:rPr>
        <w:t xml:space="preserve"> </w:t>
      </w:r>
      <w:r>
        <w:t>for</w:t>
      </w:r>
      <w:r>
        <w:rPr>
          <w:spacing w:val="-3"/>
        </w:rPr>
        <w:t xml:space="preserve"> </w:t>
      </w:r>
      <w:r>
        <w:t>the</w:t>
      </w:r>
      <w:r>
        <w:rPr>
          <w:spacing w:val="-1"/>
        </w:rPr>
        <w:t xml:space="preserve"> </w:t>
      </w:r>
      <w:r>
        <w:t>study</w:t>
      </w:r>
      <w:r>
        <w:rPr>
          <w:spacing w:val="-2"/>
        </w:rPr>
        <w:t xml:space="preserve"> </w:t>
      </w:r>
      <w:r>
        <w:t>of</w:t>
      </w:r>
      <w:r>
        <w:rPr>
          <w:spacing w:val="-1"/>
        </w:rPr>
        <w:t xml:space="preserve"> </w:t>
      </w:r>
      <w:r>
        <w:t>African</w:t>
      </w:r>
      <w:r>
        <w:rPr>
          <w:spacing w:val="2"/>
        </w:rPr>
        <w:t xml:space="preserve"> </w:t>
      </w:r>
      <w:r>
        <w:t>Economic,</w:t>
      </w:r>
      <w:r>
        <w:rPr>
          <w:spacing w:val="-1"/>
        </w:rPr>
        <w:t xml:space="preserve"> </w:t>
      </w:r>
      <w:r>
        <w:t>2000</w:t>
      </w:r>
      <w:r>
        <w:rPr>
          <w:spacing w:val="-1"/>
        </w:rPr>
        <w:t xml:space="preserve"> </w:t>
      </w:r>
      <w:r>
        <w:t>49(4)</w:t>
      </w:r>
      <w:r>
        <w:rPr>
          <w:spacing w:val="-1"/>
        </w:rPr>
        <w:t xml:space="preserve"> </w:t>
      </w:r>
      <w:r>
        <w:t>Journal</w:t>
      </w:r>
      <w:r>
        <w:rPr>
          <w:spacing w:val="-1"/>
        </w:rPr>
        <w:t xml:space="preserve"> </w:t>
      </w:r>
      <w:r>
        <w:t>of Conflict</w:t>
      </w:r>
      <w:r>
        <w:rPr>
          <w:spacing w:val="-1"/>
        </w:rPr>
        <w:t xml:space="preserve"> </w:t>
      </w:r>
      <w:r>
        <w:t>Resolution</w:t>
      </w:r>
      <w:r>
        <w:rPr>
          <w:spacing w:val="58"/>
        </w:rPr>
        <w:t xml:space="preserve"> </w:t>
      </w:r>
      <w:r>
        <w:t>635.</w:t>
      </w:r>
    </w:p>
    <w:p w14:paraId="6C808055" w14:textId="77777777" w:rsidR="001C5C5D" w:rsidRDefault="001C5C5D">
      <w:pPr>
        <w:pStyle w:val="BodyText"/>
      </w:pPr>
    </w:p>
    <w:p w14:paraId="18C821CF" w14:textId="77777777" w:rsidR="001C5C5D" w:rsidRDefault="00DD4675">
      <w:pPr>
        <w:pStyle w:val="BodyText"/>
        <w:ind w:left="840" w:right="163" w:hanging="720"/>
        <w:jc w:val="both"/>
      </w:pPr>
      <w:r>
        <w:t>Collier, P. and</w:t>
      </w:r>
      <w:r>
        <w:rPr>
          <w:spacing w:val="1"/>
        </w:rPr>
        <w:t xml:space="preserve"> </w:t>
      </w:r>
      <w:proofErr w:type="spellStart"/>
      <w:r>
        <w:t>Hoeffler</w:t>
      </w:r>
      <w:proofErr w:type="spellEnd"/>
      <w:r>
        <w:t>. A (2005). “Resource Rents, Governance and Conflict.” Journal of</w:t>
      </w:r>
      <w:r>
        <w:rPr>
          <w:spacing w:val="1"/>
        </w:rPr>
        <w:t xml:space="preserve"> </w:t>
      </w:r>
      <w:r>
        <w:t>Conflict</w:t>
      </w:r>
      <w:r>
        <w:rPr>
          <w:spacing w:val="-1"/>
        </w:rPr>
        <w:t xml:space="preserve"> </w:t>
      </w:r>
      <w:r>
        <w:t>Resolution 49: 625–33.</w:t>
      </w:r>
    </w:p>
    <w:p w14:paraId="50C5CF73" w14:textId="77777777" w:rsidR="001C5C5D" w:rsidRDefault="001C5C5D">
      <w:pPr>
        <w:pStyle w:val="BodyText"/>
        <w:spacing w:before="9"/>
        <w:rPr>
          <w:sz w:val="23"/>
        </w:rPr>
      </w:pPr>
    </w:p>
    <w:p w14:paraId="4FB45308" w14:textId="77777777" w:rsidR="001C5C5D" w:rsidRDefault="00DD4675">
      <w:pPr>
        <w:ind w:left="120"/>
        <w:rPr>
          <w:i/>
          <w:sz w:val="24"/>
        </w:rPr>
      </w:pPr>
      <w:r>
        <w:rPr>
          <w:sz w:val="24"/>
        </w:rPr>
        <w:t>Collier,</w:t>
      </w:r>
      <w:r>
        <w:rPr>
          <w:spacing w:val="21"/>
          <w:sz w:val="24"/>
        </w:rPr>
        <w:t xml:space="preserve"> </w:t>
      </w:r>
      <w:r>
        <w:rPr>
          <w:sz w:val="24"/>
        </w:rPr>
        <w:t>P.</w:t>
      </w:r>
      <w:r>
        <w:rPr>
          <w:spacing w:val="79"/>
          <w:sz w:val="24"/>
        </w:rPr>
        <w:t xml:space="preserve"> </w:t>
      </w:r>
      <w:r>
        <w:rPr>
          <w:sz w:val="24"/>
        </w:rPr>
        <w:t>(2000).</w:t>
      </w:r>
      <w:r>
        <w:rPr>
          <w:spacing w:val="81"/>
          <w:sz w:val="24"/>
        </w:rPr>
        <w:t xml:space="preserve"> </w:t>
      </w:r>
      <w:r>
        <w:rPr>
          <w:i/>
          <w:sz w:val="24"/>
        </w:rPr>
        <w:t>Economic</w:t>
      </w:r>
      <w:r>
        <w:rPr>
          <w:i/>
          <w:spacing w:val="79"/>
          <w:sz w:val="24"/>
        </w:rPr>
        <w:t xml:space="preserve"> </w:t>
      </w:r>
      <w:r>
        <w:rPr>
          <w:i/>
          <w:sz w:val="24"/>
        </w:rPr>
        <w:t>Causes</w:t>
      </w:r>
      <w:r>
        <w:rPr>
          <w:i/>
          <w:spacing w:val="80"/>
          <w:sz w:val="24"/>
        </w:rPr>
        <w:t xml:space="preserve"> </w:t>
      </w:r>
      <w:r>
        <w:rPr>
          <w:i/>
          <w:sz w:val="24"/>
        </w:rPr>
        <w:t>of</w:t>
      </w:r>
      <w:r>
        <w:rPr>
          <w:i/>
          <w:spacing w:val="80"/>
          <w:sz w:val="24"/>
        </w:rPr>
        <w:t xml:space="preserve"> </w:t>
      </w:r>
      <w:r>
        <w:rPr>
          <w:i/>
          <w:sz w:val="24"/>
        </w:rPr>
        <w:t>Civil</w:t>
      </w:r>
      <w:r>
        <w:rPr>
          <w:i/>
          <w:spacing w:val="78"/>
          <w:sz w:val="24"/>
        </w:rPr>
        <w:t xml:space="preserve"> </w:t>
      </w:r>
      <w:r>
        <w:rPr>
          <w:i/>
          <w:sz w:val="24"/>
        </w:rPr>
        <w:t>Conflict</w:t>
      </w:r>
      <w:r>
        <w:rPr>
          <w:i/>
          <w:spacing w:val="83"/>
          <w:sz w:val="24"/>
        </w:rPr>
        <w:t xml:space="preserve"> </w:t>
      </w:r>
      <w:r>
        <w:rPr>
          <w:i/>
          <w:sz w:val="24"/>
        </w:rPr>
        <w:t>and</w:t>
      </w:r>
      <w:r>
        <w:rPr>
          <w:i/>
          <w:spacing w:val="80"/>
          <w:sz w:val="24"/>
        </w:rPr>
        <w:t xml:space="preserve"> </w:t>
      </w:r>
      <w:r>
        <w:rPr>
          <w:i/>
          <w:sz w:val="24"/>
        </w:rPr>
        <w:t>their</w:t>
      </w:r>
      <w:r>
        <w:rPr>
          <w:i/>
          <w:spacing w:val="77"/>
          <w:sz w:val="24"/>
        </w:rPr>
        <w:t xml:space="preserve"> </w:t>
      </w:r>
      <w:r>
        <w:rPr>
          <w:i/>
          <w:sz w:val="24"/>
        </w:rPr>
        <w:t>Implications</w:t>
      </w:r>
      <w:r>
        <w:rPr>
          <w:i/>
          <w:spacing w:val="80"/>
          <w:sz w:val="24"/>
        </w:rPr>
        <w:t xml:space="preserve"> </w:t>
      </w:r>
      <w:r>
        <w:rPr>
          <w:i/>
          <w:sz w:val="24"/>
        </w:rPr>
        <w:t>for</w:t>
      </w:r>
      <w:r>
        <w:rPr>
          <w:i/>
          <w:spacing w:val="81"/>
          <w:sz w:val="24"/>
        </w:rPr>
        <w:t xml:space="preserve"> </w:t>
      </w:r>
      <w:r>
        <w:rPr>
          <w:i/>
          <w:sz w:val="24"/>
        </w:rPr>
        <w:t>Policy.</w:t>
      </w:r>
    </w:p>
    <w:p w14:paraId="53E23518" w14:textId="77777777" w:rsidR="001C5C5D" w:rsidRDefault="00DD4675">
      <w:pPr>
        <w:pStyle w:val="BodyText"/>
        <w:ind w:left="840"/>
      </w:pPr>
      <w:r>
        <w:t>Washington,</w:t>
      </w:r>
      <w:r>
        <w:rPr>
          <w:spacing w:val="-3"/>
        </w:rPr>
        <w:t xml:space="preserve"> </w:t>
      </w:r>
      <w:r>
        <w:t>DC.</w:t>
      </w:r>
    </w:p>
    <w:p w14:paraId="281BB5BC" w14:textId="77777777" w:rsidR="001C5C5D" w:rsidRDefault="001C5C5D">
      <w:pPr>
        <w:pStyle w:val="BodyText"/>
        <w:spacing w:before="1"/>
      </w:pPr>
    </w:p>
    <w:p w14:paraId="4A17A2DF" w14:textId="77777777" w:rsidR="001C5C5D" w:rsidRDefault="00DD4675">
      <w:pPr>
        <w:pStyle w:val="BodyText"/>
        <w:ind w:left="840" w:right="164" w:hanging="720"/>
        <w:jc w:val="both"/>
      </w:pPr>
      <w:r>
        <w:t xml:space="preserve">Cox, M., S. </w:t>
      </w:r>
      <w:proofErr w:type="spellStart"/>
      <w:r>
        <w:t>Villamayor</w:t>
      </w:r>
      <w:proofErr w:type="spellEnd"/>
      <w:r>
        <w:t xml:space="preserve">-Tomas, G. Epstein, L. Evans, N. C. Ban, F. Fleischman, M. </w:t>
      </w:r>
      <w:proofErr w:type="spellStart"/>
      <w:r>
        <w:t>Nenadovic</w:t>
      </w:r>
      <w:proofErr w:type="spellEnd"/>
      <w:r>
        <w:t>,</w:t>
      </w:r>
      <w:r>
        <w:rPr>
          <w:spacing w:val="1"/>
        </w:rPr>
        <w:t xml:space="preserve"> </w:t>
      </w:r>
      <w:r>
        <w:t>and G. Garcia-Lopez. (2016). Synthesizing theories of natural resource management and</w:t>
      </w:r>
      <w:r>
        <w:rPr>
          <w:spacing w:val="1"/>
        </w:rPr>
        <w:t xml:space="preserve"> </w:t>
      </w:r>
      <w:r>
        <w:t>governance.</w:t>
      </w:r>
      <w:r>
        <w:rPr>
          <w:spacing w:val="-1"/>
        </w:rPr>
        <w:t xml:space="preserve"> </w:t>
      </w:r>
      <w:r>
        <w:t>Global Environmental Change</w:t>
      </w:r>
      <w:r>
        <w:rPr>
          <w:spacing w:val="-2"/>
        </w:rPr>
        <w:t xml:space="preserve"> </w:t>
      </w:r>
      <w:r>
        <w:t>39:45-56.</w:t>
      </w:r>
    </w:p>
    <w:p w14:paraId="07D019FC" w14:textId="77777777" w:rsidR="001C5C5D" w:rsidRDefault="001C5C5D">
      <w:pPr>
        <w:pStyle w:val="BodyText"/>
      </w:pPr>
    </w:p>
    <w:p w14:paraId="55818B46" w14:textId="77777777" w:rsidR="001C5C5D" w:rsidRDefault="00DD4675">
      <w:pPr>
        <w:pStyle w:val="BodyText"/>
        <w:spacing w:line="278" w:lineRule="auto"/>
        <w:ind w:left="840" w:right="159" w:hanging="720"/>
        <w:jc w:val="both"/>
      </w:pPr>
      <w:r>
        <w:t>CRISE (2007). The Department of International Development, Working Paper No.35: University</w:t>
      </w:r>
      <w:r>
        <w:rPr>
          <w:spacing w:val="-57"/>
        </w:rPr>
        <w:t xml:space="preserve"> </w:t>
      </w:r>
      <w:r>
        <w:t>of</w:t>
      </w:r>
      <w:r>
        <w:rPr>
          <w:spacing w:val="-1"/>
        </w:rPr>
        <w:t xml:space="preserve"> </w:t>
      </w:r>
      <w:r>
        <w:t>Oxford, p 6.</w:t>
      </w:r>
    </w:p>
    <w:p w14:paraId="65C8D525" w14:textId="77777777" w:rsidR="001C5C5D" w:rsidRDefault="001C5C5D">
      <w:pPr>
        <w:spacing w:line="278" w:lineRule="auto"/>
        <w:jc w:val="both"/>
        <w:sectPr w:rsidR="001C5C5D" w:rsidSect="00EC48D8">
          <w:pgSz w:w="12240" w:h="15840"/>
          <w:pgMar w:top="1360" w:right="1280" w:bottom="1200" w:left="1320" w:header="0" w:footer="1012" w:gutter="0"/>
          <w:cols w:space="720"/>
        </w:sectPr>
      </w:pPr>
    </w:p>
    <w:p w14:paraId="64A5C8AD" w14:textId="77777777" w:rsidR="001C5C5D" w:rsidRDefault="00DD4675">
      <w:pPr>
        <w:pStyle w:val="BodyText"/>
        <w:spacing w:before="79"/>
        <w:ind w:left="840" w:right="162" w:hanging="720"/>
        <w:jc w:val="both"/>
      </w:pPr>
      <w:r>
        <w:lastRenderedPageBreak/>
        <w:t>Davies, C.J. (1962). Towards a Theory of Revolution. American Sociological Review. Xxvii,</w:t>
      </w:r>
      <w:r>
        <w:rPr>
          <w:spacing w:val="1"/>
        </w:rPr>
        <w:t xml:space="preserve"> </w:t>
      </w:r>
      <w:r>
        <w:t>February.</w:t>
      </w:r>
    </w:p>
    <w:p w14:paraId="471085B1" w14:textId="77777777" w:rsidR="001C5C5D" w:rsidRDefault="001C5C5D">
      <w:pPr>
        <w:pStyle w:val="BodyText"/>
      </w:pPr>
    </w:p>
    <w:p w14:paraId="5FE59FE8" w14:textId="77777777" w:rsidR="001C5C5D" w:rsidRDefault="00DD4675">
      <w:pPr>
        <w:pStyle w:val="BodyText"/>
        <w:ind w:left="840" w:right="98" w:hanging="720"/>
        <w:jc w:val="both"/>
      </w:pPr>
      <w:proofErr w:type="spellStart"/>
      <w:r>
        <w:rPr>
          <w:shd w:val="clear" w:color="auto" w:fill="FDF9D7"/>
        </w:rPr>
        <w:t>Daudu</w:t>
      </w:r>
      <w:proofErr w:type="spellEnd"/>
      <w:r>
        <w:rPr>
          <w:shd w:val="clear" w:color="auto" w:fill="FDF9D7"/>
        </w:rPr>
        <w:t xml:space="preserve">, B.O, </w:t>
      </w:r>
      <w:proofErr w:type="spellStart"/>
      <w:r>
        <w:rPr>
          <w:shd w:val="clear" w:color="auto" w:fill="FDF9D7"/>
        </w:rPr>
        <w:t>Osimen</w:t>
      </w:r>
      <w:proofErr w:type="spellEnd"/>
      <w:r>
        <w:rPr>
          <w:shd w:val="clear" w:color="auto" w:fill="FDF9D7"/>
        </w:rPr>
        <w:t>, G.U &amp;</w:t>
      </w:r>
      <w:r>
        <w:rPr>
          <w:spacing w:val="1"/>
          <w:shd w:val="clear" w:color="auto" w:fill="FDF9D7"/>
        </w:rPr>
        <w:t xml:space="preserve"> </w:t>
      </w:r>
      <w:proofErr w:type="spellStart"/>
      <w:r>
        <w:rPr>
          <w:shd w:val="clear" w:color="auto" w:fill="FDF9D7"/>
        </w:rPr>
        <w:t>Shuaibu</w:t>
      </w:r>
      <w:proofErr w:type="spellEnd"/>
      <w:r>
        <w:rPr>
          <w:shd w:val="clear" w:color="auto" w:fill="FDF9D7"/>
        </w:rPr>
        <w:t xml:space="preserve"> (2023). Cyberbullying and Social Media:</w:t>
      </w:r>
      <w:r>
        <w:rPr>
          <w:spacing w:val="1"/>
          <w:shd w:val="clear" w:color="auto" w:fill="FDF9D7"/>
        </w:rPr>
        <w:t xml:space="preserve"> </w:t>
      </w:r>
      <w:r>
        <w:rPr>
          <w:shd w:val="clear" w:color="auto" w:fill="FDF9D7"/>
        </w:rPr>
        <w:t>Implications for</w:t>
      </w:r>
      <w:r>
        <w:rPr>
          <w:spacing w:val="-57"/>
        </w:rPr>
        <w:t xml:space="preserve"> </w:t>
      </w:r>
      <w:r>
        <w:rPr>
          <w:shd w:val="clear" w:color="auto" w:fill="FDF9D7"/>
        </w:rPr>
        <w:t xml:space="preserve">African Digital Space; in Mohamed </w:t>
      </w:r>
      <w:proofErr w:type="spellStart"/>
      <w:r>
        <w:rPr>
          <w:shd w:val="clear" w:color="auto" w:fill="FDF9D7"/>
        </w:rPr>
        <w:t>Lahby</w:t>
      </w:r>
      <w:proofErr w:type="spellEnd"/>
      <w:r>
        <w:rPr>
          <w:shd w:val="clear" w:color="auto" w:fill="FDF9D7"/>
        </w:rPr>
        <w:t>, et al (</w:t>
      </w:r>
      <w:proofErr w:type="spellStart"/>
      <w:r>
        <w:rPr>
          <w:shd w:val="clear" w:color="auto" w:fill="FDF9D7"/>
        </w:rPr>
        <w:t>Eds</w:t>
      </w:r>
      <w:proofErr w:type="spellEnd"/>
      <w:r>
        <w:rPr>
          <w:shd w:val="clear" w:color="auto" w:fill="FDF9D7"/>
        </w:rPr>
        <w:t>) Book “Combatting Cyberbullying</w:t>
      </w:r>
      <w:r>
        <w:rPr>
          <w:spacing w:val="1"/>
        </w:rPr>
        <w:t xml:space="preserve"> </w:t>
      </w:r>
      <w:r>
        <w:rPr>
          <w:shd w:val="clear" w:color="auto" w:fill="FDF9D7"/>
        </w:rPr>
        <w:t>in</w:t>
      </w:r>
      <w:r>
        <w:rPr>
          <w:spacing w:val="-1"/>
          <w:shd w:val="clear" w:color="auto" w:fill="FDF9D7"/>
        </w:rPr>
        <w:t xml:space="preserve"> </w:t>
      </w:r>
      <w:r>
        <w:rPr>
          <w:shd w:val="clear" w:color="auto" w:fill="FDF9D7"/>
        </w:rPr>
        <w:t>Digital Media with Artificial</w:t>
      </w:r>
      <w:r>
        <w:rPr>
          <w:spacing w:val="-1"/>
          <w:shd w:val="clear" w:color="auto" w:fill="FDF9D7"/>
        </w:rPr>
        <w:t xml:space="preserve"> </w:t>
      </w:r>
      <w:r>
        <w:rPr>
          <w:shd w:val="clear" w:color="auto" w:fill="FDF9D7"/>
        </w:rPr>
        <w:t>Intelligence”</w:t>
      </w:r>
      <w:r>
        <w:rPr>
          <w:spacing w:val="-1"/>
          <w:shd w:val="clear" w:color="auto" w:fill="FDF9D7"/>
        </w:rPr>
        <w:t xml:space="preserve"> </w:t>
      </w:r>
      <w:r>
        <w:rPr>
          <w:shd w:val="clear" w:color="auto" w:fill="FDF9D7"/>
        </w:rPr>
        <w:t>Rutledge.</w:t>
      </w:r>
    </w:p>
    <w:p w14:paraId="07346180" w14:textId="77777777" w:rsidR="001C5C5D" w:rsidRDefault="001C5C5D">
      <w:pPr>
        <w:pStyle w:val="BodyText"/>
      </w:pPr>
    </w:p>
    <w:p w14:paraId="7F8D1349" w14:textId="77777777" w:rsidR="001C5C5D" w:rsidRDefault="00DD4675">
      <w:pPr>
        <w:pStyle w:val="BodyText"/>
        <w:ind w:left="120"/>
      </w:pPr>
      <w:r>
        <w:t>Dollard,</w:t>
      </w:r>
      <w:r>
        <w:rPr>
          <w:spacing w:val="-2"/>
        </w:rPr>
        <w:t xml:space="preserve"> </w:t>
      </w:r>
      <w:r>
        <w:t>J.</w:t>
      </w:r>
      <w:r>
        <w:rPr>
          <w:spacing w:val="-2"/>
        </w:rPr>
        <w:t xml:space="preserve"> </w:t>
      </w:r>
      <w:r>
        <w:t>(1939).</w:t>
      </w:r>
      <w:r>
        <w:rPr>
          <w:spacing w:val="-2"/>
        </w:rPr>
        <w:t xml:space="preserve"> </w:t>
      </w:r>
      <w:r>
        <w:t>The</w:t>
      </w:r>
      <w:r>
        <w:rPr>
          <w:spacing w:val="-2"/>
        </w:rPr>
        <w:t xml:space="preserve"> </w:t>
      </w:r>
      <w:r>
        <w:t>frustration-aggression</w:t>
      </w:r>
      <w:r>
        <w:rPr>
          <w:spacing w:val="-1"/>
        </w:rPr>
        <w:t xml:space="preserve"> </w:t>
      </w:r>
      <w:r>
        <w:t>hypothesis,</w:t>
      </w:r>
      <w:r>
        <w:rPr>
          <w:spacing w:val="-2"/>
        </w:rPr>
        <w:t xml:space="preserve"> </w:t>
      </w:r>
      <w:r>
        <w:t>institute</w:t>
      </w:r>
      <w:r>
        <w:rPr>
          <w:spacing w:val="-2"/>
        </w:rPr>
        <w:t xml:space="preserve"> </w:t>
      </w:r>
      <w:r>
        <w:t>of</w:t>
      </w:r>
      <w:r>
        <w:rPr>
          <w:spacing w:val="-1"/>
        </w:rPr>
        <w:t xml:space="preserve"> </w:t>
      </w:r>
      <w:r>
        <w:t>human</w:t>
      </w:r>
      <w:r>
        <w:rPr>
          <w:spacing w:val="-2"/>
        </w:rPr>
        <w:t xml:space="preserve"> </w:t>
      </w:r>
      <w:r>
        <w:t>relations,</w:t>
      </w:r>
      <w:r>
        <w:rPr>
          <w:spacing w:val="-1"/>
        </w:rPr>
        <w:t xml:space="preserve"> </w:t>
      </w:r>
      <w:r>
        <w:t>pp</w:t>
      </w:r>
      <w:r>
        <w:rPr>
          <w:spacing w:val="-2"/>
        </w:rPr>
        <w:t xml:space="preserve"> </w:t>
      </w:r>
      <w:r>
        <w:t>209.</w:t>
      </w:r>
    </w:p>
    <w:p w14:paraId="6229C2AA" w14:textId="77777777" w:rsidR="001C5C5D" w:rsidRDefault="001C5C5D">
      <w:pPr>
        <w:pStyle w:val="BodyText"/>
      </w:pPr>
    </w:p>
    <w:p w14:paraId="771DEA5E" w14:textId="77777777" w:rsidR="001C5C5D" w:rsidRDefault="00DD4675">
      <w:pPr>
        <w:pStyle w:val="BodyText"/>
        <w:ind w:left="840" w:right="160" w:hanging="720"/>
        <w:jc w:val="both"/>
      </w:pPr>
      <w:proofErr w:type="spellStart"/>
      <w:r>
        <w:t>Ehiane</w:t>
      </w:r>
      <w:proofErr w:type="spellEnd"/>
      <w:r>
        <w:t xml:space="preserve">, S &amp; </w:t>
      </w:r>
      <w:proofErr w:type="spellStart"/>
      <w:r>
        <w:t>Moyo</w:t>
      </w:r>
      <w:proofErr w:type="spellEnd"/>
      <w:r>
        <w:t>, P (2021) Climate Change, Human Insecurity and Conflict Dynamics in the</w:t>
      </w:r>
      <w:r>
        <w:rPr>
          <w:spacing w:val="1"/>
        </w:rPr>
        <w:t xml:space="preserve"> </w:t>
      </w:r>
      <w:r>
        <w:t>Lake</w:t>
      </w:r>
      <w:r>
        <w:rPr>
          <w:spacing w:val="-2"/>
        </w:rPr>
        <w:t xml:space="preserve"> </w:t>
      </w:r>
      <w:r>
        <w:t>Chad Region. 57(8), https://doi.org/10.1177/00219096211063817</w:t>
      </w:r>
    </w:p>
    <w:p w14:paraId="51B50698" w14:textId="77777777" w:rsidR="001C5C5D" w:rsidRDefault="001C5C5D">
      <w:pPr>
        <w:pStyle w:val="BodyText"/>
        <w:rPr>
          <w:sz w:val="26"/>
        </w:rPr>
      </w:pPr>
    </w:p>
    <w:p w14:paraId="28CAC52B" w14:textId="77777777" w:rsidR="001C5C5D" w:rsidRDefault="00DD4675">
      <w:pPr>
        <w:pStyle w:val="BodyText"/>
        <w:spacing w:before="177" w:line="276" w:lineRule="auto"/>
        <w:ind w:left="840" w:right="155" w:hanging="720"/>
        <w:jc w:val="both"/>
      </w:pPr>
      <w:r>
        <w:t>FAOUN</w:t>
      </w:r>
      <w:r>
        <w:rPr>
          <w:spacing w:val="-15"/>
        </w:rPr>
        <w:t xml:space="preserve"> </w:t>
      </w:r>
      <w:r>
        <w:t>(2024)</w:t>
      </w:r>
      <w:r>
        <w:rPr>
          <w:spacing w:val="-14"/>
        </w:rPr>
        <w:t xml:space="preserve"> </w:t>
      </w:r>
      <w:r>
        <w:t>Land</w:t>
      </w:r>
      <w:r>
        <w:rPr>
          <w:spacing w:val="-11"/>
        </w:rPr>
        <w:t xml:space="preserve"> </w:t>
      </w:r>
      <w:r>
        <w:t>and</w:t>
      </w:r>
      <w:r>
        <w:rPr>
          <w:spacing w:val="-13"/>
        </w:rPr>
        <w:t xml:space="preserve"> </w:t>
      </w:r>
      <w:r>
        <w:t>Water.</w:t>
      </w:r>
      <w:r>
        <w:rPr>
          <w:spacing w:val="-14"/>
        </w:rPr>
        <w:t xml:space="preserve"> </w:t>
      </w:r>
      <w:r>
        <w:t>Website:</w:t>
      </w:r>
      <w:r>
        <w:rPr>
          <w:spacing w:val="29"/>
        </w:rPr>
        <w:t xml:space="preserve"> </w:t>
      </w:r>
      <w:hyperlink r:id="rId13">
        <w:r>
          <w:rPr>
            <w:u w:val="single"/>
          </w:rPr>
          <w:t>https://www.fao.org/land-water/land/sustainable-land-</w:t>
        </w:r>
      </w:hyperlink>
      <w:r>
        <w:rPr>
          <w:spacing w:val="-57"/>
        </w:rPr>
        <w:t xml:space="preserve"> </w:t>
      </w:r>
      <w:r>
        <w:t>management/</w:t>
      </w:r>
      <w:proofErr w:type="spellStart"/>
      <w:r>
        <w:t>en</w:t>
      </w:r>
      <w:proofErr w:type="spellEnd"/>
      <w:r>
        <w:t>/</w:t>
      </w:r>
    </w:p>
    <w:p w14:paraId="05FAD532" w14:textId="77777777" w:rsidR="001C5C5D" w:rsidRDefault="00DD4675">
      <w:pPr>
        <w:pStyle w:val="BodyText"/>
        <w:spacing w:before="201"/>
        <w:ind w:left="840" w:right="98" w:hanging="720"/>
        <w:jc w:val="both"/>
      </w:pPr>
      <w:proofErr w:type="spellStart"/>
      <w:r>
        <w:rPr>
          <w:shd w:val="clear" w:color="auto" w:fill="FDF9D7"/>
        </w:rPr>
        <w:t>Gberevbie</w:t>
      </w:r>
      <w:proofErr w:type="spellEnd"/>
      <w:r>
        <w:rPr>
          <w:shd w:val="clear" w:color="auto" w:fill="FDF9D7"/>
        </w:rPr>
        <w:t xml:space="preserve">, D., </w:t>
      </w:r>
      <w:proofErr w:type="spellStart"/>
      <w:r>
        <w:rPr>
          <w:shd w:val="clear" w:color="auto" w:fill="FDF9D7"/>
        </w:rPr>
        <w:t>Segun</w:t>
      </w:r>
      <w:proofErr w:type="spellEnd"/>
      <w:r>
        <w:rPr>
          <w:shd w:val="clear" w:color="auto" w:fill="FDF9D7"/>
        </w:rPr>
        <w:t xml:space="preserve"> J., Excellence-</w:t>
      </w:r>
      <w:proofErr w:type="spellStart"/>
      <w:r>
        <w:rPr>
          <w:shd w:val="clear" w:color="auto" w:fill="FDF9D7"/>
        </w:rPr>
        <w:t>Oluye</w:t>
      </w:r>
      <w:proofErr w:type="spellEnd"/>
      <w:r>
        <w:rPr>
          <w:shd w:val="clear" w:color="auto" w:fill="FDF9D7"/>
        </w:rPr>
        <w:t xml:space="preserve">. N, </w:t>
      </w:r>
      <w:proofErr w:type="spellStart"/>
      <w:r>
        <w:rPr>
          <w:shd w:val="clear" w:color="auto" w:fill="FDF9D7"/>
        </w:rPr>
        <w:t>Oyeyemi</w:t>
      </w:r>
      <w:proofErr w:type="spellEnd"/>
      <w:r>
        <w:rPr>
          <w:shd w:val="clear" w:color="auto" w:fill="FDF9D7"/>
        </w:rPr>
        <w:t>, A (2017) Accountability for sustainable</w:t>
      </w:r>
      <w:r>
        <w:rPr>
          <w:spacing w:val="-57"/>
        </w:rPr>
        <w:t xml:space="preserve"> </w:t>
      </w:r>
      <w:r>
        <w:rPr>
          <w:shd w:val="clear" w:color="auto" w:fill="FDF9D7"/>
        </w:rPr>
        <w:t>development and the challenges of leadership in Nigeria, 1999-2015; Sage Open Access</w:t>
      </w:r>
      <w:r>
        <w:rPr>
          <w:spacing w:val="1"/>
        </w:rPr>
        <w:t xml:space="preserve"> </w:t>
      </w:r>
      <w:r>
        <w:rPr>
          <w:shd w:val="clear" w:color="auto" w:fill="FDF9D7"/>
        </w:rPr>
        <w:t>Publisher,</w:t>
      </w:r>
      <w:r>
        <w:rPr>
          <w:spacing w:val="-1"/>
          <w:shd w:val="clear" w:color="auto" w:fill="FDF9D7"/>
        </w:rPr>
        <w:t xml:space="preserve"> </w:t>
      </w:r>
      <w:r>
        <w:rPr>
          <w:shd w:val="clear" w:color="auto" w:fill="FDF9D7"/>
        </w:rPr>
        <w:t>San</w:t>
      </w:r>
      <w:r>
        <w:rPr>
          <w:spacing w:val="-1"/>
          <w:shd w:val="clear" w:color="auto" w:fill="FDF9D7"/>
        </w:rPr>
        <w:t xml:space="preserve"> </w:t>
      </w:r>
      <w:r>
        <w:rPr>
          <w:shd w:val="clear" w:color="auto" w:fill="FDF9D7"/>
        </w:rPr>
        <w:t>Francisco,</w:t>
      </w:r>
      <w:r>
        <w:rPr>
          <w:spacing w:val="1"/>
          <w:shd w:val="clear" w:color="auto" w:fill="FDF9D7"/>
        </w:rPr>
        <w:t xml:space="preserve"> </w:t>
      </w:r>
      <w:r>
        <w:rPr>
          <w:shd w:val="clear" w:color="auto" w:fill="FDF9D7"/>
        </w:rPr>
        <w:t>USA</w:t>
      </w:r>
      <w:r>
        <w:rPr>
          <w:spacing w:val="60"/>
          <w:shd w:val="clear" w:color="auto" w:fill="FDF9D7"/>
        </w:rPr>
        <w:t xml:space="preserve"> </w:t>
      </w:r>
      <w:r>
        <w:rPr>
          <w:shd w:val="clear" w:color="auto" w:fill="FDF9D7"/>
        </w:rPr>
        <w:t xml:space="preserve">7(4) 1-10. </w:t>
      </w:r>
    </w:p>
    <w:p w14:paraId="02D19916" w14:textId="77777777" w:rsidR="001C5C5D" w:rsidRDefault="001C5C5D">
      <w:pPr>
        <w:pStyle w:val="BodyText"/>
      </w:pPr>
    </w:p>
    <w:p w14:paraId="3DEAA421" w14:textId="77777777" w:rsidR="001C5C5D" w:rsidRDefault="00DD4675">
      <w:pPr>
        <w:ind w:left="840" w:right="159" w:hanging="720"/>
        <w:jc w:val="both"/>
        <w:rPr>
          <w:sz w:val="24"/>
        </w:rPr>
      </w:pPr>
      <w:proofErr w:type="spellStart"/>
      <w:r>
        <w:rPr>
          <w:sz w:val="24"/>
        </w:rPr>
        <w:t>Gleick</w:t>
      </w:r>
      <w:proofErr w:type="spellEnd"/>
      <w:r>
        <w:rPr>
          <w:sz w:val="24"/>
        </w:rPr>
        <w:t xml:space="preserve">, P. (1991). Environment and Security: The Clear Connections. </w:t>
      </w:r>
      <w:proofErr w:type="spellStart"/>
      <w:r>
        <w:rPr>
          <w:i/>
          <w:sz w:val="24"/>
        </w:rPr>
        <w:t>Bullentin</w:t>
      </w:r>
      <w:proofErr w:type="spellEnd"/>
      <w:r>
        <w:rPr>
          <w:i/>
          <w:sz w:val="24"/>
        </w:rPr>
        <w:t xml:space="preserve"> of the Atomic</w:t>
      </w:r>
      <w:r>
        <w:rPr>
          <w:i/>
          <w:spacing w:val="1"/>
          <w:sz w:val="24"/>
        </w:rPr>
        <w:t xml:space="preserve"> </w:t>
      </w:r>
      <w:r>
        <w:rPr>
          <w:i/>
          <w:sz w:val="24"/>
        </w:rPr>
        <w:t>Scientists,</w:t>
      </w:r>
      <w:r>
        <w:rPr>
          <w:i/>
          <w:spacing w:val="-1"/>
          <w:sz w:val="24"/>
        </w:rPr>
        <w:t xml:space="preserve"> </w:t>
      </w:r>
      <w:r>
        <w:rPr>
          <w:sz w:val="24"/>
        </w:rPr>
        <w:t>47(3).</w:t>
      </w:r>
    </w:p>
    <w:p w14:paraId="6DA7563D" w14:textId="77777777" w:rsidR="001C5C5D" w:rsidRDefault="001C5C5D">
      <w:pPr>
        <w:pStyle w:val="BodyText"/>
      </w:pPr>
    </w:p>
    <w:p w14:paraId="47A4413E" w14:textId="77777777" w:rsidR="001C5C5D" w:rsidRDefault="00DD4675">
      <w:pPr>
        <w:pStyle w:val="BodyText"/>
        <w:ind w:left="840" w:right="155" w:hanging="720"/>
        <w:jc w:val="both"/>
      </w:pPr>
      <w:r>
        <w:t>Hewlett, D. &amp; Edwards, J. (2013). Beyond prescription: Community engagement in the planning</w:t>
      </w:r>
      <w:r>
        <w:rPr>
          <w:spacing w:val="1"/>
        </w:rPr>
        <w:t xml:space="preserve"> </w:t>
      </w:r>
      <w:r>
        <w:t>and</w:t>
      </w:r>
      <w:r>
        <w:rPr>
          <w:spacing w:val="1"/>
        </w:rPr>
        <w:t xml:space="preserve"> </w:t>
      </w:r>
      <w:r>
        <w:t>management</w:t>
      </w:r>
      <w:r>
        <w:rPr>
          <w:spacing w:val="1"/>
        </w:rPr>
        <w:t xml:space="preserve"> </w:t>
      </w:r>
      <w:r>
        <w:t>of</w:t>
      </w:r>
      <w:r>
        <w:rPr>
          <w:spacing w:val="1"/>
        </w:rPr>
        <w:t xml:space="preserve"> </w:t>
      </w:r>
      <w:r>
        <w:t>national</w:t>
      </w:r>
      <w:r>
        <w:rPr>
          <w:spacing w:val="1"/>
        </w:rPr>
        <w:t xml:space="preserve"> </w:t>
      </w:r>
      <w:r>
        <w:t>parks</w:t>
      </w:r>
      <w:r>
        <w:rPr>
          <w:spacing w:val="1"/>
        </w:rPr>
        <w:t xml:space="preserve"> </w:t>
      </w:r>
      <w:r>
        <w:t>as</w:t>
      </w:r>
      <w:r>
        <w:rPr>
          <w:spacing w:val="1"/>
        </w:rPr>
        <w:t xml:space="preserve"> </w:t>
      </w:r>
      <w:r>
        <w:t>tourist</w:t>
      </w:r>
      <w:r>
        <w:rPr>
          <w:spacing w:val="1"/>
        </w:rPr>
        <w:t xml:space="preserve"> </w:t>
      </w:r>
      <w:r>
        <w:t>destinations.</w:t>
      </w:r>
      <w:r>
        <w:rPr>
          <w:spacing w:val="1"/>
        </w:rPr>
        <w:t xml:space="preserve"> </w:t>
      </w:r>
      <w:r>
        <w:rPr>
          <w:i/>
        </w:rPr>
        <w:t>Tourism</w:t>
      </w:r>
      <w:r>
        <w:rPr>
          <w:i/>
          <w:spacing w:val="1"/>
        </w:rPr>
        <w:t xml:space="preserve"> </w:t>
      </w:r>
      <w:r>
        <w:rPr>
          <w:i/>
        </w:rPr>
        <w:t>Planning</w:t>
      </w:r>
      <w:r>
        <w:rPr>
          <w:i/>
          <w:spacing w:val="1"/>
        </w:rPr>
        <w:t xml:space="preserve"> </w:t>
      </w:r>
      <w:r>
        <w:rPr>
          <w:i/>
        </w:rPr>
        <w:t>&amp;</w:t>
      </w:r>
      <w:r>
        <w:rPr>
          <w:i/>
          <w:spacing w:val="1"/>
        </w:rPr>
        <w:t xml:space="preserve"> </w:t>
      </w:r>
      <w:r>
        <w:rPr>
          <w:i/>
        </w:rPr>
        <w:t>Development</w:t>
      </w:r>
      <w:r>
        <w:t>,</w:t>
      </w:r>
      <w:r>
        <w:rPr>
          <w:spacing w:val="-1"/>
        </w:rPr>
        <w:t xml:space="preserve"> </w:t>
      </w:r>
      <w:r>
        <w:t>10(1), 45-63.</w:t>
      </w:r>
    </w:p>
    <w:p w14:paraId="0367D4B3" w14:textId="77777777" w:rsidR="001C5C5D" w:rsidRDefault="001C5C5D">
      <w:pPr>
        <w:pStyle w:val="BodyText"/>
      </w:pPr>
    </w:p>
    <w:p w14:paraId="41577D17" w14:textId="77777777" w:rsidR="001C5C5D" w:rsidRDefault="00DD4675">
      <w:pPr>
        <w:spacing w:line="480" w:lineRule="auto"/>
        <w:ind w:left="120"/>
        <w:rPr>
          <w:sz w:val="24"/>
        </w:rPr>
      </w:pPr>
      <w:r>
        <w:rPr>
          <w:spacing w:val="-1"/>
          <w:sz w:val="24"/>
        </w:rPr>
        <w:t>Hirsh,</w:t>
      </w:r>
      <w:r>
        <w:rPr>
          <w:spacing w:val="-15"/>
          <w:sz w:val="24"/>
        </w:rPr>
        <w:t xml:space="preserve"> </w:t>
      </w:r>
      <w:r>
        <w:rPr>
          <w:spacing w:val="-1"/>
          <w:sz w:val="24"/>
        </w:rPr>
        <w:t>J.</w:t>
      </w:r>
      <w:r>
        <w:rPr>
          <w:spacing w:val="-15"/>
          <w:sz w:val="24"/>
        </w:rPr>
        <w:t xml:space="preserve"> </w:t>
      </w:r>
      <w:r>
        <w:rPr>
          <w:spacing w:val="-1"/>
          <w:sz w:val="24"/>
        </w:rPr>
        <w:t>(2007).</w:t>
      </w:r>
      <w:r>
        <w:rPr>
          <w:spacing w:val="-14"/>
          <w:sz w:val="24"/>
        </w:rPr>
        <w:t xml:space="preserve"> </w:t>
      </w:r>
      <w:r>
        <w:rPr>
          <w:i/>
          <w:spacing w:val="-1"/>
          <w:sz w:val="24"/>
        </w:rPr>
        <w:t>Sierra</w:t>
      </w:r>
      <w:r>
        <w:rPr>
          <w:i/>
          <w:spacing w:val="-13"/>
          <w:sz w:val="24"/>
        </w:rPr>
        <w:t xml:space="preserve"> </w:t>
      </w:r>
      <w:r>
        <w:rPr>
          <w:i/>
          <w:spacing w:val="-1"/>
          <w:sz w:val="24"/>
        </w:rPr>
        <w:t>Leone:</w:t>
      </w:r>
      <w:r>
        <w:rPr>
          <w:i/>
          <w:spacing w:val="-13"/>
          <w:sz w:val="24"/>
        </w:rPr>
        <w:t xml:space="preserve"> </w:t>
      </w:r>
      <w:r>
        <w:rPr>
          <w:i/>
          <w:sz w:val="24"/>
        </w:rPr>
        <w:t>Diamonds</w:t>
      </w:r>
      <w:r>
        <w:rPr>
          <w:i/>
          <w:spacing w:val="-14"/>
          <w:sz w:val="24"/>
        </w:rPr>
        <w:t xml:space="preserve"> </w:t>
      </w:r>
      <w:r>
        <w:rPr>
          <w:i/>
          <w:sz w:val="24"/>
        </w:rPr>
        <w:t>and</w:t>
      </w:r>
      <w:r>
        <w:rPr>
          <w:i/>
          <w:spacing w:val="-13"/>
          <w:sz w:val="24"/>
        </w:rPr>
        <w:t xml:space="preserve"> </w:t>
      </w:r>
      <w:r>
        <w:rPr>
          <w:i/>
          <w:sz w:val="24"/>
        </w:rPr>
        <w:t>the</w:t>
      </w:r>
      <w:r>
        <w:rPr>
          <w:i/>
          <w:spacing w:val="-13"/>
          <w:sz w:val="24"/>
        </w:rPr>
        <w:t xml:space="preserve"> </w:t>
      </w:r>
      <w:r>
        <w:rPr>
          <w:i/>
          <w:sz w:val="24"/>
        </w:rPr>
        <w:t>Struggle</w:t>
      </w:r>
      <w:r>
        <w:rPr>
          <w:i/>
          <w:spacing w:val="-14"/>
          <w:sz w:val="24"/>
        </w:rPr>
        <w:t xml:space="preserve"> </w:t>
      </w:r>
      <w:r>
        <w:rPr>
          <w:i/>
          <w:sz w:val="24"/>
        </w:rPr>
        <w:t>for</w:t>
      </w:r>
      <w:r>
        <w:rPr>
          <w:i/>
          <w:spacing w:val="-14"/>
          <w:sz w:val="24"/>
        </w:rPr>
        <w:t xml:space="preserve"> </w:t>
      </w:r>
      <w:r>
        <w:rPr>
          <w:i/>
          <w:sz w:val="24"/>
        </w:rPr>
        <w:t>Democracy.</w:t>
      </w:r>
      <w:r>
        <w:rPr>
          <w:i/>
          <w:spacing w:val="-8"/>
          <w:sz w:val="24"/>
        </w:rPr>
        <w:t xml:space="preserve"> </w:t>
      </w:r>
      <w:r>
        <w:rPr>
          <w:sz w:val="24"/>
        </w:rPr>
        <w:t>Boulder,</w:t>
      </w:r>
      <w:r>
        <w:rPr>
          <w:spacing w:val="-15"/>
          <w:sz w:val="24"/>
        </w:rPr>
        <w:t xml:space="preserve"> </w:t>
      </w:r>
      <w:r>
        <w:rPr>
          <w:sz w:val="24"/>
        </w:rPr>
        <w:t>Lynne</w:t>
      </w:r>
      <w:r>
        <w:rPr>
          <w:spacing w:val="-14"/>
          <w:sz w:val="24"/>
        </w:rPr>
        <w:t xml:space="preserve"> </w:t>
      </w:r>
      <w:r>
        <w:rPr>
          <w:sz w:val="24"/>
        </w:rPr>
        <w:t>Renner</w:t>
      </w:r>
      <w:r>
        <w:rPr>
          <w:spacing w:val="-57"/>
          <w:sz w:val="24"/>
        </w:rPr>
        <w:t xml:space="preserve"> </w:t>
      </w:r>
      <w:r>
        <w:rPr>
          <w:sz w:val="24"/>
        </w:rPr>
        <w:t>Hodges,</w:t>
      </w:r>
      <w:r>
        <w:rPr>
          <w:spacing w:val="-2"/>
          <w:sz w:val="24"/>
        </w:rPr>
        <w:t xml:space="preserve"> </w:t>
      </w:r>
      <w:r>
        <w:rPr>
          <w:sz w:val="24"/>
        </w:rPr>
        <w:t xml:space="preserve">T. (2003). </w:t>
      </w:r>
      <w:r>
        <w:rPr>
          <w:i/>
          <w:sz w:val="24"/>
        </w:rPr>
        <w:t>Angola:</w:t>
      </w:r>
      <w:r>
        <w:rPr>
          <w:i/>
          <w:spacing w:val="-1"/>
          <w:sz w:val="24"/>
        </w:rPr>
        <w:t xml:space="preserve"> </w:t>
      </w:r>
      <w:r>
        <w:rPr>
          <w:i/>
          <w:sz w:val="24"/>
        </w:rPr>
        <w:t>Anatomy</w:t>
      </w:r>
      <w:r>
        <w:rPr>
          <w:i/>
          <w:spacing w:val="-1"/>
          <w:sz w:val="24"/>
        </w:rPr>
        <w:t xml:space="preserve"> </w:t>
      </w:r>
      <w:r>
        <w:rPr>
          <w:i/>
          <w:sz w:val="24"/>
        </w:rPr>
        <w:t>of an</w:t>
      </w:r>
      <w:r>
        <w:rPr>
          <w:i/>
          <w:spacing w:val="-1"/>
          <w:sz w:val="24"/>
        </w:rPr>
        <w:t xml:space="preserve"> </w:t>
      </w:r>
      <w:r>
        <w:rPr>
          <w:i/>
          <w:sz w:val="24"/>
        </w:rPr>
        <w:t>Oil State.</w:t>
      </w:r>
      <w:r>
        <w:rPr>
          <w:i/>
          <w:spacing w:val="1"/>
          <w:sz w:val="24"/>
        </w:rPr>
        <w:t xml:space="preserve"> </w:t>
      </w:r>
      <w:r>
        <w:rPr>
          <w:sz w:val="24"/>
        </w:rPr>
        <w:t>London,</w:t>
      </w:r>
      <w:r>
        <w:rPr>
          <w:spacing w:val="-1"/>
          <w:sz w:val="24"/>
        </w:rPr>
        <w:t xml:space="preserve"> </w:t>
      </w:r>
      <w:r>
        <w:rPr>
          <w:sz w:val="24"/>
        </w:rPr>
        <w:t>James Curry.</w:t>
      </w:r>
    </w:p>
    <w:p w14:paraId="5466BFAF" w14:textId="77777777" w:rsidR="001C5C5D" w:rsidRDefault="00DD4675">
      <w:pPr>
        <w:pStyle w:val="BodyText"/>
        <w:spacing w:before="1"/>
        <w:ind w:left="120"/>
      </w:pPr>
      <w:r>
        <w:t>Homer-Dixon,</w:t>
      </w:r>
      <w:r>
        <w:rPr>
          <w:spacing w:val="-7"/>
        </w:rPr>
        <w:t xml:space="preserve"> </w:t>
      </w:r>
      <w:r>
        <w:t>T.</w:t>
      </w:r>
      <w:r>
        <w:rPr>
          <w:spacing w:val="-5"/>
        </w:rPr>
        <w:t xml:space="preserve"> </w:t>
      </w:r>
      <w:r>
        <w:t>(1991).</w:t>
      </w:r>
      <w:r>
        <w:rPr>
          <w:spacing w:val="-5"/>
        </w:rPr>
        <w:t xml:space="preserve"> </w:t>
      </w:r>
      <w:r>
        <w:t>On</w:t>
      </w:r>
      <w:r>
        <w:rPr>
          <w:spacing w:val="-7"/>
        </w:rPr>
        <w:t xml:space="preserve"> </w:t>
      </w:r>
      <w:r>
        <w:t>the</w:t>
      </w:r>
      <w:r>
        <w:rPr>
          <w:spacing w:val="-8"/>
        </w:rPr>
        <w:t xml:space="preserve"> </w:t>
      </w:r>
      <w:r>
        <w:t>Threshold:</w:t>
      </w:r>
      <w:r>
        <w:rPr>
          <w:spacing w:val="-6"/>
        </w:rPr>
        <w:t xml:space="preserve"> </w:t>
      </w:r>
      <w:r>
        <w:t>Environmental</w:t>
      </w:r>
      <w:r>
        <w:rPr>
          <w:spacing w:val="-7"/>
        </w:rPr>
        <w:t xml:space="preserve"> </w:t>
      </w:r>
      <w:r>
        <w:t>Changes</w:t>
      </w:r>
      <w:r>
        <w:rPr>
          <w:spacing w:val="-6"/>
        </w:rPr>
        <w:t xml:space="preserve"> </w:t>
      </w:r>
      <w:r>
        <w:t>as</w:t>
      </w:r>
      <w:r>
        <w:rPr>
          <w:spacing w:val="-5"/>
        </w:rPr>
        <w:t xml:space="preserve"> </w:t>
      </w:r>
      <w:r>
        <w:t>Causes</w:t>
      </w:r>
      <w:r>
        <w:rPr>
          <w:spacing w:val="-6"/>
        </w:rPr>
        <w:t xml:space="preserve"> </w:t>
      </w:r>
      <w:r>
        <w:t>of</w:t>
      </w:r>
      <w:r>
        <w:rPr>
          <w:spacing w:val="-8"/>
        </w:rPr>
        <w:t xml:space="preserve"> </w:t>
      </w:r>
      <w:r>
        <w:t>Acute</w:t>
      </w:r>
      <w:r>
        <w:rPr>
          <w:spacing w:val="-7"/>
        </w:rPr>
        <w:t xml:space="preserve"> </w:t>
      </w:r>
      <w:r>
        <w:t>Conflict.</w:t>
      </w:r>
    </w:p>
    <w:p w14:paraId="04D47EBC" w14:textId="77777777" w:rsidR="001C5C5D" w:rsidRDefault="00DD4675">
      <w:pPr>
        <w:pStyle w:val="BodyText"/>
        <w:ind w:left="840"/>
      </w:pPr>
      <w:r>
        <w:t>International</w:t>
      </w:r>
      <w:r>
        <w:rPr>
          <w:spacing w:val="-1"/>
        </w:rPr>
        <w:t xml:space="preserve"> </w:t>
      </w:r>
      <w:r>
        <w:t>Security,</w:t>
      </w:r>
      <w:r>
        <w:rPr>
          <w:spacing w:val="-1"/>
        </w:rPr>
        <w:t xml:space="preserve"> </w:t>
      </w:r>
      <w:r>
        <w:t>16</w:t>
      </w:r>
      <w:r>
        <w:rPr>
          <w:spacing w:val="-1"/>
        </w:rPr>
        <w:t xml:space="preserve"> </w:t>
      </w:r>
      <w:r>
        <w:t>(2):</w:t>
      </w:r>
      <w:r>
        <w:rPr>
          <w:spacing w:val="-1"/>
        </w:rPr>
        <w:t xml:space="preserve"> </w:t>
      </w:r>
      <w:r>
        <w:t>76 – 116</w:t>
      </w:r>
    </w:p>
    <w:p w14:paraId="670EA3D3" w14:textId="77777777" w:rsidR="001C5C5D" w:rsidRDefault="001C5C5D">
      <w:pPr>
        <w:pStyle w:val="BodyText"/>
        <w:rPr>
          <w:sz w:val="26"/>
        </w:rPr>
      </w:pPr>
    </w:p>
    <w:p w14:paraId="37AFB1F7" w14:textId="77777777" w:rsidR="001C5C5D" w:rsidRDefault="001C5C5D">
      <w:pPr>
        <w:pStyle w:val="BodyText"/>
        <w:spacing w:before="11"/>
        <w:rPr>
          <w:sz w:val="21"/>
        </w:rPr>
      </w:pPr>
    </w:p>
    <w:p w14:paraId="6A4B222D" w14:textId="77777777" w:rsidR="001C5C5D" w:rsidRDefault="00DD4675">
      <w:pPr>
        <w:pStyle w:val="BodyText"/>
        <w:ind w:left="840" w:right="157" w:hanging="720"/>
        <w:jc w:val="both"/>
      </w:pPr>
      <w:r>
        <w:rPr>
          <w:spacing w:val="-1"/>
        </w:rPr>
        <w:t>Humphreys,</w:t>
      </w:r>
      <w:r>
        <w:rPr>
          <w:spacing w:val="-14"/>
        </w:rPr>
        <w:t xml:space="preserve"> </w:t>
      </w:r>
      <w:r>
        <w:t>M.,</w:t>
      </w:r>
      <w:r>
        <w:rPr>
          <w:spacing w:val="-14"/>
        </w:rPr>
        <w:t xml:space="preserve"> </w:t>
      </w:r>
      <w:r>
        <w:t>et</w:t>
      </w:r>
      <w:r>
        <w:rPr>
          <w:spacing w:val="-13"/>
        </w:rPr>
        <w:t xml:space="preserve"> </w:t>
      </w:r>
      <w:r>
        <w:t>al,</w:t>
      </w:r>
      <w:r>
        <w:rPr>
          <w:spacing w:val="-14"/>
        </w:rPr>
        <w:t xml:space="preserve"> </w:t>
      </w:r>
      <w:r>
        <w:t>(2007).</w:t>
      </w:r>
      <w:r>
        <w:rPr>
          <w:spacing w:val="-14"/>
        </w:rPr>
        <w:t xml:space="preserve"> </w:t>
      </w:r>
      <w:r>
        <w:t>Introduction</w:t>
      </w:r>
      <w:r>
        <w:rPr>
          <w:spacing w:val="-14"/>
        </w:rPr>
        <w:t xml:space="preserve"> </w:t>
      </w:r>
      <w:r>
        <w:t>in</w:t>
      </w:r>
      <w:r>
        <w:rPr>
          <w:spacing w:val="-13"/>
        </w:rPr>
        <w:t xml:space="preserve"> </w:t>
      </w:r>
      <w:r>
        <w:t>“Escaping</w:t>
      </w:r>
      <w:r>
        <w:rPr>
          <w:spacing w:val="-14"/>
        </w:rPr>
        <w:t xml:space="preserve"> </w:t>
      </w:r>
      <w:r>
        <w:t>the</w:t>
      </w:r>
      <w:r>
        <w:rPr>
          <w:spacing w:val="-14"/>
        </w:rPr>
        <w:t xml:space="preserve"> </w:t>
      </w:r>
      <w:r>
        <w:t>Resource</w:t>
      </w:r>
      <w:r>
        <w:rPr>
          <w:spacing w:val="-15"/>
        </w:rPr>
        <w:t xml:space="preserve"> </w:t>
      </w:r>
      <w:r>
        <w:t>Curse”</w:t>
      </w:r>
      <w:r>
        <w:rPr>
          <w:spacing w:val="-12"/>
        </w:rPr>
        <w:t xml:space="preserve"> </w:t>
      </w:r>
      <w:r>
        <w:t>Columbia</w:t>
      </w:r>
      <w:r>
        <w:rPr>
          <w:spacing w:val="-15"/>
        </w:rPr>
        <w:t xml:space="preserve"> </w:t>
      </w:r>
      <w:r>
        <w:t>University</w:t>
      </w:r>
      <w:r>
        <w:rPr>
          <w:spacing w:val="-57"/>
        </w:rPr>
        <w:t xml:space="preserve"> </w:t>
      </w:r>
      <w:r>
        <w:t>Press</w:t>
      </w:r>
    </w:p>
    <w:p w14:paraId="5F6B0332" w14:textId="77777777" w:rsidR="001C5C5D" w:rsidRDefault="001C5C5D">
      <w:pPr>
        <w:pStyle w:val="BodyText"/>
        <w:spacing w:before="1"/>
      </w:pPr>
    </w:p>
    <w:p w14:paraId="27666FC1" w14:textId="77777777" w:rsidR="001C5C5D" w:rsidRDefault="00DD4675">
      <w:pPr>
        <w:pStyle w:val="BodyText"/>
        <w:ind w:left="840" w:right="157" w:hanging="720"/>
        <w:jc w:val="both"/>
      </w:pPr>
      <w:proofErr w:type="spellStart"/>
      <w:r>
        <w:t>Joppe</w:t>
      </w:r>
      <w:proofErr w:type="spellEnd"/>
      <w:r>
        <w:t xml:space="preserve">, M., Brooker, E. &amp; Thomas, K. (2014). Drivers of innovation in rural tourism: </w:t>
      </w:r>
      <w:proofErr w:type="spellStart"/>
      <w:r>
        <w:t>Therole</w:t>
      </w:r>
      <w:proofErr w:type="spellEnd"/>
      <w:r>
        <w:t xml:space="preserve"> of</w:t>
      </w:r>
      <w:r>
        <w:rPr>
          <w:spacing w:val="1"/>
        </w:rPr>
        <w:t xml:space="preserve"> </w:t>
      </w:r>
      <w:r>
        <w:t>good</w:t>
      </w:r>
      <w:r>
        <w:rPr>
          <w:spacing w:val="1"/>
        </w:rPr>
        <w:t xml:space="preserve"> </w:t>
      </w:r>
      <w:r>
        <w:t>governance</w:t>
      </w:r>
      <w:r>
        <w:rPr>
          <w:spacing w:val="1"/>
        </w:rPr>
        <w:t xml:space="preserve"> </w:t>
      </w:r>
      <w:r>
        <w:t>and</w:t>
      </w:r>
      <w:r>
        <w:rPr>
          <w:spacing w:val="1"/>
        </w:rPr>
        <w:t xml:space="preserve"> </w:t>
      </w:r>
      <w:r>
        <w:t>engaged</w:t>
      </w:r>
      <w:r>
        <w:rPr>
          <w:spacing w:val="1"/>
        </w:rPr>
        <w:t xml:space="preserve"> </w:t>
      </w:r>
      <w:r>
        <w:t>entrepreneurs.</w:t>
      </w:r>
      <w:r>
        <w:rPr>
          <w:spacing w:val="1"/>
        </w:rPr>
        <w:t xml:space="preserve"> </w:t>
      </w:r>
      <w:r>
        <w:t>Journal</w:t>
      </w:r>
      <w:r>
        <w:rPr>
          <w:spacing w:val="1"/>
        </w:rPr>
        <w:t xml:space="preserve"> </w:t>
      </w:r>
      <w:r>
        <w:t>of</w:t>
      </w:r>
      <w:r>
        <w:rPr>
          <w:spacing w:val="1"/>
        </w:rPr>
        <w:t xml:space="preserve"> </w:t>
      </w:r>
      <w:r>
        <w:t>Rural</w:t>
      </w:r>
      <w:r>
        <w:rPr>
          <w:spacing w:val="1"/>
        </w:rPr>
        <w:t xml:space="preserve"> </w:t>
      </w:r>
      <w:r>
        <w:t>and</w:t>
      </w:r>
      <w:r>
        <w:rPr>
          <w:spacing w:val="1"/>
        </w:rPr>
        <w:t xml:space="preserve"> </w:t>
      </w:r>
      <w:r>
        <w:t>Community</w:t>
      </w:r>
      <w:r>
        <w:rPr>
          <w:spacing w:val="1"/>
        </w:rPr>
        <w:t xml:space="preserve"> </w:t>
      </w:r>
      <w:r>
        <w:t>Development, 9(4), 49-63</w:t>
      </w:r>
    </w:p>
    <w:p w14:paraId="1FDA09BF" w14:textId="77777777" w:rsidR="001C5C5D" w:rsidRDefault="001C5C5D">
      <w:pPr>
        <w:pStyle w:val="BodyText"/>
      </w:pPr>
    </w:p>
    <w:p w14:paraId="0AB49492" w14:textId="77777777" w:rsidR="001C5C5D" w:rsidRDefault="00DD4675">
      <w:pPr>
        <w:ind w:left="120"/>
        <w:rPr>
          <w:sz w:val="24"/>
        </w:rPr>
      </w:pPr>
      <w:r>
        <w:rPr>
          <w:sz w:val="24"/>
        </w:rPr>
        <w:t>Keen,</w:t>
      </w:r>
      <w:r>
        <w:rPr>
          <w:spacing w:val="-2"/>
          <w:sz w:val="24"/>
        </w:rPr>
        <w:t xml:space="preserve"> </w:t>
      </w:r>
      <w:r>
        <w:rPr>
          <w:sz w:val="24"/>
        </w:rPr>
        <w:t>D,</w:t>
      </w:r>
      <w:r>
        <w:rPr>
          <w:spacing w:val="-1"/>
          <w:sz w:val="24"/>
        </w:rPr>
        <w:t xml:space="preserve"> </w:t>
      </w:r>
      <w:r>
        <w:rPr>
          <w:sz w:val="24"/>
        </w:rPr>
        <w:t>(1998).</w:t>
      </w:r>
      <w:r>
        <w:rPr>
          <w:spacing w:val="-2"/>
          <w:sz w:val="24"/>
        </w:rPr>
        <w:t xml:space="preserve"> </w:t>
      </w:r>
      <w:r>
        <w:rPr>
          <w:i/>
          <w:sz w:val="24"/>
        </w:rPr>
        <w:t>The</w:t>
      </w:r>
      <w:r>
        <w:rPr>
          <w:i/>
          <w:spacing w:val="-3"/>
          <w:sz w:val="24"/>
        </w:rPr>
        <w:t xml:space="preserve"> </w:t>
      </w:r>
      <w:r>
        <w:rPr>
          <w:i/>
          <w:sz w:val="24"/>
        </w:rPr>
        <w:t>Economics</w:t>
      </w:r>
      <w:r>
        <w:rPr>
          <w:i/>
          <w:spacing w:val="-2"/>
          <w:sz w:val="24"/>
        </w:rPr>
        <w:t xml:space="preserve"> </w:t>
      </w:r>
      <w:r>
        <w:rPr>
          <w:i/>
          <w:sz w:val="24"/>
        </w:rPr>
        <w:t>of</w:t>
      </w:r>
      <w:r>
        <w:rPr>
          <w:i/>
          <w:spacing w:val="-2"/>
          <w:sz w:val="24"/>
        </w:rPr>
        <w:t xml:space="preserve"> </w:t>
      </w:r>
      <w:r>
        <w:rPr>
          <w:i/>
          <w:sz w:val="24"/>
        </w:rPr>
        <w:t>Civil</w:t>
      </w:r>
      <w:r>
        <w:rPr>
          <w:i/>
          <w:spacing w:val="-1"/>
          <w:sz w:val="24"/>
        </w:rPr>
        <w:t xml:space="preserve"> </w:t>
      </w:r>
      <w:r>
        <w:rPr>
          <w:i/>
          <w:sz w:val="24"/>
        </w:rPr>
        <w:t xml:space="preserve">Conflicts. </w:t>
      </w:r>
      <w:r>
        <w:rPr>
          <w:sz w:val="24"/>
        </w:rPr>
        <w:t>Adelphi</w:t>
      </w:r>
      <w:r>
        <w:rPr>
          <w:spacing w:val="-1"/>
          <w:sz w:val="24"/>
        </w:rPr>
        <w:t xml:space="preserve"> </w:t>
      </w:r>
      <w:r>
        <w:rPr>
          <w:sz w:val="24"/>
        </w:rPr>
        <w:t>Papers</w:t>
      </w:r>
    </w:p>
    <w:p w14:paraId="4CB450A6" w14:textId="77777777" w:rsidR="001C5C5D" w:rsidRDefault="001C5C5D">
      <w:pPr>
        <w:pStyle w:val="BodyText"/>
      </w:pPr>
    </w:p>
    <w:p w14:paraId="3C86BF34" w14:textId="77777777" w:rsidR="001C5C5D" w:rsidRDefault="00DD4675">
      <w:pPr>
        <w:ind w:left="120"/>
        <w:rPr>
          <w:sz w:val="24"/>
        </w:rPr>
      </w:pPr>
      <w:r>
        <w:rPr>
          <w:sz w:val="24"/>
        </w:rPr>
        <w:t>Kerr,</w:t>
      </w:r>
      <w:r>
        <w:rPr>
          <w:spacing w:val="31"/>
          <w:sz w:val="24"/>
        </w:rPr>
        <w:t xml:space="preserve"> </w:t>
      </w:r>
      <w:r>
        <w:rPr>
          <w:sz w:val="24"/>
        </w:rPr>
        <w:t>P.</w:t>
      </w:r>
      <w:r>
        <w:rPr>
          <w:spacing w:val="29"/>
          <w:sz w:val="24"/>
        </w:rPr>
        <w:t xml:space="preserve"> </w:t>
      </w:r>
      <w:r>
        <w:rPr>
          <w:sz w:val="24"/>
        </w:rPr>
        <w:t>(2013).</w:t>
      </w:r>
      <w:r>
        <w:rPr>
          <w:spacing w:val="31"/>
          <w:sz w:val="24"/>
        </w:rPr>
        <w:t xml:space="preserve"> </w:t>
      </w:r>
      <w:r>
        <w:rPr>
          <w:sz w:val="24"/>
        </w:rPr>
        <w:t>Human</w:t>
      </w:r>
      <w:r>
        <w:rPr>
          <w:spacing w:val="32"/>
          <w:sz w:val="24"/>
        </w:rPr>
        <w:t xml:space="preserve"> </w:t>
      </w:r>
      <w:r>
        <w:rPr>
          <w:sz w:val="24"/>
        </w:rPr>
        <w:t>Security.</w:t>
      </w:r>
      <w:r>
        <w:rPr>
          <w:spacing w:val="30"/>
          <w:sz w:val="24"/>
        </w:rPr>
        <w:t xml:space="preserve"> </w:t>
      </w:r>
      <w:r>
        <w:rPr>
          <w:sz w:val="24"/>
        </w:rPr>
        <w:t>In</w:t>
      </w:r>
      <w:r>
        <w:rPr>
          <w:spacing w:val="31"/>
          <w:sz w:val="24"/>
        </w:rPr>
        <w:t xml:space="preserve"> </w:t>
      </w:r>
      <w:r>
        <w:rPr>
          <w:sz w:val="24"/>
        </w:rPr>
        <w:t>Collins,</w:t>
      </w:r>
      <w:r>
        <w:rPr>
          <w:spacing w:val="30"/>
          <w:sz w:val="24"/>
        </w:rPr>
        <w:t xml:space="preserve"> </w:t>
      </w:r>
      <w:r>
        <w:rPr>
          <w:sz w:val="24"/>
        </w:rPr>
        <w:t>A.</w:t>
      </w:r>
      <w:r>
        <w:rPr>
          <w:spacing w:val="29"/>
          <w:sz w:val="24"/>
        </w:rPr>
        <w:t xml:space="preserve"> </w:t>
      </w:r>
      <w:r>
        <w:rPr>
          <w:sz w:val="24"/>
        </w:rPr>
        <w:t>(ed.).</w:t>
      </w:r>
      <w:r>
        <w:rPr>
          <w:spacing w:val="36"/>
          <w:sz w:val="24"/>
        </w:rPr>
        <w:t xml:space="preserve"> </w:t>
      </w:r>
      <w:r>
        <w:rPr>
          <w:i/>
          <w:sz w:val="24"/>
        </w:rPr>
        <w:t>Contemporary</w:t>
      </w:r>
      <w:r>
        <w:rPr>
          <w:i/>
          <w:spacing w:val="29"/>
          <w:sz w:val="24"/>
        </w:rPr>
        <w:t xml:space="preserve"> </w:t>
      </w:r>
      <w:r>
        <w:rPr>
          <w:i/>
          <w:sz w:val="24"/>
        </w:rPr>
        <w:t>Security</w:t>
      </w:r>
      <w:r>
        <w:rPr>
          <w:i/>
          <w:spacing w:val="29"/>
          <w:sz w:val="24"/>
        </w:rPr>
        <w:t xml:space="preserve"> </w:t>
      </w:r>
      <w:r>
        <w:rPr>
          <w:i/>
          <w:sz w:val="24"/>
        </w:rPr>
        <w:t>Studies</w:t>
      </w:r>
      <w:r>
        <w:rPr>
          <w:i/>
          <w:spacing w:val="64"/>
          <w:sz w:val="24"/>
        </w:rPr>
        <w:t xml:space="preserve"> </w:t>
      </w:r>
      <w:r>
        <w:rPr>
          <w:sz w:val="24"/>
        </w:rPr>
        <w:t>3</w:t>
      </w:r>
      <w:r>
        <w:rPr>
          <w:sz w:val="24"/>
          <w:vertAlign w:val="superscript"/>
        </w:rPr>
        <w:t>rd</w:t>
      </w:r>
      <w:r>
        <w:rPr>
          <w:spacing w:val="31"/>
          <w:sz w:val="24"/>
        </w:rPr>
        <w:t xml:space="preserve"> </w:t>
      </w:r>
      <w:r>
        <w:rPr>
          <w:sz w:val="24"/>
        </w:rPr>
        <w:t>ed.</w:t>
      </w:r>
    </w:p>
    <w:p w14:paraId="186211FF" w14:textId="77777777" w:rsidR="001C5C5D" w:rsidRDefault="00DD4675">
      <w:pPr>
        <w:pStyle w:val="BodyText"/>
        <w:ind w:left="840"/>
      </w:pPr>
      <w:r>
        <w:t>Oxford,</w:t>
      </w:r>
      <w:r>
        <w:rPr>
          <w:spacing w:val="-3"/>
        </w:rPr>
        <w:t xml:space="preserve"> </w:t>
      </w:r>
      <w:r>
        <w:t>Oxford</w:t>
      </w:r>
      <w:r>
        <w:rPr>
          <w:spacing w:val="-3"/>
        </w:rPr>
        <w:t xml:space="preserve"> </w:t>
      </w:r>
      <w:r>
        <w:t>University</w:t>
      </w:r>
      <w:r>
        <w:rPr>
          <w:spacing w:val="-2"/>
        </w:rPr>
        <w:t xml:space="preserve"> </w:t>
      </w:r>
      <w:r>
        <w:t>Press</w:t>
      </w:r>
    </w:p>
    <w:p w14:paraId="055930E4" w14:textId="77777777" w:rsidR="001C5C5D" w:rsidRDefault="001C5C5D">
      <w:pPr>
        <w:sectPr w:rsidR="001C5C5D" w:rsidSect="00EC48D8">
          <w:footerReference w:type="default" r:id="rId14"/>
          <w:pgSz w:w="12240" w:h="15840"/>
          <w:pgMar w:top="1360" w:right="1280" w:bottom="1200" w:left="1320" w:header="0" w:footer="1012" w:gutter="0"/>
          <w:cols w:space="720"/>
        </w:sectPr>
      </w:pPr>
    </w:p>
    <w:p w14:paraId="49B558B8" w14:textId="77777777" w:rsidR="001C5C5D" w:rsidRDefault="00DD4675">
      <w:pPr>
        <w:pStyle w:val="BodyText"/>
        <w:spacing w:before="79" w:line="276" w:lineRule="auto"/>
        <w:ind w:left="840" w:right="157" w:hanging="720"/>
        <w:jc w:val="both"/>
      </w:pPr>
      <w:r>
        <w:lastRenderedPageBreak/>
        <w:t>Lin</w:t>
      </w:r>
      <w:r>
        <w:rPr>
          <w:spacing w:val="1"/>
        </w:rPr>
        <w:t xml:space="preserve"> </w:t>
      </w:r>
      <w:r>
        <w:t>Zhang,</w:t>
      </w:r>
      <w:r>
        <w:rPr>
          <w:spacing w:val="1"/>
        </w:rPr>
        <w:t xml:space="preserve"> </w:t>
      </w:r>
      <w:r>
        <w:t>L.;</w:t>
      </w:r>
      <w:r>
        <w:rPr>
          <w:spacing w:val="1"/>
        </w:rPr>
        <w:t xml:space="preserve"> </w:t>
      </w:r>
      <w:r>
        <w:t>Xu,</w:t>
      </w:r>
      <w:r>
        <w:rPr>
          <w:spacing w:val="1"/>
        </w:rPr>
        <w:t xml:space="preserve"> </w:t>
      </w:r>
      <w:r>
        <w:t>M.;</w:t>
      </w:r>
      <w:r>
        <w:rPr>
          <w:spacing w:val="1"/>
        </w:rPr>
        <w:t xml:space="preserve"> </w:t>
      </w:r>
      <w:r>
        <w:t>Li,</w:t>
      </w:r>
      <w:r>
        <w:rPr>
          <w:spacing w:val="1"/>
        </w:rPr>
        <w:t xml:space="preserve"> </w:t>
      </w:r>
      <w:r>
        <w:t>Y;</w:t>
      </w:r>
      <w:r>
        <w:rPr>
          <w:spacing w:val="1"/>
        </w:rPr>
        <w:t xml:space="preserve"> </w:t>
      </w:r>
      <w:r>
        <w:t>&amp;</w:t>
      </w:r>
      <w:r>
        <w:rPr>
          <w:spacing w:val="1"/>
        </w:rPr>
        <w:t xml:space="preserve"> </w:t>
      </w:r>
      <w:r>
        <w:t>Chen,</w:t>
      </w:r>
      <w:r>
        <w:rPr>
          <w:spacing w:val="1"/>
        </w:rPr>
        <w:t xml:space="preserve"> </w:t>
      </w:r>
      <w:r>
        <w:t>X</w:t>
      </w:r>
      <w:r>
        <w:rPr>
          <w:spacing w:val="1"/>
        </w:rPr>
        <w:t xml:space="preserve"> </w:t>
      </w:r>
      <w:r>
        <w:t>(2022)</w:t>
      </w:r>
      <w:r>
        <w:rPr>
          <w:spacing w:val="1"/>
        </w:rPr>
        <w:t xml:space="preserve"> </w:t>
      </w:r>
      <w:r>
        <w:t>Globalization,</w:t>
      </w:r>
      <w:r>
        <w:rPr>
          <w:spacing w:val="1"/>
        </w:rPr>
        <w:t xml:space="preserve"> </w:t>
      </w:r>
      <w:r>
        <w:t>Green</w:t>
      </w:r>
      <w:r>
        <w:rPr>
          <w:spacing w:val="1"/>
        </w:rPr>
        <w:t xml:space="preserve"> </w:t>
      </w:r>
      <w:r>
        <w:t>Economy</w:t>
      </w:r>
      <w:r>
        <w:rPr>
          <w:spacing w:val="1"/>
        </w:rPr>
        <w:t xml:space="preserve"> </w:t>
      </w:r>
      <w:r>
        <w:t>and</w:t>
      </w:r>
      <w:r>
        <w:rPr>
          <w:spacing w:val="1"/>
        </w:rPr>
        <w:t xml:space="preserve"> </w:t>
      </w:r>
      <w:r>
        <w:t>Environmental</w:t>
      </w:r>
      <w:r>
        <w:rPr>
          <w:spacing w:val="1"/>
        </w:rPr>
        <w:t xml:space="preserve"> </w:t>
      </w:r>
      <w:r>
        <w:t>Challenges:</w:t>
      </w:r>
      <w:r>
        <w:rPr>
          <w:spacing w:val="1"/>
        </w:rPr>
        <w:t xml:space="preserve"> </w:t>
      </w:r>
      <w:r>
        <w:t>State</w:t>
      </w:r>
      <w:r>
        <w:rPr>
          <w:spacing w:val="1"/>
        </w:rPr>
        <w:t xml:space="preserve"> </w:t>
      </w:r>
      <w:r>
        <w:t>of</w:t>
      </w:r>
      <w:r>
        <w:rPr>
          <w:spacing w:val="1"/>
        </w:rPr>
        <w:t xml:space="preserve"> </w:t>
      </w:r>
      <w:r>
        <w:t>the</w:t>
      </w:r>
      <w:r>
        <w:rPr>
          <w:spacing w:val="1"/>
        </w:rPr>
        <w:t xml:space="preserve"> </w:t>
      </w:r>
      <w:r>
        <w:t>Art</w:t>
      </w:r>
      <w:r>
        <w:rPr>
          <w:spacing w:val="1"/>
        </w:rPr>
        <w:t xml:space="preserve"> </w:t>
      </w:r>
      <w:r>
        <w:t>Review</w:t>
      </w:r>
      <w:r>
        <w:rPr>
          <w:spacing w:val="1"/>
        </w:rPr>
        <w:t xml:space="preserve"> </w:t>
      </w:r>
      <w:r>
        <w:t>for</w:t>
      </w:r>
      <w:r>
        <w:rPr>
          <w:spacing w:val="1"/>
        </w:rPr>
        <w:t xml:space="preserve"> </w:t>
      </w:r>
      <w:r>
        <w:t>Practical</w:t>
      </w:r>
      <w:r>
        <w:rPr>
          <w:spacing w:val="1"/>
        </w:rPr>
        <w:t xml:space="preserve"> </w:t>
      </w:r>
      <w:r>
        <w:t>Implications.</w:t>
      </w:r>
      <w:r>
        <w:rPr>
          <w:spacing w:val="1"/>
        </w:rPr>
        <w:t xml:space="preserve"> </w:t>
      </w:r>
      <w:r>
        <w:t>Sec.</w:t>
      </w:r>
      <w:r>
        <w:rPr>
          <w:spacing w:val="1"/>
        </w:rPr>
        <w:t xml:space="preserve"> </w:t>
      </w:r>
      <w:r>
        <w:t>Environmental</w:t>
      </w:r>
      <w:r>
        <w:rPr>
          <w:spacing w:val="1"/>
        </w:rPr>
        <w:t xml:space="preserve"> </w:t>
      </w:r>
      <w:r>
        <w:t>Economics</w:t>
      </w:r>
      <w:r>
        <w:rPr>
          <w:spacing w:val="1"/>
        </w:rPr>
        <w:t xml:space="preserve"> </w:t>
      </w:r>
      <w:r>
        <w:t>and</w:t>
      </w:r>
      <w:r>
        <w:rPr>
          <w:spacing w:val="1"/>
        </w:rPr>
        <w:t xml:space="preserve"> </w:t>
      </w:r>
      <w:r>
        <w:t>Management.</w:t>
      </w:r>
      <w:r>
        <w:rPr>
          <w:spacing w:val="1"/>
        </w:rPr>
        <w:t xml:space="preserve"> </w:t>
      </w:r>
      <w:r>
        <w:t>Volume</w:t>
      </w:r>
      <w:r>
        <w:rPr>
          <w:spacing w:val="1"/>
        </w:rPr>
        <w:t xml:space="preserve"> </w:t>
      </w:r>
      <w:r>
        <w:t>10</w:t>
      </w:r>
      <w:r>
        <w:rPr>
          <w:spacing w:val="1"/>
        </w:rPr>
        <w:t xml:space="preserve"> </w:t>
      </w:r>
      <w:r>
        <w:t>-</w:t>
      </w:r>
      <w:r>
        <w:rPr>
          <w:spacing w:val="1"/>
        </w:rPr>
        <w:t xml:space="preserve"> </w:t>
      </w:r>
      <w:r>
        <w:t>2022</w:t>
      </w:r>
      <w:r>
        <w:rPr>
          <w:spacing w:val="1"/>
        </w:rPr>
        <w:t xml:space="preserve"> </w:t>
      </w:r>
      <w:r>
        <w:t>https://doi.org/10.3389/fenvs.2022.870271</w:t>
      </w:r>
    </w:p>
    <w:p w14:paraId="4D196608" w14:textId="77777777" w:rsidR="001C5C5D" w:rsidRDefault="00DD4675">
      <w:pPr>
        <w:pStyle w:val="BodyText"/>
        <w:spacing w:before="200" w:line="278" w:lineRule="auto"/>
        <w:ind w:left="840" w:right="165" w:hanging="720"/>
        <w:jc w:val="both"/>
      </w:pPr>
      <w:r>
        <w:t>Machin, A (2022) Climates of democracy: Skeptical, rational, and radical imaginaries. Wires</w:t>
      </w:r>
      <w:r>
        <w:rPr>
          <w:spacing w:val="1"/>
        </w:rPr>
        <w:t xml:space="preserve"> </w:t>
      </w:r>
      <w:r>
        <w:t>Climate</w:t>
      </w:r>
      <w:r>
        <w:rPr>
          <w:spacing w:val="-8"/>
        </w:rPr>
        <w:t xml:space="preserve"> </w:t>
      </w:r>
      <w:r>
        <w:t>Change.</w:t>
      </w:r>
      <w:r>
        <w:rPr>
          <w:spacing w:val="-7"/>
        </w:rPr>
        <w:t xml:space="preserve"> </w:t>
      </w:r>
      <w:r>
        <w:t>Website:</w:t>
      </w:r>
      <w:r>
        <w:rPr>
          <w:spacing w:val="-6"/>
        </w:rPr>
        <w:t xml:space="preserve"> </w:t>
      </w:r>
      <w:r>
        <w:t>https://wires.onlinelibrary.wiley.com/doi/full/10.1002/wcc.774</w:t>
      </w:r>
    </w:p>
    <w:p w14:paraId="626C1CEB" w14:textId="77777777" w:rsidR="001C5C5D" w:rsidRDefault="001C5C5D">
      <w:pPr>
        <w:pStyle w:val="BodyText"/>
        <w:rPr>
          <w:sz w:val="26"/>
        </w:rPr>
      </w:pPr>
    </w:p>
    <w:p w14:paraId="689E3F4E" w14:textId="77777777" w:rsidR="001C5C5D" w:rsidRDefault="001C5C5D">
      <w:pPr>
        <w:pStyle w:val="BodyText"/>
        <w:spacing w:before="10"/>
        <w:rPr>
          <w:sz w:val="38"/>
        </w:rPr>
      </w:pPr>
    </w:p>
    <w:p w14:paraId="19EF8EAC" w14:textId="77777777" w:rsidR="001C5C5D" w:rsidRDefault="00DD4675">
      <w:pPr>
        <w:pStyle w:val="BodyText"/>
        <w:spacing w:before="1"/>
        <w:ind w:left="840" w:hanging="720"/>
      </w:pPr>
      <w:proofErr w:type="spellStart"/>
      <w:r>
        <w:t>Mavrotas</w:t>
      </w:r>
      <w:proofErr w:type="spellEnd"/>
      <w:r>
        <w:t>,</w:t>
      </w:r>
      <w:r>
        <w:rPr>
          <w:spacing w:val="2"/>
        </w:rPr>
        <w:t xml:space="preserve"> </w:t>
      </w:r>
      <w:r>
        <w:t>George,</w:t>
      </w:r>
      <w:r>
        <w:rPr>
          <w:spacing w:val="1"/>
        </w:rPr>
        <w:t xml:space="preserve"> </w:t>
      </w:r>
      <w:r>
        <w:t>S.</w:t>
      </w:r>
      <w:r>
        <w:rPr>
          <w:spacing w:val="3"/>
        </w:rPr>
        <w:t xml:space="preserve"> </w:t>
      </w:r>
      <w:proofErr w:type="spellStart"/>
      <w:r>
        <w:t>Mansoob</w:t>
      </w:r>
      <w:proofErr w:type="spellEnd"/>
      <w:r>
        <w:rPr>
          <w:spacing w:val="1"/>
        </w:rPr>
        <w:t xml:space="preserve"> </w:t>
      </w:r>
      <w:proofErr w:type="spellStart"/>
      <w:r>
        <w:t>Murshed</w:t>
      </w:r>
      <w:proofErr w:type="spellEnd"/>
      <w:r>
        <w:rPr>
          <w:spacing w:val="1"/>
        </w:rPr>
        <w:t xml:space="preserve"> </w:t>
      </w:r>
      <w:r>
        <w:t>and</w:t>
      </w:r>
      <w:r>
        <w:rPr>
          <w:spacing w:val="3"/>
        </w:rPr>
        <w:t xml:space="preserve"> </w:t>
      </w:r>
      <w:r>
        <w:t>Sebastian</w:t>
      </w:r>
      <w:r>
        <w:rPr>
          <w:spacing w:val="1"/>
        </w:rPr>
        <w:t xml:space="preserve"> </w:t>
      </w:r>
      <w:r>
        <w:t>Torres.</w:t>
      </w:r>
      <w:r>
        <w:rPr>
          <w:spacing w:val="4"/>
        </w:rPr>
        <w:t xml:space="preserve"> </w:t>
      </w:r>
      <w:r>
        <w:t>(2006).</w:t>
      </w:r>
      <w:r>
        <w:rPr>
          <w:spacing w:val="59"/>
        </w:rPr>
        <w:t xml:space="preserve"> </w:t>
      </w:r>
      <w:r>
        <w:t>‘Natural</w:t>
      </w:r>
      <w:r>
        <w:rPr>
          <w:spacing w:val="2"/>
        </w:rPr>
        <w:t xml:space="preserve"> </w:t>
      </w:r>
      <w:r>
        <w:t>Resources</w:t>
      </w:r>
      <w:r>
        <w:rPr>
          <w:spacing w:val="-57"/>
        </w:rPr>
        <w:t xml:space="preserve"> </w:t>
      </w:r>
      <w:r>
        <w:t>Endowments</w:t>
      </w:r>
      <w:r>
        <w:rPr>
          <w:spacing w:val="-1"/>
        </w:rPr>
        <w:t xml:space="preserve"> </w:t>
      </w:r>
      <w:r>
        <w:t>and Recent</w:t>
      </w:r>
      <w:r>
        <w:rPr>
          <w:spacing w:val="2"/>
        </w:rPr>
        <w:t xml:space="preserve"> </w:t>
      </w:r>
      <w:r>
        <w:t>Economic</w:t>
      </w:r>
      <w:r>
        <w:rPr>
          <w:spacing w:val="-2"/>
        </w:rPr>
        <w:t xml:space="preserve"> </w:t>
      </w:r>
      <w:r>
        <w:t>Performance,</w:t>
      </w:r>
      <w:r>
        <w:rPr>
          <w:spacing w:val="2"/>
        </w:rPr>
        <w:t xml:space="preserve"> </w:t>
      </w:r>
      <w:r>
        <w:t>mimeo Review.</w:t>
      </w:r>
    </w:p>
    <w:p w14:paraId="16410F37" w14:textId="77777777" w:rsidR="001C5C5D" w:rsidRDefault="001C5C5D">
      <w:pPr>
        <w:pStyle w:val="BodyText"/>
        <w:rPr>
          <w:sz w:val="26"/>
        </w:rPr>
      </w:pPr>
    </w:p>
    <w:p w14:paraId="58F16355" w14:textId="77777777" w:rsidR="001C5C5D" w:rsidRDefault="001C5C5D">
      <w:pPr>
        <w:pStyle w:val="BodyText"/>
        <w:rPr>
          <w:sz w:val="22"/>
        </w:rPr>
      </w:pPr>
    </w:p>
    <w:p w14:paraId="3F7C901E" w14:textId="77777777" w:rsidR="001C5C5D" w:rsidRDefault="00DD4675">
      <w:pPr>
        <w:pStyle w:val="BodyText"/>
        <w:spacing w:line="276" w:lineRule="auto"/>
        <w:ind w:left="840" w:right="163" w:hanging="720"/>
        <w:jc w:val="both"/>
      </w:pPr>
      <w:proofErr w:type="spellStart"/>
      <w:r>
        <w:t>Manisalidis</w:t>
      </w:r>
      <w:proofErr w:type="spellEnd"/>
      <w:r>
        <w:t>, I (2020) Environmental and Health Impacts of Air Pollution: A Review. Website:</w:t>
      </w:r>
      <w:r>
        <w:rPr>
          <w:spacing w:val="1"/>
        </w:rPr>
        <w:t xml:space="preserve"> </w:t>
      </w:r>
      <w:r>
        <w:t>https:/</w:t>
      </w:r>
      <w:hyperlink r:id="rId15">
        <w:r>
          <w:t>/www.fronti</w:t>
        </w:r>
      </w:hyperlink>
      <w:r>
        <w:t>e</w:t>
      </w:r>
      <w:hyperlink r:id="rId16">
        <w:r>
          <w:t>rsin.org</w:t>
        </w:r>
      </w:hyperlink>
      <w:r>
        <w:rPr>
          <w:spacing w:val="-1"/>
        </w:rPr>
        <w:t xml:space="preserve"> </w:t>
      </w:r>
      <w:r>
        <w:t>› fpubh.2020.00014</w:t>
      </w:r>
    </w:p>
    <w:p w14:paraId="28B19961" w14:textId="77777777" w:rsidR="001C5C5D" w:rsidRDefault="00DD4675">
      <w:pPr>
        <w:pStyle w:val="BodyText"/>
        <w:spacing w:before="201"/>
        <w:ind w:left="840" w:hanging="720"/>
      </w:pPr>
      <w:r>
        <w:t>Moore,</w:t>
      </w:r>
      <w:r>
        <w:rPr>
          <w:spacing w:val="-2"/>
        </w:rPr>
        <w:t xml:space="preserve"> </w:t>
      </w:r>
      <w:r>
        <w:t>P.,</w:t>
      </w:r>
      <w:r>
        <w:rPr>
          <w:spacing w:val="-2"/>
        </w:rPr>
        <w:t xml:space="preserve"> </w:t>
      </w:r>
      <w:proofErr w:type="spellStart"/>
      <w:r>
        <w:t>Greiber</w:t>
      </w:r>
      <w:proofErr w:type="spellEnd"/>
      <w:r>
        <w:t>,</w:t>
      </w:r>
      <w:r>
        <w:rPr>
          <w:spacing w:val="-2"/>
        </w:rPr>
        <w:t xml:space="preserve"> </w:t>
      </w:r>
      <w:r>
        <w:t>T.</w:t>
      </w:r>
      <w:r>
        <w:rPr>
          <w:spacing w:val="-1"/>
        </w:rPr>
        <w:t xml:space="preserve"> </w:t>
      </w:r>
      <w:r>
        <w:t xml:space="preserve">&amp; </w:t>
      </w:r>
      <w:proofErr w:type="spellStart"/>
      <w:r>
        <w:t>Baig</w:t>
      </w:r>
      <w:proofErr w:type="spellEnd"/>
      <w:r>
        <w:t>,</w:t>
      </w:r>
      <w:r>
        <w:rPr>
          <w:spacing w:val="-2"/>
        </w:rPr>
        <w:t xml:space="preserve"> </w:t>
      </w:r>
      <w:r>
        <w:t>S.</w:t>
      </w:r>
      <w:r>
        <w:rPr>
          <w:spacing w:val="-2"/>
        </w:rPr>
        <w:t xml:space="preserve"> </w:t>
      </w:r>
      <w:r>
        <w:t>(2010).</w:t>
      </w:r>
      <w:r>
        <w:rPr>
          <w:spacing w:val="-1"/>
        </w:rPr>
        <w:t xml:space="preserve"> </w:t>
      </w:r>
      <w:r>
        <w:t>Strengthening</w:t>
      </w:r>
      <w:r>
        <w:rPr>
          <w:spacing w:val="-2"/>
        </w:rPr>
        <w:t xml:space="preserve"> </w:t>
      </w:r>
      <w:r>
        <w:t>voices</w:t>
      </w:r>
      <w:r>
        <w:rPr>
          <w:spacing w:val="-3"/>
        </w:rPr>
        <w:t xml:space="preserve"> </w:t>
      </w:r>
      <w:r>
        <w:t>for</w:t>
      </w:r>
      <w:r>
        <w:rPr>
          <w:spacing w:val="-3"/>
        </w:rPr>
        <w:t xml:space="preserve"> </w:t>
      </w:r>
      <w:r>
        <w:t>better</w:t>
      </w:r>
      <w:r>
        <w:rPr>
          <w:spacing w:val="-2"/>
        </w:rPr>
        <w:t xml:space="preserve"> </w:t>
      </w:r>
      <w:r>
        <w:t>choices.</w:t>
      </w:r>
      <w:r>
        <w:rPr>
          <w:spacing w:val="-3"/>
        </w:rPr>
        <w:t xml:space="preserve"> </w:t>
      </w:r>
      <w:r>
        <w:t>Forest</w:t>
      </w:r>
      <w:r>
        <w:rPr>
          <w:spacing w:val="-57"/>
        </w:rPr>
        <w:t xml:space="preserve"> </w:t>
      </w:r>
      <w:r>
        <w:t>governance</w:t>
      </w:r>
      <w:r>
        <w:rPr>
          <w:spacing w:val="-2"/>
        </w:rPr>
        <w:t xml:space="preserve"> </w:t>
      </w:r>
      <w:r>
        <w:t>and law</w:t>
      </w:r>
      <w:r>
        <w:rPr>
          <w:spacing w:val="-1"/>
        </w:rPr>
        <w:t xml:space="preserve"> </w:t>
      </w:r>
      <w:r>
        <w:t>enforcement:</w:t>
      </w:r>
      <w:r>
        <w:rPr>
          <w:spacing w:val="-1"/>
        </w:rPr>
        <w:t xml:space="preserve"> </w:t>
      </w:r>
      <w:r>
        <w:t>Findings</w:t>
      </w:r>
      <w:r>
        <w:rPr>
          <w:spacing w:val="-1"/>
        </w:rPr>
        <w:t xml:space="preserve"> </w:t>
      </w:r>
      <w:r>
        <w:t>from the</w:t>
      </w:r>
      <w:r>
        <w:rPr>
          <w:spacing w:val="-1"/>
        </w:rPr>
        <w:t xml:space="preserve"> </w:t>
      </w:r>
      <w:r>
        <w:t>field.</w:t>
      </w:r>
    </w:p>
    <w:p w14:paraId="4055E6D8" w14:textId="77777777" w:rsidR="001C5C5D" w:rsidRDefault="001C5C5D">
      <w:pPr>
        <w:pStyle w:val="BodyText"/>
      </w:pPr>
    </w:p>
    <w:p w14:paraId="3A85C6AF" w14:textId="77777777" w:rsidR="001C5C5D" w:rsidRDefault="00DD4675">
      <w:pPr>
        <w:pStyle w:val="BodyText"/>
        <w:ind w:left="840" w:hanging="720"/>
      </w:pPr>
      <w:proofErr w:type="spellStart"/>
      <w:r>
        <w:t>Murshed</w:t>
      </w:r>
      <w:proofErr w:type="spellEnd"/>
      <w:r>
        <w:t xml:space="preserve">, S. </w:t>
      </w:r>
      <w:proofErr w:type="spellStart"/>
      <w:r>
        <w:t>Mansoob</w:t>
      </w:r>
      <w:proofErr w:type="spellEnd"/>
      <w:r>
        <w:t>.</w:t>
      </w:r>
      <w:r>
        <w:rPr>
          <w:spacing w:val="1"/>
        </w:rPr>
        <w:t xml:space="preserve"> </w:t>
      </w:r>
      <w:r>
        <w:t>(2002). ‘Civil</w:t>
      </w:r>
      <w:r>
        <w:rPr>
          <w:spacing w:val="1"/>
        </w:rPr>
        <w:t xml:space="preserve"> </w:t>
      </w:r>
      <w:r>
        <w:t>War, Conflict</w:t>
      </w:r>
      <w:r>
        <w:rPr>
          <w:spacing w:val="1"/>
        </w:rPr>
        <w:t xml:space="preserve"> </w:t>
      </w:r>
      <w:r>
        <w:t>and Underdevelopment’, Journal</w:t>
      </w:r>
      <w:r>
        <w:rPr>
          <w:spacing w:val="1"/>
        </w:rPr>
        <w:t xml:space="preserve"> </w:t>
      </w:r>
      <w:r>
        <w:t>of</w:t>
      </w:r>
      <w:r>
        <w:rPr>
          <w:spacing w:val="1"/>
        </w:rPr>
        <w:t xml:space="preserve"> </w:t>
      </w:r>
      <w:r>
        <w:t>Peace</w:t>
      </w:r>
      <w:r>
        <w:rPr>
          <w:spacing w:val="-57"/>
        </w:rPr>
        <w:t xml:space="preserve"> </w:t>
      </w:r>
      <w:r>
        <w:t>Research</w:t>
      </w:r>
      <w:r>
        <w:rPr>
          <w:spacing w:val="-1"/>
        </w:rPr>
        <w:t xml:space="preserve"> </w:t>
      </w:r>
      <w:r>
        <w:t>39(4): 387-93.</w:t>
      </w:r>
    </w:p>
    <w:p w14:paraId="3923F5BA" w14:textId="77777777" w:rsidR="001C5C5D" w:rsidRDefault="001C5C5D">
      <w:pPr>
        <w:pStyle w:val="BodyText"/>
      </w:pPr>
    </w:p>
    <w:p w14:paraId="3396A55B" w14:textId="77777777" w:rsidR="001C5C5D" w:rsidRDefault="00DD4675">
      <w:pPr>
        <w:ind w:left="120"/>
        <w:rPr>
          <w:sz w:val="24"/>
        </w:rPr>
      </w:pPr>
      <w:r>
        <w:rPr>
          <w:sz w:val="24"/>
        </w:rPr>
        <w:t>Myers,</w:t>
      </w:r>
      <w:r>
        <w:rPr>
          <w:spacing w:val="-2"/>
          <w:sz w:val="24"/>
        </w:rPr>
        <w:t xml:space="preserve"> </w:t>
      </w:r>
      <w:r>
        <w:rPr>
          <w:sz w:val="24"/>
        </w:rPr>
        <w:t>N.</w:t>
      </w:r>
      <w:r>
        <w:rPr>
          <w:spacing w:val="-1"/>
          <w:sz w:val="24"/>
        </w:rPr>
        <w:t xml:space="preserve"> </w:t>
      </w:r>
      <w:r>
        <w:rPr>
          <w:sz w:val="24"/>
        </w:rPr>
        <w:t>(1986).</w:t>
      </w:r>
      <w:r>
        <w:rPr>
          <w:spacing w:val="-2"/>
          <w:sz w:val="24"/>
        </w:rPr>
        <w:t xml:space="preserve"> </w:t>
      </w:r>
      <w:r>
        <w:rPr>
          <w:sz w:val="24"/>
        </w:rPr>
        <w:t>The</w:t>
      </w:r>
      <w:r>
        <w:rPr>
          <w:spacing w:val="-2"/>
          <w:sz w:val="24"/>
        </w:rPr>
        <w:t xml:space="preserve"> </w:t>
      </w:r>
      <w:r>
        <w:rPr>
          <w:sz w:val="24"/>
        </w:rPr>
        <w:t>Environmental</w:t>
      </w:r>
      <w:r>
        <w:rPr>
          <w:spacing w:val="-2"/>
          <w:sz w:val="24"/>
        </w:rPr>
        <w:t xml:space="preserve"> </w:t>
      </w:r>
      <w:r>
        <w:rPr>
          <w:sz w:val="24"/>
        </w:rPr>
        <w:t>Dimension</w:t>
      </w:r>
      <w:r>
        <w:rPr>
          <w:spacing w:val="-2"/>
          <w:sz w:val="24"/>
        </w:rPr>
        <w:t xml:space="preserve"> </w:t>
      </w:r>
      <w:r>
        <w:rPr>
          <w:sz w:val="24"/>
        </w:rPr>
        <w:t>to</w:t>
      </w:r>
      <w:r>
        <w:rPr>
          <w:spacing w:val="-2"/>
          <w:sz w:val="24"/>
        </w:rPr>
        <w:t xml:space="preserve"> </w:t>
      </w:r>
      <w:r>
        <w:rPr>
          <w:sz w:val="24"/>
        </w:rPr>
        <w:t>Security</w:t>
      </w:r>
      <w:r>
        <w:rPr>
          <w:spacing w:val="-1"/>
          <w:sz w:val="24"/>
        </w:rPr>
        <w:t xml:space="preserve"> </w:t>
      </w:r>
      <w:r>
        <w:rPr>
          <w:sz w:val="24"/>
        </w:rPr>
        <w:t>Issues.</w:t>
      </w:r>
      <w:r>
        <w:rPr>
          <w:spacing w:val="1"/>
          <w:sz w:val="24"/>
        </w:rPr>
        <w:t xml:space="preserve"> </w:t>
      </w:r>
      <w:r>
        <w:rPr>
          <w:i/>
          <w:sz w:val="24"/>
        </w:rPr>
        <w:t xml:space="preserve">Environmentalist, </w:t>
      </w:r>
      <w:r>
        <w:rPr>
          <w:sz w:val="24"/>
        </w:rPr>
        <w:t>6/4</w:t>
      </w:r>
    </w:p>
    <w:p w14:paraId="35526428" w14:textId="77777777" w:rsidR="001C5C5D" w:rsidRDefault="001C5C5D">
      <w:pPr>
        <w:pStyle w:val="BodyText"/>
      </w:pPr>
    </w:p>
    <w:p w14:paraId="34D9330A" w14:textId="77777777" w:rsidR="001C5C5D" w:rsidRDefault="00DD4675">
      <w:pPr>
        <w:pStyle w:val="BodyText"/>
        <w:ind w:left="600" w:hanging="480"/>
      </w:pPr>
      <w:r>
        <w:t>Natural</w:t>
      </w:r>
      <w:r>
        <w:rPr>
          <w:spacing w:val="-3"/>
        </w:rPr>
        <w:t xml:space="preserve"> </w:t>
      </w:r>
      <w:r>
        <w:t>Resource</w:t>
      </w:r>
      <w:r>
        <w:rPr>
          <w:spacing w:val="-3"/>
        </w:rPr>
        <w:t xml:space="preserve"> </w:t>
      </w:r>
      <w:r>
        <w:t>Charter</w:t>
      </w:r>
      <w:r>
        <w:rPr>
          <w:spacing w:val="-1"/>
        </w:rPr>
        <w:t xml:space="preserve"> </w:t>
      </w:r>
      <w:r>
        <w:t>(2nd</w:t>
      </w:r>
      <w:r>
        <w:rPr>
          <w:spacing w:val="-4"/>
        </w:rPr>
        <w:t xml:space="preserve"> </w:t>
      </w:r>
      <w:r>
        <w:t>edition,</w:t>
      </w:r>
      <w:r>
        <w:rPr>
          <w:spacing w:val="-2"/>
        </w:rPr>
        <w:t xml:space="preserve"> </w:t>
      </w:r>
      <w:r>
        <w:t>2014),</w:t>
      </w:r>
      <w:r>
        <w:rPr>
          <w:spacing w:val="-2"/>
        </w:rPr>
        <w:t xml:space="preserve"> </w:t>
      </w:r>
      <w:r>
        <w:t>available</w:t>
      </w:r>
      <w:r>
        <w:rPr>
          <w:spacing w:val="-3"/>
        </w:rPr>
        <w:t xml:space="preserve"> </w:t>
      </w:r>
      <w:r>
        <w:t>at:</w:t>
      </w:r>
      <w:r>
        <w:rPr>
          <w:spacing w:val="-3"/>
        </w:rPr>
        <w:t xml:space="preserve"> </w:t>
      </w:r>
      <w:hyperlink r:id="rId17">
        <w:r>
          <w:t>http://www.resourcegovernance.org/</w:t>
        </w:r>
      </w:hyperlink>
      <w:r>
        <w:rPr>
          <w:spacing w:val="-57"/>
        </w:rPr>
        <w:t xml:space="preserve"> </w:t>
      </w:r>
      <w:r>
        <w:t>sites/default/files/NRCJ1193_natural_resource_charter_19.6.14.pdf.</w:t>
      </w:r>
    </w:p>
    <w:p w14:paraId="0B87DEAD" w14:textId="77777777" w:rsidR="001C5C5D" w:rsidRDefault="001C5C5D">
      <w:pPr>
        <w:pStyle w:val="BodyText"/>
      </w:pPr>
    </w:p>
    <w:p w14:paraId="767656BB" w14:textId="77777777" w:rsidR="001C5C5D" w:rsidRDefault="00DD4675">
      <w:pPr>
        <w:ind w:left="120"/>
        <w:rPr>
          <w:sz w:val="24"/>
        </w:rPr>
      </w:pPr>
      <w:proofErr w:type="spellStart"/>
      <w:r>
        <w:rPr>
          <w:sz w:val="24"/>
        </w:rPr>
        <w:t>Nettheim</w:t>
      </w:r>
      <w:proofErr w:type="spellEnd"/>
      <w:r>
        <w:rPr>
          <w:sz w:val="24"/>
        </w:rPr>
        <w:t>,</w:t>
      </w:r>
      <w:r>
        <w:rPr>
          <w:spacing w:val="14"/>
          <w:sz w:val="24"/>
        </w:rPr>
        <w:t xml:space="preserve"> </w:t>
      </w:r>
      <w:r>
        <w:rPr>
          <w:sz w:val="24"/>
        </w:rPr>
        <w:t>G.</w:t>
      </w:r>
      <w:r>
        <w:rPr>
          <w:spacing w:val="15"/>
          <w:sz w:val="24"/>
        </w:rPr>
        <w:t xml:space="preserve"> </w:t>
      </w:r>
      <w:r>
        <w:rPr>
          <w:sz w:val="24"/>
        </w:rPr>
        <w:t>&amp;</w:t>
      </w:r>
      <w:r>
        <w:rPr>
          <w:spacing w:val="16"/>
          <w:sz w:val="24"/>
        </w:rPr>
        <w:t xml:space="preserve"> </w:t>
      </w:r>
      <w:r>
        <w:rPr>
          <w:sz w:val="24"/>
        </w:rPr>
        <w:t>McRae,</w:t>
      </w:r>
      <w:r>
        <w:rPr>
          <w:spacing w:val="19"/>
          <w:sz w:val="24"/>
        </w:rPr>
        <w:t xml:space="preserve"> </w:t>
      </w:r>
      <w:r>
        <w:rPr>
          <w:sz w:val="24"/>
        </w:rPr>
        <w:t>H.</w:t>
      </w:r>
      <w:r>
        <w:rPr>
          <w:spacing w:val="15"/>
          <w:sz w:val="24"/>
        </w:rPr>
        <w:t xml:space="preserve"> </w:t>
      </w:r>
      <w:r>
        <w:rPr>
          <w:sz w:val="24"/>
        </w:rPr>
        <w:t>(2009).</w:t>
      </w:r>
      <w:r>
        <w:rPr>
          <w:spacing w:val="18"/>
          <w:sz w:val="24"/>
        </w:rPr>
        <w:t xml:space="preserve"> </w:t>
      </w:r>
      <w:r>
        <w:rPr>
          <w:i/>
          <w:sz w:val="24"/>
        </w:rPr>
        <w:t>Indigenous</w:t>
      </w:r>
      <w:r>
        <w:rPr>
          <w:i/>
          <w:spacing w:val="15"/>
          <w:sz w:val="24"/>
        </w:rPr>
        <w:t xml:space="preserve"> </w:t>
      </w:r>
      <w:r>
        <w:rPr>
          <w:i/>
          <w:sz w:val="24"/>
        </w:rPr>
        <w:t>legal</w:t>
      </w:r>
      <w:r>
        <w:rPr>
          <w:i/>
          <w:spacing w:val="15"/>
          <w:sz w:val="24"/>
        </w:rPr>
        <w:t xml:space="preserve"> </w:t>
      </w:r>
      <w:r>
        <w:rPr>
          <w:i/>
          <w:sz w:val="24"/>
        </w:rPr>
        <w:t>issues:</w:t>
      </w:r>
      <w:r>
        <w:rPr>
          <w:i/>
          <w:spacing w:val="15"/>
          <w:sz w:val="24"/>
        </w:rPr>
        <w:t xml:space="preserve"> </w:t>
      </w:r>
      <w:r>
        <w:rPr>
          <w:i/>
          <w:sz w:val="24"/>
        </w:rPr>
        <w:t>Commentary</w:t>
      </w:r>
      <w:r>
        <w:rPr>
          <w:i/>
          <w:spacing w:val="17"/>
          <w:sz w:val="24"/>
        </w:rPr>
        <w:t xml:space="preserve"> </w:t>
      </w:r>
      <w:r>
        <w:rPr>
          <w:i/>
          <w:sz w:val="24"/>
        </w:rPr>
        <w:t>and</w:t>
      </w:r>
      <w:r>
        <w:rPr>
          <w:i/>
          <w:spacing w:val="15"/>
          <w:sz w:val="24"/>
        </w:rPr>
        <w:t xml:space="preserve"> </w:t>
      </w:r>
      <w:r>
        <w:rPr>
          <w:i/>
          <w:sz w:val="24"/>
        </w:rPr>
        <w:t>materials,</w:t>
      </w:r>
      <w:r>
        <w:rPr>
          <w:i/>
          <w:spacing w:val="14"/>
          <w:sz w:val="24"/>
        </w:rPr>
        <w:t xml:space="preserve"> </w:t>
      </w:r>
      <w:r>
        <w:rPr>
          <w:i/>
          <w:sz w:val="24"/>
        </w:rPr>
        <w:t>4</w:t>
      </w:r>
      <w:r>
        <w:rPr>
          <w:i/>
          <w:sz w:val="24"/>
          <w:vertAlign w:val="superscript"/>
        </w:rPr>
        <w:t>th</w:t>
      </w:r>
      <w:r>
        <w:rPr>
          <w:i/>
          <w:spacing w:val="17"/>
          <w:sz w:val="24"/>
        </w:rPr>
        <w:t xml:space="preserve"> </w:t>
      </w:r>
      <w:r>
        <w:rPr>
          <w:i/>
          <w:sz w:val="24"/>
        </w:rPr>
        <w:t>ed</w:t>
      </w:r>
      <w:r>
        <w:rPr>
          <w:sz w:val="24"/>
        </w:rPr>
        <w:t>.</w:t>
      </w:r>
    </w:p>
    <w:p w14:paraId="34EA3381" w14:textId="77777777" w:rsidR="001C5C5D" w:rsidRDefault="00DD4675">
      <w:pPr>
        <w:pStyle w:val="BodyText"/>
        <w:ind w:left="840"/>
      </w:pPr>
      <w:r>
        <w:t>Australia:</w:t>
      </w:r>
      <w:r>
        <w:rPr>
          <w:spacing w:val="-5"/>
        </w:rPr>
        <w:t xml:space="preserve"> </w:t>
      </w:r>
      <w:r>
        <w:t>Thomson</w:t>
      </w:r>
      <w:r>
        <w:rPr>
          <w:spacing w:val="-5"/>
        </w:rPr>
        <w:t xml:space="preserve"> </w:t>
      </w:r>
      <w:r>
        <w:t>Reuters.</w:t>
      </w:r>
    </w:p>
    <w:p w14:paraId="17C6A12D" w14:textId="77777777" w:rsidR="001C5C5D" w:rsidRDefault="001C5C5D">
      <w:pPr>
        <w:pStyle w:val="BodyText"/>
        <w:rPr>
          <w:sz w:val="26"/>
        </w:rPr>
      </w:pPr>
    </w:p>
    <w:p w14:paraId="3A21EF80" w14:textId="77777777" w:rsidR="001C5C5D" w:rsidRDefault="00DD4675">
      <w:pPr>
        <w:pStyle w:val="BodyText"/>
        <w:spacing w:before="217"/>
        <w:ind w:left="840" w:hanging="720"/>
      </w:pPr>
      <w:r>
        <w:t>Newman,</w:t>
      </w:r>
      <w:r>
        <w:rPr>
          <w:spacing w:val="9"/>
        </w:rPr>
        <w:t xml:space="preserve"> </w:t>
      </w:r>
      <w:r>
        <w:t>E</w:t>
      </w:r>
      <w:r>
        <w:rPr>
          <w:spacing w:val="13"/>
        </w:rPr>
        <w:t xml:space="preserve"> </w:t>
      </w:r>
      <w:r>
        <w:t>(2010)</w:t>
      </w:r>
      <w:r>
        <w:rPr>
          <w:spacing w:val="10"/>
        </w:rPr>
        <w:t xml:space="preserve"> </w:t>
      </w:r>
      <w:r>
        <w:t>Critical</w:t>
      </w:r>
      <w:r>
        <w:rPr>
          <w:spacing w:val="11"/>
        </w:rPr>
        <w:t xml:space="preserve"> </w:t>
      </w:r>
      <w:r>
        <w:t>Human</w:t>
      </w:r>
      <w:r>
        <w:rPr>
          <w:spacing w:val="10"/>
        </w:rPr>
        <w:t xml:space="preserve"> </w:t>
      </w:r>
      <w:r>
        <w:t>Security</w:t>
      </w:r>
      <w:r>
        <w:rPr>
          <w:spacing w:val="11"/>
        </w:rPr>
        <w:t xml:space="preserve"> </w:t>
      </w:r>
      <w:r>
        <w:t>Studies.</w:t>
      </w:r>
      <w:r>
        <w:rPr>
          <w:spacing w:val="10"/>
        </w:rPr>
        <w:t xml:space="preserve"> </w:t>
      </w:r>
      <w:r>
        <w:t>Review</w:t>
      </w:r>
      <w:r>
        <w:rPr>
          <w:spacing w:val="9"/>
        </w:rPr>
        <w:t xml:space="preserve"> </w:t>
      </w:r>
      <w:r>
        <w:t>of</w:t>
      </w:r>
      <w:r>
        <w:rPr>
          <w:spacing w:val="12"/>
        </w:rPr>
        <w:t xml:space="preserve"> </w:t>
      </w:r>
      <w:r>
        <w:t>International</w:t>
      </w:r>
      <w:r>
        <w:rPr>
          <w:spacing w:val="11"/>
        </w:rPr>
        <w:t xml:space="preserve"> </w:t>
      </w:r>
      <w:r>
        <w:t>Studies.</w:t>
      </w:r>
      <w:r>
        <w:rPr>
          <w:spacing w:val="10"/>
        </w:rPr>
        <w:t xml:space="preserve"> </w:t>
      </w:r>
      <w:r>
        <w:t>36,</w:t>
      </w:r>
      <w:r>
        <w:rPr>
          <w:spacing w:val="10"/>
        </w:rPr>
        <w:t xml:space="preserve"> </w:t>
      </w:r>
      <w:r>
        <w:t>77-94</w:t>
      </w:r>
      <w:r>
        <w:rPr>
          <w:spacing w:val="-57"/>
        </w:rPr>
        <w:t xml:space="preserve"> </w:t>
      </w:r>
      <w:r>
        <w:t>Website:</w:t>
      </w:r>
      <w:r>
        <w:rPr>
          <w:spacing w:val="-1"/>
        </w:rPr>
        <w:t xml:space="preserve"> </w:t>
      </w:r>
      <w:r>
        <w:t>https:/</w:t>
      </w:r>
      <w:hyperlink r:id="rId18">
        <w:r>
          <w:t>/www.jstor.org/page</w:t>
        </w:r>
      </w:hyperlink>
      <w:r>
        <w:t>-</w:t>
      </w:r>
      <w:hyperlink r:id="rId19">
        <w:r>
          <w:t>scan-delivery/get-page-scan/40588105/0</w:t>
        </w:r>
      </w:hyperlink>
    </w:p>
    <w:p w14:paraId="42EDC529" w14:textId="77777777" w:rsidR="001C5C5D" w:rsidRDefault="001C5C5D">
      <w:pPr>
        <w:pStyle w:val="BodyText"/>
        <w:spacing w:before="10"/>
        <w:rPr>
          <w:sz w:val="20"/>
        </w:rPr>
      </w:pPr>
    </w:p>
    <w:p w14:paraId="36B1908F" w14:textId="77777777" w:rsidR="001C5C5D" w:rsidRDefault="00DD4675">
      <w:pPr>
        <w:pStyle w:val="BodyText"/>
        <w:ind w:left="120"/>
      </w:pPr>
      <w:proofErr w:type="spellStart"/>
      <w:r>
        <w:t>Nunan</w:t>
      </w:r>
      <w:proofErr w:type="spellEnd"/>
      <w:r>
        <w:t>,</w:t>
      </w:r>
      <w:r>
        <w:rPr>
          <w:spacing w:val="-1"/>
        </w:rPr>
        <w:t xml:space="preserve"> </w:t>
      </w:r>
      <w:r>
        <w:t>F.</w:t>
      </w:r>
      <w:r>
        <w:rPr>
          <w:spacing w:val="2"/>
        </w:rPr>
        <w:t xml:space="preserve"> </w:t>
      </w:r>
      <w:r>
        <w:t>(2019).</w:t>
      </w:r>
      <w:r>
        <w:rPr>
          <w:spacing w:val="1"/>
        </w:rPr>
        <w:t xml:space="preserve"> </w:t>
      </w:r>
      <w:r>
        <w:t>Governing</w:t>
      </w:r>
      <w:r>
        <w:rPr>
          <w:spacing w:val="-1"/>
        </w:rPr>
        <w:t xml:space="preserve"> </w:t>
      </w:r>
      <w:r>
        <w:t>renewable</w:t>
      </w:r>
      <w:r>
        <w:rPr>
          <w:spacing w:val="1"/>
        </w:rPr>
        <w:t xml:space="preserve"> </w:t>
      </w:r>
      <w:r>
        <w:t>natural resources:</w:t>
      </w:r>
      <w:r>
        <w:rPr>
          <w:spacing w:val="2"/>
        </w:rPr>
        <w:t xml:space="preserve"> </w:t>
      </w:r>
      <w:proofErr w:type="spellStart"/>
      <w:r>
        <w:t>theoriesand</w:t>
      </w:r>
      <w:proofErr w:type="spellEnd"/>
      <w:r>
        <w:t xml:space="preserve"> frameworks.</w:t>
      </w:r>
      <w:r>
        <w:rPr>
          <w:spacing w:val="-1"/>
        </w:rPr>
        <w:t xml:space="preserve"> </w:t>
      </w:r>
      <w:r>
        <w:t>First</w:t>
      </w:r>
      <w:r>
        <w:rPr>
          <w:spacing w:val="-1"/>
        </w:rPr>
        <w:t xml:space="preserve"> </w:t>
      </w:r>
      <w:r>
        <w:t>edition.</w:t>
      </w:r>
    </w:p>
    <w:p w14:paraId="55038F8C" w14:textId="77777777" w:rsidR="001C5C5D" w:rsidRDefault="00DD4675">
      <w:pPr>
        <w:pStyle w:val="BodyText"/>
        <w:spacing w:before="1"/>
        <w:ind w:left="840"/>
      </w:pPr>
      <w:r>
        <w:t>Routledge,</w:t>
      </w:r>
      <w:r>
        <w:rPr>
          <w:spacing w:val="-2"/>
        </w:rPr>
        <w:t xml:space="preserve"> </w:t>
      </w:r>
      <w:r>
        <w:t>London,</w:t>
      </w:r>
      <w:r>
        <w:rPr>
          <w:spacing w:val="-1"/>
        </w:rPr>
        <w:t xml:space="preserve"> </w:t>
      </w:r>
      <w:r>
        <w:t>UK.</w:t>
      </w:r>
    </w:p>
    <w:p w14:paraId="04A6C049" w14:textId="77777777" w:rsidR="001C5C5D" w:rsidRDefault="001C5C5D">
      <w:pPr>
        <w:pStyle w:val="BodyText"/>
      </w:pPr>
    </w:p>
    <w:p w14:paraId="0C2B5C82" w14:textId="77777777" w:rsidR="001C5C5D" w:rsidRDefault="00DD4675">
      <w:pPr>
        <w:pStyle w:val="BodyText"/>
        <w:ind w:left="840" w:right="159" w:hanging="720"/>
        <w:jc w:val="both"/>
      </w:pPr>
      <w:proofErr w:type="spellStart"/>
      <w:r>
        <w:rPr>
          <w:spacing w:val="-1"/>
        </w:rPr>
        <w:t>Huntjens</w:t>
      </w:r>
      <w:proofErr w:type="spellEnd"/>
      <w:r>
        <w:rPr>
          <w:spacing w:val="-1"/>
        </w:rPr>
        <w:t>,</w:t>
      </w:r>
      <w:r>
        <w:rPr>
          <w:spacing w:val="-14"/>
        </w:rPr>
        <w:t xml:space="preserve"> </w:t>
      </w:r>
      <w:r>
        <w:rPr>
          <w:spacing w:val="-1"/>
        </w:rPr>
        <w:t>P.</w:t>
      </w:r>
      <w:r>
        <w:rPr>
          <w:spacing w:val="-13"/>
        </w:rPr>
        <w:t xml:space="preserve"> </w:t>
      </w:r>
      <w:r>
        <w:rPr>
          <w:spacing w:val="-1"/>
        </w:rPr>
        <w:t>and</w:t>
      </w:r>
      <w:r>
        <w:rPr>
          <w:spacing w:val="-13"/>
        </w:rPr>
        <w:t xml:space="preserve"> </w:t>
      </w:r>
      <w:proofErr w:type="spellStart"/>
      <w:r>
        <w:rPr>
          <w:spacing w:val="-1"/>
        </w:rPr>
        <w:t>Nachbar</w:t>
      </w:r>
      <w:proofErr w:type="spellEnd"/>
      <w:r>
        <w:rPr>
          <w:spacing w:val="-1"/>
        </w:rPr>
        <w:t>,</w:t>
      </w:r>
      <w:r>
        <w:rPr>
          <w:spacing w:val="-14"/>
        </w:rPr>
        <w:t xml:space="preserve"> </w:t>
      </w:r>
      <w:r>
        <w:t>K.</w:t>
      </w:r>
      <w:r>
        <w:rPr>
          <w:spacing w:val="-13"/>
        </w:rPr>
        <w:t xml:space="preserve"> </w:t>
      </w:r>
      <w:r>
        <w:t>(2015).</w:t>
      </w:r>
      <w:r>
        <w:rPr>
          <w:spacing w:val="-14"/>
        </w:rPr>
        <w:t xml:space="preserve"> </w:t>
      </w:r>
      <w:r>
        <w:t>Climate</w:t>
      </w:r>
      <w:r>
        <w:rPr>
          <w:spacing w:val="-14"/>
        </w:rPr>
        <w:t xml:space="preserve"> </w:t>
      </w:r>
      <w:r>
        <w:t>Change</w:t>
      </w:r>
      <w:r>
        <w:rPr>
          <w:spacing w:val="-14"/>
        </w:rPr>
        <w:t xml:space="preserve"> </w:t>
      </w:r>
      <w:r>
        <w:t>as</w:t>
      </w:r>
      <w:r>
        <w:rPr>
          <w:spacing w:val="-12"/>
        </w:rPr>
        <w:t xml:space="preserve"> </w:t>
      </w:r>
      <w:r>
        <w:t>a</w:t>
      </w:r>
      <w:r>
        <w:rPr>
          <w:spacing w:val="-14"/>
        </w:rPr>
        <w:t xml:space="preserve"> </w:t>
      </w:r>
      <w:r>
        <w:t>Threat</w:t>
      </w:r>
      <w:r>
        <w:rPr>
          <w:spacing w:val="-13"/>
        </w:rPr>
        <w:t xml:space="preserve"> </w:t>
      </w:r>
      <w:r>
        <w:t>Multiplier</w:t>
      </w:r>
      <w:r>
        <w:rPr>
          <w:spacing w:val="-15"/>
        </w:rPr>
        <w:t xml:space="preserve"> </w:t>
      </w:r>
      <w:r>
        <w:t>for</w:t>
      </w:r>
      <w:r>
        <w:rPr>
          <w:spacing w:val="-13"/>
        </w:rPr>
        <w:t xml:space="preserve"> </w:t>
      </w:r>
      <w:r>
        <w:t>Current</w:t>
      </w:r>
      <w:r>
        <w:rPr>
          <w:spacing w:val="-13"/>
        </w:rPr>
        <w:t xml:space="preserve"> </w:t>
      </w:r>
      <w:r>
        <w:t>and</w:t>
      </w:r>
      <w:r>
        <w:rPr>
          <w:spacing w:val="-13"/>
        </w:rPr>
        <w:t xml:space="preserve"> </w:t>
      </w:r>
      <w:r>
        <w:t>Future</w:t>
      </w:r>
      <w:r>
        <w:rPr>
          <w:spacing w:val="-58"/>
        </w:rPr>
        <w:t xml:space="preserve"> </w:t>
      </w:r>
      <w:r>
        <w:t>Conflict: Policy and Governance Recommendations for Advancing Climate Security. The</w:t>
      </w:r>
      <w:r>
        <w:rPr>
          <w:spacing w:val="-57"/>
        </w:rPr>
        <w:t xml:space="preserve"> </w:t>
      </w:r>
      <w:r>
        <w:t>Hague</w:t>
      </w:r>
      <w:r>
        <w:rPr>
          <w:spacing w:val="-2"/>
        </w:rPr>
        <w:t xml:space="preserve"> </w:t>
      </w:r>
      <w:r>
        <w:t>Institute of</w:t>
      </w:r>
      <w:r>
        <w:rPr>
          <w:spacing w:val="-2"/>
        </w:rPr>
        <w:t xml:space="preserve"> </w:t>
      </w:r>
      <w:r>
        <w:t>Global</w:t>
      </w:r>
      <w:r>
        <w:rPr>
          <w:spacing w:val="1"/>
        </w:rPr>
        <w:t xml:space="preserve"> </w:t>
      </w:r>
      <w:r>
        <w:t>Justice</w:t>
      </w:r>
      <w:r>
        <w:rPr>
          <w:spacing w:val="-2"/>
        </w:rPr>
        <w:t xml:space="preserve"> </w:t>
      </w:r>
      <w:r>
        <w:t>Working Paper 9,</w:t>
      </w:r>
      <w:r>
        <w:rPr>
          <w:spacing w:val="-1"/>
        </w:rPr>
        <w:t xml:space="preserve"> </w:t>
      </w:r>
      <w:r>
        <w:t>May 2015.</w:t>
      </w:r>
    </w:p>
    <w:p w14:paraId="76888C3D" w14:textId="77777777" w:rsidR="001C5C5D" w:rsidRDefault="001C5C5D">
      <w:pPr>
        <w:pStyle w:val="BodyText"/>
      </w:pPr>
    </w:p>
    <w:p w14:paraId="6F78F605" w14:textId="77777777" w:rsidR="001C5C5D" w:rsidRDefault="00DD4675">
      <w:pPr>
        <w:pStyle w:val="BodyText"/>
        <w:ind w:left="840" w:right="158" w:hanging="720"/>
        <w:jc w:val="both"/>
      </w:pPr>
      <w:proofErr w:type="spellStart"/>
      <w:r>
        <w:t>Odock</w:t>
      </w:r>
      <w:proofErr w:type="spellEnd"/>
      <w:r>
        <w:t>, C. N. (2010). The Political Economy of Climate Change in Nigeria’s South-South Zone.</w:t>
      </w:r>
      <w:r>
        <w:rPr>
          <w:spacing w:val="1"/>
        </w:rPr>
        <w:t xml:space="preserve"> </w:t>
      </w:r>
      <w:r>
        <w:t>In</w:t>
      </w:r>
      <w:r>
        <w:rPr>
          <w:spacing w:val="-8"/>
        </w:rPr>
        <w:t xml:space="preserve"> </w:t>
      </w:r>
      <w:proofErr w:type="spellStart"/>
      <w:r>
        <w:t>Eze</w:t>
      </w:r>
      <w:proofErr w:type="spellEnd"/>
      <w:r>
        <w:t>,</w:t>
      </w:r>
      <w:r>
        <w:rPr>
          <w:spacing w:val="-7"/>
        </w:rPr>
        <w:t xml:space="preserve"> </w:t>
      </w:r>
      <w:r>
        <w:t>O.</w:t>
      </w:r>
      <w:r>
        <w:rPr>
          <w:spacing w:val="-8"/>
        </w:rPr>
        <w:t xml:space="preserve"> </w:t>
      </w:r>
      <w:r>
        <w:t>C.</w:t>
      </w:r>
      <w:r>
        <w:rPr>
          <w:spacing w:val="-6"/>
        </w:rPr>
        <w:t xml:space="preserve"> </w:t>
      </w:r>
      <w:r>
        <w:t>and</w:t>
      </w:r>
      <w:r>
        <w:rPr>
          <w:spacing w:val="-7"/>
        </w:rPr>
        <w:t xml:space="preserve"> </w:t>
      </w:r>
      <w:proofErr w:type="spellStart"/>
      <w:r>
        <w:t>Oche</w:t>
      </w:r>
      <w:proofErr w:type="spellEnd"/>
      <w:r>
        <w:t>,</w:t>
      </w:r>
      <w:r>
        <w:rPr>
          <w:spacing w:val="-7"/>
        </w:rPr>
        <w:t xml:space="preserve"> </w:t>
      </w:r>
      <w:r>
        <w:t>O.</w:t>
      </w:r>
      <w:r>
        <w:rPr>
          <w:spacing w:val="-8"/>
        </w:rPr>
        <w:t xml:space="preserve"> </w:t>
      </w:r>
      <w:r>
        <w:t>(Eds.).</w:t>
      </w:r>
      <w:r>
        <w:rPr>
          <w:spacing w:val="-7"/>
        </w:rPr>
        <w:t xml:space="preserve"> </w:t>
      </w:r>
      <w:r>
        <w:t>Climate</w:t>
      </w:r>
      <w:r>
        <w:rPr>
          <w:spacing w:val="-8"/>
        </w:rPr>
        <w:t xml:space="preserve"> </w:t>
      </w:r>
      <w:r>
        <w:t>Change</w:t>
      </w:r>
      <w:r>
        <w:rPr>
          <w:spacing w:val="-8"/>
        </w:rPr>
        <w:t xml:space="preserve"> </w:t>
      </w:r>
      <w:r>
        <w:t>and</w:t>
      </w:r>
      <w:r>
        <w:rPr>
          <w:spacing w:val="-7"/>
        </w:rPr>
        <w:t xml:space="preserve"> </w:t>
      </w:r>
      <w:r>
        <w:t>Human</w:t>
      </w:r>
      <w:r>
        <w:rPr>
          <w:spacing w:val="-6"/>
        </w:rPr>
        <w:t xml:space="preserve"> </w:t>
      </w:r>
      <w:r>
        <w:t>Security</w:t>
      </w:r>
      <w:r>
        <w:rPr>
          <w:spacing w:val="-7"/>
        </w:rPr>
        <w:t xml:space="preserve"> </w:t>
      </w:r>
      <w:r>
        <w:t>in</w:t>
      </w:r>
      <w:r>
        <w:rPr>
          <w:spacing w:val="-7"/>
        </w:rPr>
        <w:t xml:space="preserve"> </w:t>
      </w:r>
      <w:r>
        <w:t>Nigeria.</w:t>
      </w:r>
      <w:r>
        <w:rPr>
          <w:spacing w:val="-7"/>
        </w:rPr>
        <w:t xml:space="preserve"> </w:t>
      </w:r>
      <w:r>
        <w:t>Lagos:</w:t>
      </w:r>
      <w:r>
        <w:rPr>
          <w:spacing w:val="-57"/>
        </w:rPr>
        <w:t xml:space="preserve"> </w:t>
      </w:r>
      <w:r>
        <w:t>Nigeria</w:t>
      </w:r>
      <w:r>
        <w:rPr>
          <w:spacing w:val="-3"/>
        </w:rPr>
        <w:t xml:space="preserve"> </w:t>
      </w:r>
      <w:r>
        <w:t>Institute of</w:t>
      </w:r>
      <w:r>
        <w:rPr>
          <w:spacing w:val="-2"/>
        </w:rPr>
        <w:t xml:space="preserve"> </w:t>
      </w:r>
      <w:r>
        <w:t>International Affairs.</w:t>
      </w:r>
    </w:p>
    <w:p w14:paraId="0E831362" w14:textId="77777777" w:rsidR="001C5C5D" w:rsidRDefault="001C5C5D">
      <w:pPr>
        <w:jc w:val="both"/>
        <w:sectPr w:rsidR="001C5C5D" w:rsidSect="00EC48D8">
          <w:footerReference w:type="default" r:id="rId20"/>
          <w:pgSz w:w="12240" w:h="15840"/>
          <w:pgMar w:top="1360" w:right="1280" w:bottom="1200" w:left="1320" w:header="0" w:footer="1012" w:gutter="0"/>
          <w:pgNumType w:start="1"/>
          <w:cols w:space="720"/>
        </w:sectPr>
      </w:pPr>
    </w:p>
    <w:p w14:paraId="558B49ED" w14:textId="77777777" w:rsidR="001C5C5D" w:rsidRDefault="00DD4675">
      <w:pPr>
        <w:pStyle w:val="BodyText"/>
        <w:spacing w:before="79"/>
        <w:ind w:left="840" w:right="162" w:hanging="720"/>
        <w:jc w:val="both"/>
      </w:pPr>
      <w:r>
        <w:rPr>
          <w:noProof/>
        </w:rPr>
        <w:lastRenderedPageBreak/>
        <mc:AlternateContent>
          <mc:Choice Requires="wps">
            <w:drawing>
              <wp:anchor distT="0" distB="0" distL="114300" distR="114300" simplePos="0" relativeHeight="251659264" behindDoc="0" locked="0" layoutInCell="1" allowOverlap="1" wp14:anchorId="2576EF4E" wp14:editId="5EC73802">
                <wp:simplePos x="0" y="0"/>
                <wp:positionH relativeFrom="page">
                  <wp:posOffset>7229475</wp:posOffset>
                </wp:positionH>
                <wp:positionV relativeFrom="page">
                  <wp:posOffset>5000625</wp:posOffset>
                </wp:positionV>
                <wp:extent cx="1270" cy="152400"/>
                <wp:effectExtent l="0" t="0" r="0" b="0"/>
                <wp:wrapNone/>
                <wp:docPr id="193095174" name="Freeform 2"/>
                <wp:cNvGraphicFramePr/>
                <a:graphic xmlns:a="http://schemas.openxmlformats.org/drawingml/2006/main">
                  <a:graphicData uri="http://schemas.microsoft.com/office/word/2010/wordprocessingShape">
                    <wps:wsp>
                      <wps:cNvSpPr/>
                      <wps:spPr bwMode="auto">
                        <a:xfrm>
                          <a:off x="0" y="0"/>
                          <a:ext cx="1270" cy="152400"/>
                        </a:xfrm>
                        <a:custGeom>
                          <a:avLst/>
                          <a:gdLst>
                            <a:gd name="T0" fmla="+- 0 8115 7875"/>
                            <a:gd name="T1" fmla="*/ 8115 h 240"/>
                            <a:gd name="T2" fmla="+- 0 7875 7875"/>
                            <a:gd name="T3" fmla="*/ 7875 h 240"/>
                            <a:gd name="T4" fmla="+- 0 8115 7875"/>
                            <a:gd name="T5" fmla="*/ 8115 h 240"/>
                          </a:gdLst>
                          <a:ahLst/>
                          <a:cxnLst>
                            <a:cxn ang="0">
                              <a:pos x="0" y="T1"/>
                            </a:cxn>
                            <a:cxn ang="0">
                              <a:pos x="0" y="T3"/>
                            </a:cxn>
                            <a:cxn ang="0">
                              <a:pos x="0" y="T5"/>
                            </a:cxn>
                          </a:cxnLst>
                          <a:rect l="0" t="0" r="r" b="b"/>
                          <a:pathLst>
                            <a:path h="240">
                              <a:moveTo>
                                <a:pt x="0" y="240"/>
                              </a:moveTo>
                              <a:lnTo>
                                <a:pt x="0" y="0"/>
                              </a:lnTo>
                              <a:lnTo>
                                <a:pt x="0" y="240"/>
                              </a:lnTo>
                              <a:close/>
                            </a:path>
                          </a:pathLst>
                        </a:custGeom>
                        <a:solidFill>
                          <a:srgbClr val="FFEF66">
                            <a:alpha val="79999"/>
                          </a:srgbClr>
                        </a:solidFill>
                        <a:ln>
                          <a:noFill/>
                        </a:ln>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Freeform 2" o:spid="_x0000_s1026" o:spt="100" style="position:absolute;left:0pt;margin-left:569.25pt;margin-top:393.75pt;height:12pt;width:0.1pt;mso-position-horizontal-relative:page;mso-position-vertical-relative:page;z-index:251659264;mso-width-relative:page;mso-height-relative:page;" fillcolor="#FFEF66" filled="t" stroked="f" coordsize="1,240" o:gfxdata="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JXan79oAAAANAQAADwAAAAAA&#10;AAABACAAAAAiAAAAZHJzL2Rvd25yZXYueG1sUEsBAhQAFAAAAAgAh07iQFrTaLq8AgAAfgYAAA4A&#10;AAAAAAAAAQAgAAAAKQEAAGRycy9lMm9Eb2MueG1sUEsFBgAAAAAGAAYAWQEAAFcGAAAAAA==&#10;" path="m0,240l0,0,0,240xe">
                <v:path o:connectlocs="0,5153025;0,5000625;0,5153025" o:connectangles="0,0,0"/>
                <v:fill on="t" opacity="52428f" focussize="0,0"/>
                <v:stroke on="f"/>
                <v:imagedata o:title=""/>
                <o:lock v:ext="edit" aspectratio="f"/>
              </v:shape>
            </w:pict>
          </mc:Fallback>
        </mc:AlternateContent>
      </w:r>
      <w:proofErr w:type="spellStart"/>
      <w:r>
        <w:t>Okoli</w:t>
      </w:r>
      <w:proofErr w:type="spellEnd"/>
      <w:r>
        <w:t>,</w:t>
      </w:r>
      <w:r>
        <w:rPr>
          <w:spacing w:val="-5"/>
        </w:rPr>
        <w:t xml:space="preserve"> </w:t>
      </w:r>
      <w:r>
        <w:t>A.C.;</w:t>
      </w:r>
      <w:r>
        <w:rPr>
          <w:spacing w:val="-5"/>
        </w:rPr>
        <w:t xml:space="preserve"> </w:t>
      </w:r>
      <w:proofErr w:type="spellStart"/>
      <w:r>
        <w:t>Atelhe</w:t>
      </w:r>
      <w:proofErr w:type="spellEnd"/>
      <w:r>
        <w:t>,</w:t>
      </w:r>
      <w:r>
        <w:rPr>
          <w:spacing w:val="-6"/>
        </w:rPr>
        <w:t xml:space="preserve"> </w:t>
      </w:r>
      <w:r>
        <w:t>G.A.</w:t>
      </w:r>
      <w:r>
        <w:rPr>
          <w:spacing w:val="-6"/>
        </w:rPr>
        <w:t xml:space="preserve"> </w:t>
      </w:r>
      <w:r>
        <w:t>(2014).</w:t>
      </w:r>
      <w:r>
        <w:rPr>
          <w:spacing w:val="-7"/>
        </w:rPr>
        <w:t xml:space="preserve"> </w:t>
      </w:r>
      <w:r>
        <w:t>Nomads</w:t>
      </w:r>
      <w:r>
        <w:rPr>
          <w:spacing w:val="-6"/>
        </w:rPr>
        <w:t xml:space="preserve"> </w:t>
      </w:r>
      <w:r>
        <w:t>against</w:t>
      </w:r>
      <w:r>
        <w:rPr>
          <w:spacing w:val="-2"/>
        </w:rPr>
        <w:t xml:space="preserve"> </w:t>
      </w:r>
      <w:r>
        <w:t>Natives:</w:t>
      </w:r>
      <w:r>
        <w:rPr>
          <w:spacing w:val="-5"/>
        </w:rPr>
        <w:t xml:space="preserve"> </w:t>
      </w:r>
      <w:r>
        <w:t>A</w:t>
      </w:r>
      <w:r>
        <w:rPr>
          <w:spacing w:val="-6"/>
        </w:rPr>
        <w:t xml:space="preserve"> </w:t>
      </w:r>
      <w:r>
        <w:t>Political</w:t>
      </w:r>
      <w:r>
        <w:rPr>
          <w:spacing w:val="-5"/>
        </w:rPr>
        <w:t xml:space="preserve"> </w:t>
      </w:r>
      <w:r>
        <w:t>Ecology</w:t>
      </w:r>
      <w:r>
        <w:rPr>
          <w:spacing w:val="-5"/>
        </w:rPr>
        <w:t xml:space="preserve"> </w:t>
      </w:r>
      <w:r>
        <w:t>of</w:t>
      </w:r>
      <w:r>
        <w:rPr>
          <w:spacing w:val="-7"/>
        </w:rPr>
        <w:t xml:space="preserve"> </w:t>
      </w:r>
      <w:r>
        <w:t>Herder/Farmer</w:t>
      </w:r>
      <w:r>
        <w:rPr>
          <w:spacing w:val="-57"/>
        </w:rPr>
        <w:t xml:space="preserve"> </w:t>
      </w:r>
      <w:r>
        <w:t xml:space="preserve">Conflicts in </w:t>
      </w:r>
      <w:proofErr w:type="spellStart"/>
      <w:r>
        <w:t>Nasarawa</w:t>
      </w:r>
      <w:proofErr w:type="spellEnd"/>
      <w:r>
        <w:t xml:space="preserve"> State, Nigeria, </w:t>
      </w:r>
      <w:proofErr w:type="spellStart"/>
      <w:r>
        <w:t>Okoli</w:t>
      </w:r>
      <w:proofErr w:type="spellEnd"/>
      <w:r>
        <w:t xml:space="preserve">, Al </w:t>
      </w:r>
      <w:proofErr w:type="spellStart"/>
      <w:r>
        <w:t>Chukwuma</w:t>
      </w:r>
      <w:proofErr w:type="spellEnd"/>
      <w:r>
        <w:t xml:space="preserve"> and </w:t>
      </w:r>
      <w:proofErr w:type="spellStart"/>
      <w:r>
        <w:t>Atelhe</w:t>
      </w:r>
      <w:proofErr w:type="spellEnd"/>
      <w:r>
        <w:t xml:space="preserve"> George </w:t>
      </w:r>
      <w:proofErr w:type="spellStart"/>
      <w:r>
        <w:t>Atelhe</w:t>
      </w:r>
      <w:proofErr w:type="spellEnd"/>
      <w:r>
        <w:t>.</w:t>
      </w:r>
      <w:r>
        <w:rPr>
          <w:spacing w:val="1"/>
        </w:rPr>
        <w:t xml:space="preserve"> </w:t>
      </w:r>
      <w:r>
        <w:t>Am.</w:t>
      </w:r>
      <w:r>
        <w:rPr>
          <w:spacing w:val="-2"/>
        </w:rPr>
        <w:t xml:space="preserve"> </w:t>
      </w:r>
      <w:r>
        <w:t xml:space="preserve">Int. J. </w:t>
      </w:r>
      <w:proofErr w:type="spellStart"/>
      <w:proofErr w:type="gramStart"/>
      <w:r>
        <w:t>Contemp</w:t>
      </w:r>
      <w:proofErr w:type="spellEnd"/>
      <w:r>
        <w:t xml:space="preserve"> .</w:t>
      </w:r>
      <w:proofErr w:type="gramEnd"/>
    </w:p>
    <w:p w14:paraId="5B9FF332" w14:textId="77777777" w:rsidR="001C5C5D" w:rsidRDefault="001C5C5D">
      <w:pPr>
        <w:pStyle w:val="BodyText"/>
      </w:pPr>
    </w:p>
    <w:p w14:paraId="2241A6CC" w14:textId="77777777" w:rsidR="001C5C5D" w:rsidRDefault="00DD4675">
      <w:pPr>
        <w:ind w:left="840" w:right="160" w:hanging="720"/>
        <w:jc w:val="both"/>
        <w:rPr>
          <w:sz w:val="24"/>
        </w:rPr>
      </w:pPr>
      <w:proofErr w:type="spellStart"/>
      <w:r>
        <w:rPr>
          <w:sz w:val="24"/>
        </w:rPr>
        <w:t>Okoro</w:t>
      </w:r>
      <w:proofErr w:type="spellEnd"/>
      <w:r>
        <w:rPr>
          <w:sz w:val="24"/>
        </w:rPr>
        <w:t xml:space="preserve"> JP (2018) Herdsmen/farmers conflict and its effects on socio-economic development in</w:t>
      </w:r>
      <w:r>
        <w:rPr>
          <w:spacing w:val="1"/>
          <w:sz w:val="24"/>
        </w:rPr>
        <w:t xml:space="preserve"> </w:t>
      </w:r>
      <w:r>
        <w:rPr>
          <w:sz w:val="24"/>
        </w:rPr>
        <w:t>Nigeria.</w:t>
      </w:r>
      <w:r>
        <w:rPr>
          <w:spacing w:val="-1"/>
          <w:sz w:val="24"/>
        </w:rPr>
        <w:t xml:space="preserve"> </w:t>
      </w:r>
      <w:r>
        <w:rPr>
          <w:i/>
          <w:sz w:val="24"/>
        </w:rPr>
        <w:t>Journal of Peace,</w:t>
      </w:r>
      <w:r>
        <w:rPr>
          <w:i/>
          <w:spacing w:val="-1"/>
          <w:sz w:val="24"/>
        </w:rPr>
        <w:t xml:space="preserve"> </w:t>
      </w:r>
      <w:r>
        <w:rPr>
          <w:i/>
          <w:sz w:val="24"/>
        </w:rPr>
        <w:t>Security</w:t>
      </w:r>
      <w:r>
        <w:rPr>
          <w:i/>
          <w:spacing w:val="-1"/>
          <w:sz w:val="24"/>
        </w:rPr>
        <w:t xml:space="preserve"> </w:t>
      </w:r>
      <w:r>
        <w:rPr>
          <w:i/>
          <w:sz w:val="24"/>
        </w:rPr>
        <w:t>and Development</w:t>
      </w:r>
      <w:r>
        <w:rPr>
          <w:i/>
          <w:spacing w:val="2"/>
          <w:sz w:val="24"/>
        </w:rPr>
        <w:t xml:space="preserve"> </w:t>
      </w:r>
      <w:r>
        <w:rPr>
          <w:sz w:val="24"/>
        </w:rPr>
        <w:t>4(1): 143–158.</w:t>
      </w:r>
    </w:p>
    <w:p w14:paraId="4BA8AD96" w14:textId="77777777" w:rsidR="001C5C5D" w:rsidRDefault="001C5C5D">
      <w:pPr>
        <w:pStyle w:val="BodyText"/>
      </w:pPr>
    </w:p>
    <w:p w14:paraId="2118264A" w14:textId="77777777" w:rsidR="001C5C5D" w:rsidRDefault="00DD4675">
      <w:pPr>
        <w:pStyle w:val="BodyText"/>
        <w:ind w:left="840" w:right="165" w:hanging="720"/>
        <w:jc w:val="both"/>
      </w:pPr>
      <w:proofErr w:type="spellStart"/>
      <w:r>
        <w:t>Olajide</w:t>
      </w:r>
      <w:proofErr w:type="spellEnd"/>
      <w:r>
        <w:t xml:space="preserve">, B. </w:t>
      </w:r>
      <w:proofErr w:type="spellStart"/>
      <w:r>
        <w:t>Quadri</w:t>
      </w:r>
      <w:proofErr w:type="spellEnd"/>
      <w:r>
        <w:t xml:space="preserve">, M. &amp; </w:t>
      </w:r>
      <w:proofErr w:type="spellStart"/>
      <w:r>
        <w:t>Ojakorotu</w:t>
      </w:r>
      <w:proofErr w:type="spellEnd"/>
      <w:r>
        <w:t>, V. (2018). Climate Change, Human Security and Good</w:t>
      </w:r>
      <w:r>
        <w:rPr>
          <w:spacing w:val="1"/>
        </w:rPr>
        <w:t xml:space="preserve"> </w:t>
      </w:r>
      <w:r>
        <w:t>Governance</w:t>
      </w:r>
      <w:r>
        <w:rPr>
          <w:spacing w:val="-2"/>
        </w:rPr>
        <w:t xml:space="preserve"> </w:t>
      </w:r>
      <w:r>
        <w:t>in Nigeria.</w:t>
      </w:r>
      <w:r>
        <w:rPr>
          <w:spacing w:val="3"/>
        </w:rPr>
        <w:t xml:space="preserve"> </w:t>
      </w:r>
      <w:r>
        <w:t>African</w:t>
      </w:r>
      <w:r>
        <w:rPr>
          <w:spacing w:val="-1"/>
        </w:rPr>
        <w:t xml:space="preserve"> </w:t>
      </w:r>
      <w:r>
        <w:t>Renaissance, Vol. 15,</w:t>
      </w:r>
      <w:r>
        <w:rPr>
          <w:spacing w:val="-1"/>
        </w:rPr>
        <w:t xml:space="preserve"> </w:t>
      </w:r>
      <w:r>
        <w:t>(3), pp</w:t>
      </w:r>
      <w:r>
        <w:rPr>
          <w:spacing w:val="-1"/>
        </w:rPr>
        <w:t xml:space="preserve"> </w:t>
      </w:r>
      <w:r>
        <w:t>173-196</w:t>
      </w:r>
    </w:p>
    <w:p w14:paraId="3681B3B5" w14:textId="77777777" w:rsidR="001C5C5D" w:rsidRDefault="001C5C5D">
      <w:pPr>
        <w:pStyle w:val="BodyText"/>
      </w:pPr>
    </w:p>
    <w:p w14:paraId="28D803E4" w14:textId="77777777" w:rsidR="001C5C5D" w:rsidRDefault="00DD4675">
      <w:pPr>
        <w:pStyle w:val="BodyText"/>
        <w:ind w:left="840" w:right="160" w:hanging="720"/>
        <w:jc w:val="both"/>
      </w:pPr>
      <w:proofErr w:type="spellStart"/>
      <w:r>
        <w:t>Oluwaniyi</w:t>
      </w:r>
      <w:proofErr w:type="spellEnd"/>
      <w:r>
        <w:t xml:space="preserve">, O (2013) Post Amnesty </w:t>
      </w:r>
      <w:proofErr w:type="spellStart"/>
      <w:r>
        <w:t>Programme</w:t>
      </w:r>
      <w:proofErr w:type="spellEnd"/>
      <w:r>
        <w:t xml:space="preserve"> in the Niger Delta: Challenges and Prospects’</w:t>
      </w:r>
      <w:r>
        <w:rPr>
          <w:spacing w:val="1"/>
        </w:rPr>
        <w:t xml:space="preserve"> </w:t>
      </w:r>
      <w:r>
        <w:t>African</w:t>
      </w:r>
      <w:r>
        <w:rPr>
          <w:spacing w:val="-5"/>
        </w:rPr>
        <w:t xml:space="preserve"> </w:t>
      </w:r>
      <w:r>
        <w:t>Centre</w:t>
      </w:r>
      <w:r>
        <w:rPr>
          <w:spacing w:val="-6"/>
        </w:rPr>
        <w:t xml:space="preserve"> </w:t>
      </w:r>
      <w:r>
        <w:t>for</w:t>
      </w:r>
      <w:r>
        <w:rPr>
          <w:spacing w:val="-9"/>
        </w:rPr>
        <w:t xml:space="preserve"> </w:t>
      </w:r>
      <w:r>
        <w:t>the</w:t>
      </w:r>
      <w:r>
        <w:rPr>
          <w:spacing w:val="-8"/>
        </w:rPr>
        <w:t xml:space="preserve"> </w:t>
      </w:r>
      <w:r>
        <w:t>Constructive</w:t>
      </w:r>
      <w:r>
        <w:rPr>
          <w:spacing w:val="-8"/>
        </w:rPr>
        <w:t xml:space="preserve"> </w:t>
      </w:r>
      <w:r>
        <w:t>Resolution</w:t>
      </w:r>
      <w:r>
        <w:rPr>
          <w:spacing w:val="-7"/>
        </w:rPr>
        <w:t xml:space="preserve"> </w:t>
      </w:r>
      <w:r>
        <w:t>of</w:t>
      </w:r>
      <w:r>
        <w:rPr>
          <w:spacing w:val="-6"/>
        </w:rPr>
        <w:t xml:space="preserve"> </w:t>
      </w:r>
      <w:r>
        <w:t>Disputes</w:t>
      </w:r>
      <w:r>
        <w:rPr>
          <w:spacing w:val="-7"/>
        </w:rPr>
        <w:t xml:space="preserve"> </w:t>
      </w:r>
      <w:r>
        <w:t>(ACCORD)</w:t>
      </w:r>
      <w:r>
        <w:rPr>
          <w:spacing w:val="-8"/>
        </w:rPr>
        <w:t xml:space="preserve"> </w:t>
      </w:r>
      <w:r>
        <w:t>2011;</w:t>
      </w:r>
      <w:r>
        <w:rPr>
          <w:spacing w:val="-6"/>
        </w:rPr>
        <w:t xml:space="preserve"> </w:t>
      </w:r>
      <w:r>
        <w:t>Moses</w:t>
      </w:r>
      <w:r>
        <w:rPr>
          <w:spacing w:val="-8"/>
        </w:rPr>
        <w:t xml:space="preserve"> </w:t>
      </w:r>
      <w:proofErr w:type="spellStart"/>
      <w:r>
        <w:t>Ikoh</w:t>
      </w:r>
      <w:proofErr w:type="spellEnd"/>
      <w:r>
        <w:rPr>
          <w:spacing w:val="-58"/>
        </w:rPr>
        <w:t xml:space="preserve"> </w:t>
      </w:r>
      <w:r>
        <w:t xml:space="preserve">and </w:t>
      </w:r>
      <w:proofErr w:type="spellStart"/>
      <w:r>
        <w:t>Ebebe</w:t>
      </w:r>
      <w:proofErr w:type="spellEnd"/>
      <w:r>
        <w:t xml:space="preserve"> </w:t>
      </w:r>
      <w:proofErr w:type="spellStart"/>
      <w:r>
        <w:t>Ukpong</w:t>
      </w:r>
      <w:proofErr w:type="spellEnd"/>
      <w:r>
        <w:t>, ‘The Niger Delta Crises: Taming Violence Beyond the Amnesty;</w:t>
      </w:r>
      <w:r>
        <w:rPr>
          <w:spacing w:val="1"/>
        </w:rPr>
        <w:t xml:space="preserve"> </w:t>
      </w:r>
      <w:r>
        <w:t>International</w:t>
      </w:r>
      <w:r>
        <w:rPr>
          <w:spacing w:val="-1"/>
        </w:rPr>
        <w:t xml:space="preserve"> </w:t>
      </w:r>
      <w:r>
        <w:t>Journal of Humanities and</w:t>
      </w:r>
      <w:r>
        <w:rPr>
          <w:spacing w:val="-1"/>
        </w:rPr>
        <w:t xml:space="preserve"> </w:t>
      </w:r>
      <w:r>
        <w:t>Social Sciences,</w:t>
      </w:r>
      <w:r>
        <w:rPr>
          <w:spacing w:val="1"/>
        </w:rPr>
        <w:t xml:space="preserve"> </w:t>
      </w:r>
      <w:r>
        <w:t>(3)7,</w:t>
      </w:r>
      <w:r>
        <w:rPr>
          <w:spacing w:val="60"/>
        </w:rPr>
        <w:t xml:space="preserve"> </w:t>
      </w:r>
      <w:r>
        <w:t>152.</w:t>
      </w:r>
    </w:p>
    <w:p w14:paraId="021A1334" w14:textId="77777777" w:rsidR="001C5C5D" w:rsidRDefault="001C5C5D">
      <w:pPr>
        <w:pStyle w:val="BodyText"/>
        <w:spacing w:before="1"/>
      </w:pPr>
    </w:p>
    <w:p w14:paraId="3D5F6F68" w14:textId="77777777" w:rsidR="001C5C5D" w:rsidRDefault="00DD4675">
      <w:pPr>
        <w:pStyle w:val="BodyText"/>
        <w:ind w:left="120"/>
        <w:jc w:val="both"/>
      </w:pPr>
      <w:proofErr w:type="spellStart"/>
      <w:r>
        <w:t>O'Riordan</w:t>
      </w:r>
      <w:proofErr w:type="spellEnd"/>
      <w:r>
        <w:t>,</w:t>
      </w:r>
      <w:r>
        <w:rPr>
          <w:spacing w:val="16"/>
        </w:rPr>
        <w:t xml:space="preserve"> </w:t>
      </w:r>
      <w:r>
        <w:t>T.</w:t>
      </w:r>
      <w:r>
        <w:rPr>
          <w:spacing w:val="17"/>
        </w:rPr>
        <w:t xml:space="preserve"> </w:t>
      </w:r>
      <w:r>
        <w:t>&amp;</w:t>
      </w:r>
      <w:r>
        <w:rPr>
          <w:spacing w:val="17"/>
        </w:rPr>
        <w:t xml:space="preserve"> </w:t>
      </w:r>
      <w:r>
        <w:t>S.</w:t>
      </w:r>
      <w:r>
        <w:rPr>
          <w:spacing w:val="17"/>
        </w:rPr>
        <w:t xml:space="preserve"> </w:t>
      </w:r>
      <w:r>
        <w:t>Stoll-</w:t>
      </w:r>
      <w:proofErr w:type="spellStart"/>
      <w:r>
        <w:t>Kleeman</w:t>
      </w:r>
      <w:proofErr w:type="spellEnd"/>
      <w:r>
        <w:rPr>
          <w:spacing w:val="18"/>
        </w:rPr>
        <w:t xml:space="preserve"> </w:t>
      </w:r>
      <w:r>
        <w:t>(2002).</w:t>
      </w:r>
      <w:r>
        <w:rPr>
          <w:spacing w:val="17"/>
        </w:rPr>
        <w:t xml:space="preserve"> </w:t>
      </w:r>
      <w:r>
        <w:t>Biodiversity,</w:t>
      </w:r>
      <w:r>
        <w:rPr>
          <w:spacing w:val="17"/>
        </w:rPr>
        <w:t xml:space="preserve"> </w:t>
      </w:r>
      <w:r>
        <w:t>sustainability</w:t>
      </w:r>
      <w:r>
        <w:rPr>
          <w:spacing w:val="18"/>
        </w:rPr>
        <w:t xml:space="preserve"> </w:t>
      </w:r>
      <w:r>
        <w:t>and</w:t>
      </w:r>
      <w:r>
        <w:rPr>
          <w:spacing w:val="16"/>
        </w:rPr>
        <w:t xml:space="preserve"> </w:t>
      </w:r>
      <w:r>
        <w:t>human</w:t>
      </w:r>
      <w:r>
        <w:rPr>
          <w:spacing w:val="17"/>
        </w:rPr>
        <w:t xml:space="preserve"> </w:t>
      </w:r>
      <w:r>
        <w:t>communities.</w:t>
      </w:r>
    </w:p>
    <w:p w14:paraId="1141C77F" w14:textId="77777777" w:rsidR="001C5C5D" w:rsidRDefault="00DD4675">
      <w:pPr>
        <w:pStyle w:val="BodyText"/>
        <w:ind w:left="840"/>
      </w:pPr>
      <w:r>
        <w:t>London,</w:t>
      </w:r>
      <w:r>
        <w:rPr>
          <w:spacing w:val="-2"/>
        </w:rPr>
        <w:t xml:space="preserve"> </w:t>
      </w:r>
      <w:r>
        <w:t>UK:</w:t>
      </w:r>
      <w:r>
        <w:rPr>
          <w:spacing w:val="-2"/>
        </w:rPr>
        <w:t xml:space="preserve"> </w:t>
      </w:r>
      <w:proofErr w:type="spellStart"/>
      <w:r>
        <w:t>Earthscan</w:t>
      </w:r>
      <w:proofErr w:type="spellEnd"/>
      <w:r>
        <w:t>.</w:t>
      </w:r>
    </w:p>
    <w:p w14:paraId="238F0E08" w14:textId="77777777" w:rsidR="001C5C5D" w:rsidRDefault="001C5C5D">
      <w:pPr>
        <w:pStyle w:val="BodyText"/>
      </w:pPr>
    </w:p>
    <w:p w14:paraId="421A19E7" w14:textId="77777777" w:rsidR="001C5C5D" w:rsidRDefault="00DD4675">
      <w:pPr>
        <w:pStyle w:val="BodyText"/>
        <w:ind w:left="840" w:right="98" w:hanging="720"/>
        <w:jc w:val="both"/>
      </w:pPr>
      <w:proofErr w:type="spellStart"/>
      <w:r>
        <w:rPr>
          <w:shd w:val="clear" w:color="auto" w:fill="FDF9D7"/>
        </w:rPr>
        <w:t>Osimen</w:t>
      </w:r>
      <w:proofErr w:type="spellEnd"/>
      <w:r>
        <w:rPr>
          <w:shd w:val="clear" w:color="auto" w:fill="FDF9D7"/>
        </w:rPr>
        <w:t xml:space="preserve"> G. U, </w:t>
      </w:r>
      <w:proofErr w:type="spellStart"/>
      <w:r>
        <w:rPr>
          <w:shd w:val="clear" w:color="auto" w:fill="FDF9D7"/>
        </w:rPr>
        <w:t>Ayankoya</w:t>
      </w:r>
      <w:proofErr w:type="spellEnd"/>
      <w:r>
        <w:rPr>
          <w:shd w:val="clear" w:color="auto" w:fill="FDF9D7"/>
        </w:rPr>
        <w:t xml:space="preserve">, A. R, &amp; </w:t>
      </w:r>
      <w:proofErr w:type="spellStart"/>
      <w:r>
        <w:rPr>
          <w:shd w:val="clear" w:color="auto" w:fill="FDF9D7"/>
        </w:rPr>
        <w:t>Udoh</w:t>
      </w:r>
      <w:proofErr w:type="spellEnd"/>
      <w:r>
        <w:rPr>
          <w:shd w:val="clear" w:color="auto" w:fill="FDF9D7"/>
        </w:rPr>
        <w:t>, O. D (2023) Between Security and Environmental</w:t>
      </w:r>
      <w:r>
        <w:rPr>
          <w:spacing w:val="1"/>
        </w:rPr>
        <w:t xml:space="preserve"> </w:t>
      </w:r>
      <w:r>
        <w:rPr>
          <w:shd w:val="clear" w:color="auto" w:fill="FDF9D7"/>
        </w:rPr>
        <w:t>Change: A</w:t>
      </w:r>
      <w:r>
        <w:rPr>
          <w:spacing w:val="1"/>
          <w:shd w:val="clear" w:color="auto" w:fill="FDF9D7"/>
        </w:rPr>
        <w:t xml:space="preserve"> </w:t>
      </w:r>
      <w:r>
        <w:rPr>
          <w:shd w:val="clear" w:color="auto" w:fill="FDF9D7"/>
        </w:rPr>
        <w:t>Theoretical Exploration of the Linkage; Migration Letter, Vol.20 (S8),</w:t>
      </w:r>
      <w:r>
        <w:rPr>
          <w:spacing w:val="1"/>
        </w:rPr>
        <w:t xml:space="preserve"> </w:t>
      </w:r>
      <w:r>
        <w:rPr>
          <w:shd w:val="clear" w:color="auto" w:fill="FDF9D7"/>
        </w:rPr>
        <w:t>1168-1179.</w:t>
      </w:r>
    </w:p>
    <w:p w14:paraId="7E609A51" w14:textId="77777777" w:rsidR="001C5C5D" w:rsidRDefault="00DD4675">
      <w:pPr>
        <w:pStyle w:val="BodyText"/>
        <w:ind w:left="120" w:right="98"/>
        <w:jc w:val="both"/>
      </w:pPr>
      <w:proofErr w:type="spellStart"/>
      <w:r>
        <w:rPr>
          <w:shd w:val="clear" w:color="auto" w:fill="FDF9D7"/>
        </w:rPr>
        <w:t>Osimen</w:t>
      </w:r>
      <w:proofErr w:type="spellEnd"/>
      <w:r>
        <w:rPr>
          <w:shd w:val="clear" w:color="auto" w:fill="FDF9D7"/>
        </w:rPr>
        <w:t xml:space="preserve">, G.U, </w:t>
      </w:r>
      <w:proofErr w:type="spellStart"/>
      <w:r>
        <w:rPr>
          <w:shd w:val="clear" w:color="auto" w:fill="FDF9D7"/>
        </w:rPr>
        <w:t>Olu-Owolabi</w:t>
      </w:r>
      <w:proofErr w:type="spellEnd"/>
      <w:r>
        <w:rPr>
          <w:shd w:val="clear" w:color="auto" w:fill="FDF9D7"/>
        </w:rPr>
        <w:t xml:space="preserve">, F. E, </w:t>
      </w:r>
      <w:proofErr w:type="spellStart"/>
      <w:r>
        <w:rPr>
          <w:shd w:val="clear" w:color="auto" w:fill="FDF9D7"/>
        </w:rPr>
        <w:t>Apeloko</w:t>
      </w:r>
      <w:proofErr w:type="spellEnd"/>
      <w:r>
        <w:rPr>
          <w:shd w:val="clear" w:color="auto" w:fill="FDF9D7"/>
        </w:rPr>
        <w:t xml:space="preserve">, O. D, &amp; </w:t>
      </w:r>
      <w:proofErr w:type="spellStart"/>
      <w:r>
        <w:rPr>
          <w:shd w:val="clear" w:color="auto" w:fill="FDF9D7"/>
        </w:rPr>
        <w:t>Awogu-Maduagwu</w:t>
      </w:r>
      <w:proofErr w:type="spellEnd"/>
      <w:r>
        <w:rPr>
          <w:shd w:val="clear" w:color="auto" w:fill="FDF9D7"/>
        </w:rPr>
        <w:t>, E. A. (2023) Human</w:t>
      </w:r>
      <w:r>
        <w:rPr>
          <w:spacing w:val="1"/>
        </w:rPr>
        <w:t xml:space="preserve"> </w:t>
      </w:r>
      <w:r>
        <w:rPr>
          <w:shd w:val="clear" w:color="auto" w:fill="FDF9D7"/>
        </w:rPr>
        <w:t>Trafficking and Modern-Day Slavery: An Appraisal of Causes and Effects in Nigeria; Migration</w:t>
      </w:r>
      <w:r>
        <w:rPr>
          <w:spacing w:val="1"/>
        </w:rPr>
        <w:t xml:space="preserve"> </w:t>
      </w:r>
      <w:r>
        <w:rPr>
          <w:shd w:val="clear" w:color="auto" w:fill="FDF9D7"/>
        </w:rPr>
        <w:t>Letter</w:t>
      </w:r>
      <w:r>
        <w:rPr>
          <w:spacing w:val="-1"/>
          <w:shd w:val="clear" w:color="auto" w:fill="FDF9D7"/>
        </w:rPr>
        <w:t xml:space="preserve"> </w:t>
      </w:r>
      <w:r>
        <w:rPr>
          <w:shd w:val="clear" w:color="auto" w:fill="FDF9D7"/>
        </w:rPr>
        <w:t>Vol.20 (S7), 1264-1275.</w:t>
      </w:r>
    </w:p>
    <w:p w14:paraId="5B0D08BD" w14:textId="77777777" w:rsidR="001C5C5D" w:rsidRDefault="001C5C5D">
      <w:pPr>
        <w:pStyle w:val="BodyText"/>
        <w:spacing w:before="1"/>
      </w:pPr>
    </w:p>
    <w:p w14:paraId="1E15297B" w14:textId="77777777" w:rsidR="001C5C5D" w:rsidRDefault="00DD4675">
      <w:pPr>
        <w:pStyle w:val="BodyText"/>
        <w:ind w:left="120"/>
      </w:pPr>
      <w:proofErr w:type="spellStart"/>
      <w:r>
        <w:rPr>
          <w:shd w:val="clear" w:color="auto" w:fill="FDF9D7"/>
        </w:rPr>
        <w:t>Osimen</w:t>
      </w:r>
      <w:proofErr w:type="spellEnd"/>
      <w:r>
        <w:rPr>
          <w:shd w:val="clear" w:color="auto" w:fill="FDF9D7"/>
        </w:rPr>
        <w:t>,</w:t>
      </w:r>
      <w:r>
        <w:rPr>
          <w:spacing w:val="7"/>
          <w:shd w:val="clear" w:color="auto" w:fill="FDF9D7"/>
        </w:rPr>
        <w:t xml:space="preserve"> </w:t>
      </w:r>
      <w:r>
        <w:rPr>
          <w:shd w:val="clear" w:color="auto" w:fill="FDF9D7"/>
        </w:rPr>
        <w:t>G.U,</w:t>
      </w:r>
      <w:r>
        <w:rPr>
          <w:spacing w:val="8"/>
          <w:shd w:val="clear" w:color="auto" w:fill="FDF9D7"/>
        </w:rPr>
        <w:t xml:space="preserve"> </w:t>
      </w:r>
      <w:proofErr w:type="spellStart"/>
      <w:r>
        <w:rPr>
          <w:shd w:val="clear" w:color="auto" w:fill="FDF9D7"/>
        </w:rPr>
        <w:t>Daudu</w:t>
      </w:r>
      <w:proofErr w:type="spellEnd"/>
      <w:r>
        <w:rPr>
          <w:shd w:val="clear" w:color="auto" w:fill="FDF9D7"/>
        </w:rPr>
        <w:t>,</w:t>
      </w:r>
      <w:r>
        <w:rPr>
          <w:spacing w:val="9"/>
          <w:shd w:val="clear" w:color="auto" w:fill="FDF9D7"/>
        </w:rPr>
        <w:t xml:space="preserve"> </w:t>
      </w:r>
      <w:r>
        <w:rPr>
          <w:shd w:val="clear" w:color="auto" w:fill="FDF9D7"/>
        </w:rPr>
        <w:t>B.O,</w:t>
      </w:r>
      <w:r>
        <w:rPr>
          <w:spacing w:val="6"/>
          <w:shd w:val="clear" w:color="auto" w:fill="FDF9D7"/>
        </w:rPr>
        <w:t xml:space="preserve"> </w:t>
      </w:r>
      <w:proofErr w:type="spellStart"/>
      <w:r>
        <w:rPr>
          <w:shd w:val="clear" w:color="auto" w:fill="FDF9D7"/>
        </w:rPr>
        <w:t>Oladoyin</w:t>
      </w:r>
      <w:proofErr w:type="spellEnd"/>
      <w:r>
        <w:rPr>
          <w:shd w:val="clear" w:color="auto" w:fill="FDF9D7"/>
        </w:rPr>
        <w:t>,</w:t>
      </w:r>
      <w:r>
        <w:rPr>
          <w:spacing w:val="10"/>
          <w:shd w:val="clear" w:color="auto" w:fill="FDF9D7"/>
        </w:rPr>
        <w:t xml:space="preserve"> </w:t>
      </w:r>
      <w:r>
        <w:rPr>
          <w:shd w:val="clear" w:color="auto" w:fill="FDF9D7"/>
        </w:rPr>
        <w:t>A.M,</w:t>
      </w:r>
      <w:r>
        <w:rPr>
          <w:spacing w:val="7"/>
          <w:shd w:val="clear" w:color="auto" w:fill="FDF9D7"/>
        </w:rPr>
        <w:t xml:space="preserve"> </w:t>
      </w:r>
      <w:r>
        <w:rPr>
          <w:shd w:val="clear" w:color="auto" w:fill="FDF9D7"/>
        </w:rPr>
        <w:t>AHMED,</w:t>
      </w:r>
      <w:r>
        <w:rPr>
          <w:spacing w:val="6"/>
          <w:shd w:val="clear" w:color="auto" w:fill="FDF9D7"/>
        </w:rPr>
        <w:t xml:space="preserve"> </w:t>
      </w:r>
      <w:r>
        <w:rPr>
          <w:shd w:val="clear" w:color="auto" w:fill="FDF9D7"/>
        </w:rPr>
        <w:t>T.</w:t>
      </w:r>
      <w:r>
        <w:rPr>
          <w:spacing w:val="7"/>
          <w:shd w:val="clear" w:color="auto" w:fill="FDF9D7"/>
        </w:rPr>
        <w:t xml:space="preserve"> </w:t>
      </w:r>
      <w:r>
        <w:rPr>
          <w:shd w:val="clear" w:color="auto" w:fill="FDF9D7"/>
        </w:rPr>
        <w:t>M.</w:t>
      </w:r>
      <w:r>
        <w:rPr>
          <w:spacing w:val="9"/>
          <w:shd w:val="clear" w:color="auto" w:fill="FDF9D7"/>
        </w:rPr>
        <w:t xml:space="preserve"> </w:t>
      </w:r>
      <w:r>
        <w:rPr>
          <w:shd w:val="clear" w:color="auto" w:fill="FDF9D7"/>
        </w:rPr>
        <w:t>O</w:t>
      </w:r>
      <w:r>
        <w:rPr>
          <w:spacing w:val="9"/>
          <w:shd w:val="clear" w:color="auto" w:fill="FDF9D7"/>
        </w:rPr>
        <w:t xml:space="preserve"> </w:t>
      </w:r>
      <w:r>
        <w:rPr>
          <w:shd w:val="clear" w:color="auto" w:fill="FDF9D7"/>
        </w:rPr>
        <w:t>(2024)</w:t>
      </w:r>
      <w:r>
        <w:rPr>
          <w:spacing w:val="2"/>
          <w:shd w:val="clear" w:color="auto" w:fill="FDF9D7"/>
        </w:rPr>
        <w:t xml:space="preserve"> </w:t>
      </w:r>
      <w:r>
        <w:rPr>
          <w:shd w:val="clear" w:color="auto" w:fill="FDF9D7"/>
        </w:rPr>
        <w:t>Feminist</w:t>
      </w:r>
      <w:r>
        <w:rPr>
          <w:spacing w:val="8"/>
          <w:shd w:val="clear" w:color="auto" w:fill="FDF9D7"/>
        </w:rPr>
        <w:t xml:space="preserve"> </w:t>
      </w:r>
      <w:r>
        <w:rPr>
          <w:shd w:val="clear" w:color="auto" w:fill="FDF9D7"/>
        </w:rPr>
        <w:t>Media</w:t>
      </w:r>
      <w:r>
        <w:rPr>
          <w:spacing w:val="6"/>
          <w:shd w:val="clear" w:color="auto" w:fill="FDF9D7"/>
        </w:rPr>
        <w:t xml:space="preserve"> </w:t>
      </w:r>
      <w:r>
        <w:rPr>
          <w:shd w:val="clear" w:color="auto" w:fill="FDF9D7"/>
        </w:rPr>
        <w:t>Activism</w:t>
      </w:r>
      <w:r>
        <w:rPr>
          <w:spacing w:val="1"/>
        </w:rPr>
        <w:t xml:space="preserve"> </w:t>
      </w:r>
      <w:r>
        <w:rPr>
          <w:shd w:val="clear" w:color="auto" w:fill="FDF9D7"/>
        </w:rPr>
        <w:t>and</w:t>
      </w:r>
      <w:r>
        <w:rPr>
          <w:spacing w:val="-1"/>
          <w:shd w:val="clear" w:color="auto" w:fill="FDF9D7"/>
        </w:rPr>
        <w:t xml:space="preserve"> </w:t>
      </w:r>
      <w:r>
        <w:rPr>
          <w:shd w:val="clear" w:color="auto" w:fill="FDF9D7"/>
        </w:rPr>
        <w:t>Women’s</w:t>
      </w:r>
      <w:r>
        <w:rPr>
          <w:spacing w:val="-1"/>
          <w:shd w:val="clear" w:color="auto" w:fill="FDF9D7"/>
        </w:rPr>
        <w:t xml:space="preserve"> </w:t>
      </w:r>
      <w:r>
        <w:rPr>
          <w:shd w:val="clear" w:color="auto" w:fill="FDF9D7"/>
        </w:rPr>
        <w:t>Ordeal</w:t>
      </w:r>
      <w:r>
        <w:rPr>
          <w:spacing w:val="-1"/>
          <w:shd w:val="clear" w:color="auto" w:fill="FDF9D7"/>
        </w:rPr>
        <w:t xml:space="preserve"> </w:t>
      </w:r>
      <w:r>
        <w:rPr>
          <w:shd w:val="clear" w:color="auto" w:fill="FDF9D7"/>
        </w:rPr>
        <w:t>in Africa;</w:t>
      </w:r>
      <w:r>
        <w:rPr>
          <w:spacing w:val="-9"/>
          <w:shd w:val="clear" w:color="auto" w:fill="FDF9D7"/>
        </w:rPr>
        <w:t xml:space="preserve"> </w:t>
      </w:r>
      <w:r>
        <w:rPr>
          <w:shd w:val="clear" w:color="auto" w:fill="FDF9D7"/>
        </w:rPr>
        <w:t>Migration Letter</w:t>
      </w:r>
      <w:r>
        <w:rPr>
          <w:spacing w:val="1"/>
          <w:shd w:val="clear" w:color="auto" w:fill="FDF9D7"/>
        </w:rPr>
        <w:t xml:space="preserve"> </w:t>
      </w:r>
      <w:r>
        <w:rPr>
          <w:shd w:val="clear" w:color="auto" w:fill="FDF9D7"/>
        </w:rPr>
        <w:t>Vol.21</w:t>
      </w:r>
      <w:r>
        <w:rPr>
          <w:spacing w:val="-2"/>
          <w:shd w:val="clear" w:color="auto" w:fill="FDF9D7"/>
        </w:rPr>
        <w:t xml:space="preserve"> </w:t>
      </w:r>
      <w:r>
        <w:rPr>
          <w:shd w:val="clear" w:color="auto" w:fill="FDF9D7"/>
        </w:rPr>
        <w:t>(2), 1092-1104</w:t>
      </w:r>
    </w:p>
    <w:p w14:paraId="2CE51FF6" w14:textId="77777777" w:rsidR="001C5C5D" w:rsidRDefault="001C5C5D">
      <w:pPr>
        <w:pStyle w:val="BodyText"/>
      </w:pPr>
    </w:p>
    <w:p w14:paraId="6D07F6C2" w14:textId="77777777" w:rsidR="001C5C5D" w:rsidRDefault="00DD4675">
      <w:pPr>
        <w:pStyle w:val="BodyText"/>
        <w:ind w:left="840" w:right="98" w:hanging="660"/>
        <w:jc w:val="both"/>
      </w:pPr>
      <w:proofErr w:type="spellStart"/>
      <w:proofErr w:type="gramStart"/>
      <w:r>
        <w:rPr>
          <w:shd w:val="clear" w:color="auto" w:fill="FDF9D7"/>
        </w:rPr>
        <w:t>Osimen,G</w:t>
      </w:r>
      <w:proofErr w:type="gramEnd"/>
      <w:r>
        <w:rPr>
          <w:shd w:val="clear" w:color="auto" w:fill="FDF9D7"/>
        </w:rPr>
        <w:t>.U</w:t>
      </w:r>
      <w:proofErr w:type="spellEnd"/>
      <w:r>
        <w:rPr>
          <w:shd w:val="clear" w:color="auto" w:fill="FDF9D7"/>
        </w:rPr>
        <w:t xml:space="preserve"> ,</w:t>
      </w:r>
      <w:r>
        <w:rPr>
          <w:spacing w:val="1"/>
          <w:shd w:val="clear" w:color="auto" w:fill="FDF9D7"/>
        </w:rPr>
        <w:t xml:space="preserve"> </w:t>
      </w:r>
      <w:proofErr w:type="spellStart"/>
      <w:r>
        <w:rPr>
          <w:shd w:val="clear" w:color="auto" w:fill="FDF9D7"/>
        </w:rPr>
        <w:t>Obiyan</w:t>
      </w:r>
      <w:proofErr w:type="spellEnd"/>
      <w:r>
        <w:rPr>
          <w:shd w:val="clear" w:color="auto" w:fill="FDF9D7"/>
        </w:rPr>
        <w:t>, A.S</w:t>
      </w:r>
      <w:r>
        <w:rPr>
          <w:spacing w:val="1"/>
          <w:shd w:val="clear" w:color="auto" w:fill="FDF9D7"/>
        </w:rPr>
        <w:t xml:space="preserve"> </w:t>
      </w:r>
      <w:proofErr w:type="spellStart"/>
      <w:r>
        <w:rPr>
          <w:shd w:val="clear" w:color="auto" w:fill="FDF9D7"/>
        </w:rPr>
        <w:t>Ayankoya,A.R</w:t>
      </w:r>
      <w:proofErr w:type="spellEnd"/>
      <w:r>
        <w:rPr>
          <w:shd w:val="clear" w:color="auto" w:fill="FDF9D7"/>
        </w:rPr>
        <w:t xml:space="preserve">, </w:t>
      </w:r>
      <w:proofErr w:type="spellStart"/>
      <w:r>
        <w:rPr>
          <w:shd w:val="clear" w:color="auto" w:fill="FDF9D7"/>
        </w:rPr>
        <w:t>Essien</w:t>
      </w:r>
      <w:proofErr w:type="spellEnd"/>
      <w:r>
        <w:rPr>
          <w:shd w:val="clear" w:color="auto" w:fill="FDF9D7"/>
        </w:rPr>
        <w:t>, N.P (2024) Nigeria’s Quest for a Permanent</w:t>
      </w:r>
      <w:r>
        <w:rPr>
          <w:spacing w:val="-57"/>
        </w:rPr>
        <w:t xml:space="preserve"> </w:t>
      </w:r>
      <w:r>
        <w:rPr>
          <w:shd w:val="clear" w:color="auto" w:fill="FDF9D7"/>
        </w:rPr>
        <w:t>Seat at the United Nation Security Council: A Giant Dwarfed of Domestic Challenges;</w:t>
      </w:r>
      <w:r>
        <w:rPr>
          <w:spacing w:val="1"/>
        </w:rPr>
        <w:t xml:space="preserve"> </w:t>
      </w:r>
      <w:r>
        <w:rPr>
          <w:shd w:val="clear" w:color="auto" w:fill="FDF9D7"/>
        </w:rPr>
        <w:t>Volume:</w:t>
      </w:r>
      <w:r>
        <w:rPr>
          <w:spacing w:val="-2"/>
          <w:shd w:val="clear" w:color="auto" w:fill="FDF9D7"/>
        </w:rPr>
        <w:t xml:space="preserve"> </w:t>
      </w:r>
      <w:r>
        <w:rPr>
          <w:shd w:val="clear" w:color="auto" w:fill="FDF9D7"/>
        </w:rPr>
        <w:t>21 (3), pp. 808-82</w:t>
      </w:r>
      <w:r>
        <w:t>0</w:t>
      </w:r>
    </w:p>
    <w:p w14:paraId="65925ADF" w14:textId="77777777" w:rsidR="001C5C5D" w:rsidRDefault="001C5C5D">
      <w:pPr>
        <w:pStyle w:val="BodyText"/>
      </w:pPr>
    </w:p>
    <w:p w14:paraId="3AB51A84" w14:textId="77777777" w:rsidR="001C5C5D" w:rsidRPr="00AC40F5" w:rsidRDefault="00DD4675">
      <w:pPr>
        <w:pStyle w:val="BodyText"/>
        <w:ind w:left="840" w:right="153" w:hanging="720"/>
        <w:jc w:val="both"/>
      </w:pPr>
      <w:proofErr w:type="spellStart"/>
      <w:r w:rsidRPr="00AC40F5">
        <w:t>Oyelami</w:t>
      </w:r>
      <w:proofErr w:type="spellEnd"/>
      <w:r w:rsidRPr="00AC40F5">
        <w:t xml:space="preserve">, L. O., </w:t>
      </w:r>
      <w:proofErr w:type="spellStart"/>
      <w:r w:rsidRPr="00AC40F5">
        <w:t>Edewor</w:t>
      </w:r>
      <w:proofErr w:type="spellEnd"/>
      <w:r w:rsidRPr="00AC40F5">
        <w:t xml:space="preserve">, S. E., </w:t>
      </w:r>
      <w:proofErr w:type="spellStart"/>
      <w:r w:rsidRPr="00AC40F5">
        <w:t>Folorunso</w:t>
      </w:r>
      <w:proofErr w:type="spellEnd"/>
      <w:r w:rsidRPr="00AC40F5">
        <w:t xml:space="preserve">, J. O., &amp; </w:t>
      </w:r>
      <w:proofErr w:type="spellStart"/>
      <w:r w:rsidRPr="00AC40F5">
        <w:t>Abasilim</w:t>
      </w:r>
      <w:proofErr w:type="spellEnd"/>
      <w:r w:rsidRPr="00AC40F5">
        <w:t>, U. D. (2023). Climate Change,</w:t>
      </w:r>
      <w:r w:rsidRPr="00AC40F5">
        <w:rPr>
          <w:spacing w:val="1"/>
        </w:rPr>
        <w:t xml:space="preserve"> </w:t>
      </w:r>
      <w:r w:rsidRPr="00AC40F5">
        <w:t>Institutional</w:t>
      </w:r>
      <w:r w:rsidRPr="00AC40F5">
        <w:rPr>
          <w:spacing w:val="1"/>
        </w:rPr>
        <w:t xml:space="preserve"> </w:t>
      </w:r>
      <w:r w:rsidRPr="00AC40F5">
        <w:t>Quality</w:t>
      </w:r>
      <w:r w:rsidRPr="00AC40F5">
        <w:rPr>
          <w:spacing w:val="1"/>
        </w:rPr>
        <w:t xml:space="preserve"> </w:t>
      </w:r>
      <w:r w:rsidRPr="00AC40F5">
        <w:t>and</w:t>
      </w:r>
      <w:r w:rsidRPr="00AC40F5">
        <w:rPr>
          <w:spacing w:val="1"/>
        </w:rPr>
        <w:t xml:space="preserve"> </w:t>
      </w:r>
      <w:r w:rsidRPr="00AC40F5">
        <w:t>Food</w:t>
      </w:r>
      <w:r w:rsidRPr="00AC40F5">
        <w:rPr>
          <w:spacing w:val="1"/>
        </w:rPr>
        <w:t xml:space="preserve"> </w:t>
      </w:r>
      <w:r w:rsidRPr="00AC40F5">
        <w:t>Security:</w:t>
      </w:r>
      <w:r w:rsidRPr="00AC40F5">
        <w:rPr>
          <w:spacing w:val="1"/>
        </w:rPr>
        <w:t xml:space="preserve"> </w:t>
      </w:r>
      <w:r w:rsidRPr="00AC40F5">
        <w:t>Sub-Saharan</w:t>
      </w:r>
      <w:r w:rsidRPr="00AC40F5">
        <w:rPr>
          <w:spacing w:val="1"/>
        </w:rPr>
        <w:t xml:space="preserve"> </w:t>
      </w:r>
      <w:r w:rsidRPr="00AC40F5">
        <w:t>African</w:t>
      </w:r>
      <w:r w:rsidRPr="00AC40F5">
        <w:rPr>
          <w:spacing w:val="1"/>
        </w:rPr>
        <w:t xml:space="preserve"> </w:t>
      </w:r>
      <w:r w:rsidRPr="00AC40F5">
        <w:t>Experiences.</w:t>
      </w:r>
      <w:r w:rsidRPr="00AC40F5">
        <w:rPr>
          <w:spacing w:val="1"/>
        </w:rPr>
        <w:t xml:space="preserve"> </w:t>
      </w:r>
      <w:r w:rsidRPr="00AC40F5">
        <w:rPr>
          <w:i/>
        </w:rPr>
        <w:t>Scientific</w:t>
      </w:r>
      <w:r w:rsidRPr="00AC40F5">
        <w:rPr>
          <w:i/>
          <w:spacing w:val="-57"/>
        </w:rPr>
        <w:t xml:space="preserve"> </w:t>
      </w:r>
      <w:r w:rsidRPr="00AC40F5">
        <w:rPr>
          <w:i/>
        </w:rPr>
        <w:t>African</w:t>
      </w:r>
      <w:r w:rsidRPr="00AC40F5">
        <w:t>,</w:t>
      </w:r>
      <w:r w:rsidRPr="00AC40F5">
        <w:rPr>
          <w:spacing w:val="-1"/>
        </w:rPr>
        <w:t xml:space="preserve"> </w:t>
      </w:r>
      <w:r w:rsidRPr="00AC40F5">
        <w:t>e01727.</w:t>
      </w:r>
    </w:p>
    <w:p w14:paraId="50C71D4F" w14:textId="77777777" w:rsidR="001C5C5D" w:rsidRDefault="00DD4675">
      <w:pPr>
        <w:pStyle w:val="BodyText"/>
        <w:ind w:left="780" w:hanging="660"/>
      </w:pPr>
      <w:proofErr w:type="spellStart"/>
      <w:r w:rsidRPr="00AC40F5">
        <w:t>Peluso</w:t>
      </w:r>
      <w:proofErr w:type="spellEnd"/>
      <w:r w:rsidRPr="00AC40F5">
        <w:t>, N. and Harwell, E. (</w:t>
      </w:r>
      <w:r>
        <w:t>2001). Territory, Custom and the Cultural Politics of Ethnic War in</w:t>
      </w:r>
      <w:r>
        <w:rPr>
          <w:spacing w:val="1"/>
        </w:rPr>
        <w:t xml:space="preserve"> </w:t>
      </w:r>
      <w:r>
        <w:rPr>
          <w:spacing w:val="-1"/>
        </w:rPr>
        <w:t>West</w:t>
      </w:r>
      <w:r>
        <w:rPr>
          <w:spacing w:val="-14"/>
        </w:rPr>
        <w:t xml:space="preserve"> </w:t>
      </w:r>
      <w:r>
        <w:rPr>
          <w:spacing w:val="-1"/>
        </w:rPr>
        <w:t>Kalimantan</w:t>
      </w:r>
      <w:r>
        <w:rPr>
          <w:spacing w:val="-13"/>
        </w:rPr>
        <w:t xml:space="preserve"> </w:t>
      </w:r>
      <w:r>
        <w:rPr>
          <w:spacing w:val="-1"/>
        </w:rPr>
        <w:t>Indonesia.</w:t>
      </w:r>
      <w:r>
        <w:rPr>
          <w:spacing w:val="-15"/>
        </w:rPr>
        <w:t xml:space="preserve"> </w:t>
      </w:r>
      <w:r>
        <w:t>In</w:t>
      </w:r>
      <w:r>
        <w:rPr>
          <w:spacing w:val="-12"/>
        </w:rPr>
        <w:t xml:space="preserve"> </w:t>
      </w:r>
      <w:r>
        <w:t>N.</w:t>
      </w:r>
      <w:r>
        <w:rPr>
          <w:spacing w:val="-15"/>
        </w:rPr>
        <w:t xml:space="preserve"> </w:t>
      </w:r>
      <w:proofErr w:type="spellStart"/>
      <w:r>
        <w:t>Peluso</w:t>
      </w:r>
      <w:proofErr w:type="spellEnd"/>
      <w:r>
        <w:rPr>
          <w:spacing w:val="-14"/>
        </w:rPr>
        <w:t xml:space="preserve"> </w:t>
      </w:r>
      <w:r>
        <w:t>and</w:t>
      </w:r>
      <w:r>
        <w:rPr>
          <w:spacing w:val="-15"/>
        </w:rPr>
        <w:t xml:space="preserve"> </w:t>
      </w:r>
      <w:proofErr w:type="spellStart"/>
      <w:proofErr w:type="gramStart"/>
      <w:r>
        <w:t>M.Watts</w:t>
      </w:r>
      <w:proofErr w:type="spellEnd"/>
      <w:proofErr w:type="gramEnd"/>
      <w:r>
        <w:rPr>
          <w:spacing w:val="-14"/>
        </w:rPr>
        <w:t xml:space="preserve"> </w:t>
      </w:r>
      <w:r>
        <w:t>(eds.),</w:t>
      </w:r>
      <w:r>
        <w:rPr>
          <w:spacing w:val="-12"/>
        </w:rPr>
        <w:t xml:space="preserve"> </w:t>
      </w:r>
      <w:r>
        <w:rPr>
          <w:i/>
        </w:rPr>
        <w:t>Violent</w:t>
      </w:r>
      <w:r>
        <w:rPr>
          <w:i/>
          <w:spacing w:val="-12"/>
        </w:rPr>
        <w:t xml:space="preserve"> </w:t>
      </w:r>
      <w:r>
        <w:rPr>
          <w:i/>
        </w:rPr>
        <w:t>Environments.</w:t>
      </w:r>
      <w:r>
        <w:rPr>
          <w:i/>
          <w:spacing w:val="-14"/>
        </w:rPr>
        <w:t xml:space="preserve"> </w:t>
      </w:r>
      <w:r>
        <w:t>Ithaca,</w:t>
      </w:r>
      <w:r>
        <w:rPr>
          <w:spacing w:val="-57"/>
        </w:rPr>
        <w:t xml:space="preserve"> </w:t>
      </w:r>
      <w:r>
        <w:t>NY.</w:t>
      </w:r>
      <w:r>
        <w:rPr>
          <w:spacing w:val="-1"/>
        </w:rPr>
        <w:t xml:space="preserve"> </w:t>
      </w:r>
      <w:r>
        <w:t>Cornell Univ.</w:t>
      </w:r>
      <w:r>
        <w:rPr>
          <w:spacing w:val="-1"/>
        </w:rPr>
        <w:t xml:space="preserve"> </w:t>
      </w:r>
      <w:r>
        <w:t>Press.</w:t>
      </w:r>
    </w:p>
    <w:p w14:paraId="01BC33FF" w14:textId="77777777" w:rsidR="001C5C5D" w:rsidRDefault="001C5C5D">
      <w:pPr>
        <w:pStyle w:val="BodyText"/>
        <w:spacing w:before="1"/>
      </w:pPr>
    </w:p>
    <w:p w14:paraId="2C237E60" w14:textId="77777777" w:rsidR="001C5C5D" w:rsidRDefault="00DD4675">
      <w:pPr>
        <w:pStyle w:val="BodyText"/>
        <w:ind w:left="840" w:hanging="720"/>
      </w:pPr>
      <w:proofErr w:type="spellStart"/>
      <w:r>
        <w:t>Ramay</w:t>
      </w:r>
      <w:proofErr w:type="spellEnd"/>
      <w:r>
        <w:t>,</w:t>
      </w:r>
      <w:r>
        <w:rPr>
          <w:spacing w:val="47"/>
        </w:rPr>
        <w:t xml:space="preserve"> </w:t>
      </w:r>
      <w:r>
        <w:t>S.</w:t>
      </w:r>
      <w:r>
        <w:rPr>
          <w:spacing w:val="49"/>
        </w:rPr>
        <w:t xml:space="preserve"> </w:t>
      </w:r>
      <w:r>
        <w:t>A.</w:t>
      </w:r>
      <w:r>
        <w:rPr>
          <w:spacing w:val="47"/>
        </w:rPr>
        <w:t xml:space="preserve"> </w:t>
      </w:r>
      <w:r>
        <w:t>and</w:t>
      </w:r>
      <w:r>
        <w:rPr>
          <w:spacing w:val="46"/>
        </w:rPr>
        <w:t xml:space="preserve"> </w:t>
      </w:r>
      <w:proofErr w:type="spellStart"/>
      <w:r>
        <w:t>Saleem</w:t>
      </w:r>
      <w:proofErr w:type="spellEnd"/>
      <w:r>
        <w:t>,</w:t>
      </w:r>
      <w:r>
        <w:rPr>
          <w:spacing w:val="48"/>
        </w:rPr>
        <w:t xml:space="preserve"> </w:t>
      </w:r>
      <w:r>
        <w:t>M.</w:t>
      </w:r>
      <w:r>
        <w:rPr>
          <w:spacing w:val="49"/>
        </w:rPr>
        <w:t xml:space="preserve"> </w:t>
      </w:r>
      <w:r>
        <w:t>(2012).</w:t>
      </w:r>
      <w:r>
        <w:rPr>
          <w:spacing w:val="47"/>
        </w:rPr>
        <w:t xml:space="preserve"> </w:t>
      </w:r>
      <w:r>
        <w:t>Climate</w:t>
      </w:r>
      <w:r>
        <w:rPr>
          <w:spacing w:val="45"/>
        </w:rPr>
        <w:t xml:space="preserve"> </w:t>
      </w:r>
      <w:r>
        <w:t>Change</w:t>
      </w:r>
      <w:r>
        <w:rPr>
          <w:spacing w:val="48"/>
        </w:rPr>
        <w:t xml:space="preserve"> </w:t>
      </w:r>
      <w:r>
        <w:t>and</w:t>
      </w:r>
      <w:r>
        <w:rPr>
          <w:spacing w:val="48"/>
        </w:rPr>
        <w:t xml:space="preserve"> </w:t>
      </w:r>
      <w:r>
        <w:t>National</w:t>
      </w:r>
      <w:r>
        <w:rPr>
          <w:spacing w:val="49"/>
        </w:rPr>
        <w:t xml:space="preserve"> </w:t>
      </w:r>
      <w:r>
        <w:t>Security.</w:t>
      </w:r>
      <w:r>
        <w:rPr>
          <w:spacing w:val="48"/>
        </w:rPr>
        <w:t xml:space="preserve"> </w:t>
      </w:r>
      <w:r>
        <w:t>Policy</w:t>
      </w:r>
      <w:r>
        <w:rPr>
          <w:spacing w:val="49"/>
        </w:rPr>
        <w:t xml:space="preserve"> </w:t>
      </w:r>
      <w:r>
        <w:t>Paper</w:t>
      </w:r>
      <w:r>
        <w:rPr>
          <w:spacing w:val="-57"/>
        </w:rPr>
        <w:t xml:space="preserve"> </w:t>
      </w:r>
      <w:r>
        <w:t>39:2012.</w:t>
      </w:r>
      <w:r>
        <w:rPr>
          <w:spacing w:val="-1"/>
        </w:rPr>
        <w:t xml:space="preserve"> </w:t>
      </w:r>
      <w:r>
        <w:t>Islamabad: Sustainable Development Institute.</w:t>
      </w:r>
    </w:p>
    <w:p w14:paraId="68B40051" w14:textId="77777777" w:rsidR="001C5C5D" w:rsidRDefault="001C5C5D">
      <w:pPr>
        <w:pStyle w:val="BodyText"/>
      </w:pPr>
    </w:p>
    <w:p w14:paraId="5C7D134B" w14:textId="77777777" w:rsidR="001C5C5D" w:rsidRDefault="00DD4675">
      <w:pPr>
        <w:pStyle w:val="BodyText"/>
        <w:ind w:left="840" w:right="155" w:hanging="720"/>
      </w:pPr>
      <w:proofErr w:type="spellStart"/>
      <w:r>
        <w:t>Rodrik</w:t>
      </w:r>
      <w:proofErr w:type="spellEnd"/>
      <w:r>
        <w:t>,</w:t>
      </w:r>
      <w:r>
        <w:rPr>
          <w:spacing w:val="1"/>
        </w:rPr>
        <w:t xml:space="preserve"> </w:t>
      </w:r>
      <w:r>
        <w:t>D.</w:t>
      </w:r>
      <w:r>
        <w:rPr>
          <w:spacing w:val="2"/>
        </w:rPr>
        <w:t xml:space="preserve"> </w:t>
      </w:r>
      <w:r>
        <w:t>(2002).</w:t>
      </w:r>
      <w:r>
        <w:rPr>
          <w:spacing w:val="1"/>
        </w:rPr>
        <w:t xml:space="preserve"> </w:t>
      </w:r>
      <w:r>
        <w:t>‘After</w:t>
      </w:r>
      <w:r>
        <w:rPr>
          <w:spacing w:val="4"/>
        </w:rPr>
        <w:t xml:space="preserve"> </w:t>
      </w:r>
      <w:r>
        <w:t>Neoliberalism,</w:t>
      </w:r>
      <w:r>
        <w:rPr>
          <w:spacing w:val="2"/>
        </w:rPr>
        <w:t xml:space="preserve"> </w:t>
      </w:r>
      <w:r>
        <w:t>What?’</w:t>
      </w:r>
      <w:r>
        <w:rPr>
          <w:spacing w:val="1"/>
        </w:rPr>
        <w:t xml:space="preserve"> </w:t>
      </w:r>
      <w:r>
        <w:t>Paper</w:t>
      </w:r>
      <w:r>
        <w:rPr>
          <w:spacing w:val="1"/>
        </w:rPr>
        <w:t xml:space="preserve"> </w:t>
      </w:r>
      <w:r>
        <w:t>presented</w:t>
      </w:r>
      <w:r>
        <w:rPr>
          <w:spacing w:val="3"/>
        </w:rPr>
        <w:t xml:space="preserve"> </w:t>
      </w:r>
      <w:r>
        <w:t>at</w:t>
      </w:r>
      <w:r>
        <w:rPr>
          <w:spacing w:val="3"/>
        </w:rPr>
        <w:t xml:space="preserve"> </w:t>
      </w:r>
      <w:r>
        <w:t>a</w:t>
      </w:r>
      <w:r>
        <w:rPr>
          <w:spacing w:val="1"/>
        </w:rPr>
        <w:t xml:space="preserve"> </w:t>
      </w:r>
      <w:r>
        <w:t>conference</w:t>
      </w:r>
      <w:r>
        <w:rPr>
          <w:spacing w:val="1"/>
        </w:rPr>
        <w:t xml:space="preserve"> </w:t>
      </w:r>
      <w:r>
        <w:t>on</w:t>
      </w:r>
      <w:r>
        <w:rPr>
          <w:spacing w:val="3"/>
        </w:rPr>
        <w:t xml:space="preserve"> </w:t>
      </w:r>
      <w:r>
        <w:t>Alternatives</w:t>
      </w:r>
      <w:r>
        <w:rPr>
          <w:spacing w:val="-57"/>
        </w:rPr>
        <w:t xml:space="preserve"> </w:t>
      </w:r>
      <w:r>
        <w:t>to</w:t>
      </w:r>
      <w:r>
        <w:rPr>
          <w:spacing w:val="-1"/>
        </w:rPr>
        <w:t xml:space="preserve"> </w:t>
      </w:r>
      <w:r>
        <w:t>Neoliberalism,</w:t>
      </w:r>
      <w:r>
        <w:rPr>
          <w:spacing w:val="-1"/>
        </w:rPr>
        <w:t xml:space="preserve"> </w:t>
      </w:r>
      <w:r>
        <w:t>Washington, DC, May, 23.</w:t>
      </w:r>
    </w:p>
    <w:p w14:paraId="455A055A" w14:textId="77777777" w:rsidR="001C5C5D" w:rsidRDefault="001C5C5D">
      <w:pPr>
        <w:sectPr w:rsidR="001C5C5D" w:rsidSect="00EC48D8">
          <w:pgSz w:w="12240" w:h="15840"/>
          <w:pgMar w:top="1360" w:right="1280" w:bottom="1200" w:left="1320" w:header="0" w:footer="1012" w:gutter="0"/>
          <w:cols w:space="720"/>
        </w:sectPr>
      </w:pPr>
    </w:p>
    <w:p w14:paraId="298C371F" w14:textId="77777777" w:rsidR="001C5C5D" w:rsidRDefault="00DD4675">
      <w:pPr>
        <w:pStyle w:val="BodyText"/>
        <w:spacing w:before="79"/>
        <w:ind w:left="840" w:right="161" w:hanging="720"/>
        <w:jc w:val="both"/>
      </w:pPr>
      <w:r>
        <w:lastRenderedPageBreak/>
        <w:t xml:space="preserve">Sachs, J. D., and </w:t>
      </w:r>
      <w:proofErr w:type="spellStart"/>
      <w:r>
        <w:t>Warner.A.M</w:t>
      </w:r>
      <w:proofErr w:type="spellEnd"/>
      <w:r>
        <w:t xml:space="preserve"> </w:t>
      </w:r>
      <w:proofErr w:type="gramStart"/>
      <w:r>
        <w:t>( 2001</w:t>
      </w:r>
      <w:proofErr w:type="gramEnd"/>
      <w:r>
        <w:t>. Natural Resources and Economic Development: The Curse</w:t>
      </w:r>
      <w:r>
        <w:rPr>
          <w:spacing w:val="-58"/>
        </w:rPr>
        <w:t xml:space="preserve"> </w:t>
      </w:r>
      <w:r>
        <w:t>of</w:t>
      </w:r>
      <w:r>
        <w:rPr>
          <w:spacing w:val="-1"/>
        </w:rPr>
        <w:t xml:space="preserve"> </w:t>
      </w:r>
      <w:r>
        <w:t>Natural Resources.”</w:t>
      </w:r>
      <w:r>
        <w:rPr>
          <w:spacing w:val="-1"/>
        </w:rPr>
        <w:t xml:space="preserve"> </w:t>
      </w:r>
      <w:r>
        <w:t>European Economic</w:t>
      </w:r>
      <w:r>
        <w:rPr>
          <w:spacing w:val="-1"/>
        </w:rPr>
        <w:t xml:space="preserve"> </w:t>
      </w:r>
      <w:r>
        <w:t>Review</w:t>
      </w:r>
      <w:r>
        <w:rPr>
          <w:spacing w:val="-1"/>
        </w:rPr>
        <w:t xml:space="preserve"> </w:t>
      </w:r>
      <w:r>
        <w:t>45:</w:t>
      </w:r>
      <w:r>
        <w:rPr>
          <w:spacing w:val="-1"/>
        </w:rPr>
        <w:t xml:space="preserve"> </w:t>
      </w:r>
      <w:r>
        <w:t>827–38.</w:t>
      </w:r>
    </w:p>
    <w:p w14:paraId="032B698C" w14:textId="77777777" w:rsidR="001C5C5D" w:rsidRDefault="001C5C5D">
      <w:pPr>
        <w:pStyle w:val="BodyText"/>
      </w:pPr>
    </w:p>
    <w:p w14:paraId="337CC5B3" w14:textId="77777777" w:rsidR="001C5C5D" w:rsidRDefault="00DD4675">
      <w:pPr>
        <w:ind w:left="120"/>
        <w:rPr>
          <w:sz w:val="24"/>
        </w:rPr>
      </w:pPr>
      <w:r>
        <w:rPr>
          <w:sz w:val="24"/>
        </w:rPr>
        <w:t>Sen,</w:t>
      </w:r>
      <w:r>
        <w:rPr>
          <w:spacing w:val="-3"/>
          <w:sz w:val="24"/>
        </w:rPr>
        <w:t xml:space="preserve"> </w:t>
      </w:r>
      <w:r>
        <w:rPr>
          <w:sz w:val="24"/>
        </w:rPr>
        <w:t>A.</w:t>
      </w:r>
      <w:r>
        <w:rPr>
          <w:spacing w:val="-3"/>
          <w:sz w:val="24"/>
        </w:rPr>
        <w:t xml:space="preserve"> </w:t>
      </w:r>
      <w:r>
        <w:rPr>
          <w:sz w:val="24"/>
        </w:rPr>
        <w:t>(1999).</w:t>
      </w:r>
      <w:r>
        <w:rPr>
          <w:spacing w:val="-2"/>
          <w:sz w:val="24"/>
        </w:rPr>
        <w:t xml:space="preserve"> </w:t>
      </w:r>
      <w:r>
        <w:rPr>
          <w:i/>
          <w:sz w:val="24"/>
        </w:rPr>
        <w:t>Development</w:t>
      </w:r>
      <w:r>
        <w:rPr>
          <w:i/>
          <w:spacing w:val="-2"/>
          <w:sz w:val="24"/>
        </w:rPr>
        <w:t xml:space="preserve"> </w:t>
      </w:r>
      <w:r>
        <w:rPr>
          <w:i/>
          <w:sz w:val="24"/>
        </w:rPr>
        <w:t>as</w:t>
      </w:r>
      <w:r>
        <w:rPr>
          <w:i/>
          <w:spacing w:val="-2"/>
          <w:sz w:val="24"/>
        </w:rPr>
        <w:t xml:space="preserve"> </w:t>
      </w:r>
      <w:r>
        <w:rPr>
          <w:i/>
          <w:sz w:val="24"/>
        </w:rPr>
        <w:t>Freedom</w:t>
      </w:r>
      <w:r>
        <w:rPr>
          <w:sz w:val="24"/>
        </w:rPr>
        <w:t>. New</w:t>
      </w:r>
      <w:r>
        <w:rPr>
          <w:spacing w:val="-1"/>
          <w:sz w:val="24"/>
        </w:rPr>
        <w:t xml:space="preserve"> </w:t>
      </w:r>
      <w:r>
        <w:rPr>
          <w:sz w:val="24"/>
        </w:rPr>
        <w:t>York,</w:t>
      </w:r>
      <w:r>
        <w:rPr>
          <w:spacing w:val="-3"/>
          <w:sz w:val="24"/>
        </w:rPr>
        <w:t xml:space="preserve"> </w:t>
      </w:r>
      <w:r>
        <w:rPr>
          <w:sz w:val="24"/>
        </w:rPr>
        <w:t>Anchor</w:t>
      </w:r>
      <w:r>
        <w:rPr>
          <w:spacing w:val="-2"/>
          <w:sz w:val="24"/>
        </w:rPr>
        <w:t xml:space="preserve"> </w:t>
      </w:r>
      <w:r>
        <w:rPr>
          <w:sz w:val="24"/>
        </w:rPr>
        <w:t>Books</w:t>
      </w:r>
    </w:p>
    <w:p w14:paraId="54B93374" w14:textId="77777777" w:rsidR="001C5C5D" w:rsidRDefault="001C5C5D">
      <w:pPr>
        <w:pStyle w:val="BodyText"/>
      </w:pPr>
    </w:p>
    <w:p w14:paraId="5FF7C84C" w14:textId="77777777" w:rsidR="001C5C5D" w:rsidRDefault="00DD4675">
      <w:pPr>
        <w:pStyle w:val="BodyText"/>
        <w:ind w:left="840" w:right="165" w:hanging="720"/>
        <w:jc w:val="both"/>
      </w:pPr>
      <w:proofErr w:type="spellStart"/>
      <w:r>
        <w:t>Siegle</w:t>
      </w:r>
      <w:proofErr w:type="spellEnd"/>
      <w:r>
        <w:t>, J. (2008). Governance Strategies to Remedy the Natural Resource Curse.” International</w:t>
      </w:r>
      <w:r>
        <w:rPr>
          <w:spacing w:val="1"/>
        </w:rPr>
        <w:t xml:space="preserve"> </w:t>
      </w:r>
      <w:r>
        <w:t>Social</w:t>
      </w:r>
      <w:r>
        <w:rPr>
          <w:spacing w:val="-1"/>
        </w:rPr>
        <w:t xml:space="preserve"> </w:t>
      </w:r>
      <w:r>
        <w:t>Science</w:t>
      </w:r>
      <w:r>
        <w:rPr>
          <w:spacing w:val="-1"/>
        </w:rPr>
        <w:t xml:space="preserve"> </w:t>
      </w:r>
      <w:r>
        <w:t>Journal 57: 45–55.</w:t>
      </w:r>
    </w:p>
    <w:p w14:paraId="3FCBFFAC" w14:textId="77777777" w:rsidR="001C5C5D" w:rsidRDefault="001C5C5D">
      <w:pPr>
        <w:pStyle w:val="BodyText"/>
      </w:pPr>
    </w:p>
    <w:p w14:paraId="101C5130" w14:textId="77777777" w:rsidR="001C5C5D" w:rsidRDefault="00DD4675">
      <w:pPr>
        <w:pStyle w:val="BodyText"/>
        <w:ind w:left="540" w:right="677" w:hanging="420"/>
      </w:pPr>
      <w:r>
        <w:t>Springer,</w:t>
      </w:r>
      <w:r>
        <w:rPr>
          <w:spacing w:val="-3"/>
        </w:rPr>
        <w:t xml:space="preserve"> </w:t>
      </w:r>
      <w:r>
        <w:t>J.,</w:t>
      </w:r>
      <w:r>
        <w:rPr>
          <w:spacing w:val="-4"/>
        </w:rPr>
        <w:t xml:space="preserve"> </w:t>
      </w:r>
      <w:r>
        <w:t>(2016).</w:t>
      </w:r>
      <w:r>
        <w:rPr>
          <w:spacing w:val="-3"/>
        </w:rPr>
        <w:t xml:space="preserve"> </w:t>
      </w:r>
      <w:r>
        <w:t>Natural</w:t>
      </w:r>
      <w:r>
        <w:rPr>
          <w:spacing w:val="-3"/>
        </w:rPr>
        <w:t xml:space="preserve"> </w:t>
      </w:r>
      <w:r>
        <w:t>Resource</w:t>
      </w:r>
      <w:r>
        <w:rPr>
          <w:spacing w:val="-4"/>
        </w:rPr>
        <w:t xml:space="preserve"> </w:t>
      </w:r>
      <w:r>
        <w:t>Governance</w:t>
      </w:r>
      <w:r>
        <w:rPr>
          <w:spacing w:val="-2"/>
        </w:rPr>
        <w:t xml:space="preserve"> </w:t>
      </w:r>
      <w:r>
        <w:t>Framework</w:t>
      </w:r>
      <w:r>
        <w:rPr>
          <w:spacing w:val="-1"/>
        </w:rPr>
        <w:t xml:space="preserve"> </w:t>
      </w:r>
      <w:r>
        <w:t>-</w:t>
      </w:r>
      <w:r>
        <w:rPr>
          <w:spacing w:val="-1"/>
        </w:rPr>
        <w:t xml:space="preserve"> </w:t>
      </w:r>
      <w:r>
        <w:t>Initial</w:t>
      </w:r>
      <w:r>
        <w:rPr>
          <w:spacing w:val="-3"/>
        </w:rPr>
        <w:t xml:space="preserve"> </w:t>
      </w:r>
      <w:r>
        <w:t>Design</w:t>
      </w:r>
      <w:r>
        <w:rPr>
          <w:spacing w:val="-4"/>
        </w:rPr>
        <w:t xml:space="preserve"> </w:t>
      </w:r>
      <w:r>
        <w:t>Document</w:t>
      </w:r>
      <w:r>
        <w:rPr>
          <w:spacing w:val="-57"/>
        </w:rPr>
        <w:t xml:space="preserve"> </w:t>
      </w:r>
      <w:r>
        <w:t>for</w:t>
      </w:r>
      <w:r>
        <w:rPr>
          <w:spacing w:val="-3"/>
        </w:rPr>
        <w:t xml:space="preserve"> </w:t>
      </w:r>
      <w:r>
        <w:t>an NRG</w:t>
      </w:r>
      <w:r>
        <w:rPr>
          <w:spacing w:val="-1"/>
        </w:rPr>
        <w:t xml:space="preserve"> </w:t>
      </w:r>
      <w:r>
        <w:t>Framework. IUCN</w:t>
      </w:r>
      <w:r>
        <w:rPr>
          <w:spacing w:val="-1"/>
        </w:rPr>
        <w:t xml:space="preserve"> </w:t>
      </w:r>
      <w:r>
        <w:t>&amp; CEESP.</w:t>
      </w:r>
    </w:p>
    <w:p w14:paraId="296360E7" w14:textId="77777777" w:rsidR="001C5C5D" w:rsidRDefault="001C5C5D">
      <w:pPr>
        <w:pStyle w:val="BodyText"/>
      </w:pPr>
    </w:p>
    <w:p w14:paraId="648935D0" w14:textId="77777777" w:rsidR="001C5C5D" w:rsidRDefault="00DD4675">
      <w:pPr>
        <w:pStyle w:val="BodyText"/>
        <w:ind w:left="540" w:right="428" w:hanging="420"/>
      </w:pPr>
      <w:r>
        <w:t>Stanley,</w:t>
      </w:r>
      <w:r>
        <w:rPr>
          <w:spacing w:val="-2"/>
        </w:rPr>
        <w:t xml:space="preserve"> </w:t>
      </w:r>
      <w:r>
        <w:t>E.</w:t>
      </w:r>
      <w:r>
        <w:rPr>
          <w:spacing w:val="-1"/>
        </w:rPr>
        <w:t xml:space="preserve"> </w:t>
      </w:r>
      <w:r>
        <w:t>and</w:t>
      </w:r>
      <w:r>
        <w:rPr>
          <w:spacing w:val="-2"/>
        </w:rPr>
        <w:t xml:space="preserve"> </w:t>
      </w:r>
      <w:r>
        <w:t>Philani,</w:t>
      </w:r>
      <w:r>
        <w:rPr>
          <w:spacing w:val="-1"/>
        </w:rPr>
        <w:t xml:space="preserve"> </w:t>
      </w:r>
      <w:r>
        <w:t>M.</w:t>
      </w:r>
      <w:r>
        <w:rPr>
          <w:spacing w:val="-3"/>
        </w:rPr>
        <w:t xml:space="preserve"> </w:t>
      </w:r>
      <w:r>
        <w:t>(2021).</w:t>
      </w:r>
      <w:r>
        <w:rPr>
          <w:spacing w:val="-1"/>
        </w:rPr>
        <w:t xml:space="preserve"> </w:t>
      </w:r>
      <w:r>
        <w:t>Climate</w:t>
      </w:r>
      <w:r>
        <w:rPr>
          <w:spacing w:val="-3"/>
        </w:rPr>
        <w:t xml:space="preserve"> </w:t>
      </w:r>
      <w:r>
        <w:t>Change,</w:t>
      </w:r>
      <w:r>
        <w:rPr>
          <w:spacing w:val="-1"/>
        </w:rPr>
        <w:t xml:space="preserve"> </w:t>
      </w:r>
      <w:r>
        <w:t>Human</w:t>
      </w:r>
      <w:r>
        <w:rPr>
          <w:spacing w:val="-2"/>
        </w:rPr>
        <w:t xml:space="preserve"> </w:t>
      </w:r>
      <w:r>
        <w:t>Insecurity</w:t>
      </w:r>
      <w:r>
        <w:rPr>
          <w:spacing w:val="-1"/>
        </w:rPr>
        <w:t xml:space="preserve"> </w:t>
      </w:r>
      <w:r>
        <w:t>and</w:t>
      </w:r>
      <w:r>
        <w:rPr>
          <w:spacing w:val="-2"/>
        </w:rPr>
        <w:t xml:space="preserve"> </w:t>
      </w:r>
      <w:r>
        <w:t>Conflict</w:t>
      </w:r>
      <w:r>
        <w:rPr>
          <w:spacing w:val="-1"/>
        </w:rPr>
        <w:t xml:space="preserve"> </w:t>
      </w:r>
      <w:r>
        <w:t>Dynamics</w:t>
      </w:r>
      <w:r>
        <w:rPr>
          <w:spacing w:val="-57"/>
        </w:rPr>
        <w:t xml:space="preserve"> </w:t>
      </w:r>
      <w:r>
        <w:t>in</w:t>
      </w:r>
      <w:r>
        <w:rPr>
          <w:spacing w:val="-1"/>
        </w:rPr>
        <w:t xml:space="preserve"> </w:t>
      </w:r>
      <w:r>
        <w:t>the</w:t>
      </w:r>
      <w:r>
        <w:rPr>
          <w:spacing w:val="-2"/>
        </w:rPr>
        <w:t xml:space="preserve"> </w:t>
      </w:r>
      <w:r>
        <w:t>Lake</w:t>
      </w:r>
      <w:r>
        <w:rPr>
          <w:spacing w:val="-1"/>
        </w:rPr>
        <w:t xml:space="preserve"> </w:t>
      </w:r>
      <w:r>
        <w:t>Chad</w:t>
      </w:r>
      <w:r>
        <w:rPr>
          <w:spacing w:val="-1"/>
        </w:rPr>
        <w:t xml:space="preserve"> </w:t>
      </w:r>
      <w:r>
        <w:t>Region.</w:t>
      </w:r>
      <w:r>
        <w:rPr>
          <w:spacing w:val="-1"/>
        </w:rPr>
        <w:t xml:space="preserve"> </w:t>
      </w:r>
      <w:r>
        <w:t>Journal of</w:t>
      </w:r>
      <w:r>
        <w:rPr>
          <w:spacing w:val="-1"/>
        </w:rPr>
        <w:t xml:space="preserve"> </w:t>
      </w:r>
      <w:r>
        <w:t>Asian</w:t>
      </w:r>
      <w:r>
        <w:rPr>
          <w:spacing w:val="-1"/>
        </w:rPr>
        <w:t xml:space="preserve"> </w:t>
      </w:r>
      <w:r>
        <w:t>and</w:t>
      </w:r>
      <w:r>
        <w:rPr>
          <w:spacing w:val="-1"/>
        </w:rPr>
        <w:t xml:space="preserve"> </w:t>
      </w:r>
      <w:r>
        <w:t>African</w:t>
      </w:r>
      <w:r>
        <w:rPr>
          <w:spacing w:val="-1"/>
        </w:rPr>
        <w:t xml:space="preserve"> </w:t>
      </w:r>
      <w:r>
        <w:t>Studies.</w:t>
      </w:r>
      <w:r>
        <w:rPr>
          <w:spacing w:val="-1"/>
        </w:rPr>
        <w:t xml:space="preserve"> </w:t>
      </w:r>
      <w:r>
        <w:t>Vol.</w:t>
      </w:r>
      <w:r>
        <w:rPr>
          <w:spacing w:val="-2"/>
        </w:rPr>
        <w:t xml:space="preserve"> </w:t>
      </w:r>
      <w:r>
        <w:t>3</w:t>
      </w:r>
      <w:r>
        <w:rPr>
          <w:spacing w:val="2"/>
        </w:rPr>
        <w:t xml:space="preserve"> </w:t>
      </w:r>
      <w:r>
        <w:t>(2)</w:t>
      </w:r>
      <w:r>
        <w:rPr>
          <w:spacing w:val="2"/>
        </w:rPr>
        <w:t xml:space="preserve"> </w:t>
      </w:r>
      <w:r>
        <w:t>1–</w:t>
      </w:r>
      <w:r>
        <w:rPr>
          <w:spacing w:val="-1"/>
        </w:rPr>
        <w:t xml:space="preserve"> </w:t>
      </w:r>
      <w:r>
        <w:t>13</w:t>
      </w:r>
    </w:p>
    <w:p w14:paraId="7EE259BB" w14:textId="77777777" w:rsidR="001C5C5D" w:rsidRDefault="001C5C5D">
      <w:pPr>
        <w:pStyle w:val="BodyText"/>
        <w:rPr>
          <w:sz w:val="26"/>
        </w:rPr>
      </w:pPr>
    </w:p>
    <w:p w14:paraId="4C994DB9" w14:textId="77777777" w:rsidR="001C5C5D" w:rsidRDefault="001C5C5D">
      <w:pPr>
        <w:pStyle w:val="BodyText"/>
        <w:spacing w:before="1"/>
        <w:rPr>
          <w:sz w:val="22"/>
        </w:rPr>
      </w:pPr>
    </w:p>
    <w:p w14:paraId="3047968A" w14:textId="77777777" w:rsidR="001C5C5D" w:rsidRDefault="00DD4675">
      <w:pPr>
        <w:pStyle w:val="BodyText"/>
        <w:ind w:left="840" w:right="158" w:hanging="720"/>
        <w:jc w:val="both"/>
      </w:pPr>
      <w:r>
        <w:t xml:space="preserve">Tobias Ide, McKenzie F. Johnson, Jon Barnett, Florian </w:t>
      </w:r>
      <w:proofErr w:type="spellStart"/>
      <w:r>
        <w:t>Krampe</w:t>
      </w:r>
      <w:proofErr w:type="spellEnd"/>
      <w:r>
        <w:t>, Philippe Le Billon, Lucile</w:t>
      </w:r>
      <w:r>
        <w:rPr>
          <w:spacing w:val="1"/>
        </w:rPr>
        <w:t xml:space="preserve"> </w:t>
      </w:r>
      <w:proofErr w:type="spellStart"/>
      <w:r>
        <w:t>Maertens</w:t>
      </w:r>
      <w:proofErr w:type="spellEnd"/>
      <w:r>
        <w:t xml:space="preserve">, Nina von </w:t>
      </w:r>
      <w:proofErr w:type="spellStart"/>
      <w:r>
        <w:t>Uexkull</w:t>
      </w:r>
      <w:proofErr w:type="spellEnd"/>
      <w:r>
        <w:t xml:space="preserve"> &amp; Irene </w:t>
      </w:r>
      <w:proofErr w:type="spellStart"/>
      <w:r>
        <w:t>Vélez</w:t>
      </w:r>
      <w:proofErr w:type="spellEnd"/>
      <w:r>
        <w:t>-Torres (2023) The Future of Environmental</w:t>
      </w:r>
      <w:r>
        <w:rPr>
          <w:spacing w:val="1"/>
        </w:rPr>
        <w:t xml:space="preserve"> </w:t>
      </w:r>
      <w:r>
        <w:t>Peace</w:t>
      </w:r>
      <w:r>
        <w:rPr>
          <w:spacing w:val="1"/>
        </w:rPr>
        <w:t xml:space="preserve"> </w:t>
      </w:r>
      <w:r>
        <w:t>and</w:t>
      </w:r>
      <w:r>
        <w:rPr>
          <w:spacing w:val="1"/>
        </w:rPr>
        <w:t xml:space="preserve"> </w:t>
      </w:r>
      <w:r>
        <w:t>Conflict</w:t>
      </w:r>
      <w:r>
        <w:rPr>
          <w:spacing w:val="1"/>
        </w:rPr>
        <w:t xml:space="preserve"> </w:t>
      </w:r>
      <w:r>
        <w:t>Research,</w:t>
      </w:r>
      <w:r>
        <w:rPr>
          <w:spacing w:val="1"/>
        </w:rPr>
        <w:t xml:space="preserve"> </w:t>
      </w:r>
      <w:r>
        <w:t>Environmental</w:t>
      </w:r>
      <w:r>
        <w:rPr>
          <w:spacing w:val="1"/>
        </w:rPr>
        <w:t xml:space="preserve"> </w:t>
      </w:r>
      <w:r>
        <w:t>Politics,</w:t>
      </w:r>
      <w:r>
        <w:rPr>
          <w:spacing w:val="1"/>
        </w:rPr>
        <w:t xml:space="preserve"> </w:t>
      </w:r>
      <w:r>
        <w:t>32:6,</w:t>
      </w:r>
      <w:r>
        <w:rPr>
          <w:spacing w:val="1"/>
        </w:rPr>
        <w:t xml:space="preserve"> </w:t>
      </w:r>
      <w:r>
        <w:t>1077-1103,</w:t>
      </w:r>
      <w:r>
        <w:rPr>
          <w:spacing w:val="1"/>
        </w:rPr>
        <w:t xml:space="preserve"> </w:t>
      </w:r>
      <w:r>
        <w:t>DOI:</w:t>
      </w:r>
      <w:r>
        <w:rPr>
          <w:spacing w:val="1"/>
        </w:rPr>
        <w:t xml:space="preserve"> </w:t>
      </w:r>
      <w:r>
        <w:t>10.1080/09644016.2022.2156174</w:t>
      </w:r>
    </w:p>
    <w:p w14:paraId="4566E7ED" w14:textId="77777777" w:rsidR="001C5C5D" w:rsidRDefault="001C5C5D">
      <w:pPr>
        <w:pStyle w:val="BodyText"/>
        <w:rPr>
          <w:sz w:val="26"/>
        </w:rPr>
      </w:pPr>
    </w:p>
    <w:p w14:paraId="17DC46FE" w14:textId="77777777" w:rsidR="001C5C5D" w:rsidRDefault="00DD4675">
      <w:pPr>
        <w:pStyle w:val="BodyText"/>
        <w:spacing w:before="177"/>
        <w:ind w:left="840" w:right="159" w:hanging="720"/>
        <w:jc w:val="both"/>
      </w:pPr>
      <w:proofErr w:type="spellStart"/>
      <w:r>
        <w:t>Torfing</w:t>
      </w:r>
      <w:proofErr w:type="spellEnd"/>
      <w:r>
        <w:t>,</w:t>
      </w:r>
      <w:r>
        <w:rPr>
          <w:spacing w:val="-5"/>
        </w:rPr>
        <w:t xml:space="preserve"> </w:t>
      </w:r>
      <w:r>
        <w:t>J.,</w:t>
      </w:r>
      <w:r>
        <w:rPr>
          <w:spacing w:val="-5"/>
        </w:rPr>
        <w:t xml:space="preserve"> </w:t>
      </w:r>
      <w:r>
        <w:t>B.</w:t>
      </w:r>
      <w:r>
        <w:rPr>
          <w:spacing w:val="-4"/>
        </w:rPr>
        <w:t xml:space="preserve"> </w:t>
      </w:r>
      <w:r>
        <w:t>G.</w:t>
      </w:r>
      <w:r>
        <w:rPr>
          <w:spacing w:val="-5"/>
        </w:rPr>
        <w:t xml:space="preserve"> </w:t>
      </w:r>
      <w:r>
        <w:t>Peters,</w:t>
      </w:r>
      <w:r>
        <w:rPr>
          <w:spacing w:val="-6"/>
        </w:rPr>
        <w:t xml:space="preserve"> </w:t>
      </w:r>
      <w:r>
        <w:t>J.</w:t>
      </w:r>
      <w:r>
        <w:rPr>
          <w:spacing w:val="-5"/>
        </w:rPr>
        <w:t xml:space="preserve"> </w:t>
      </w:r>
      <w:r>
        <w:t>Pierre,</w:t>
      </w:r>
      <w:r>
        <w:rPr>
          <w:spacing w:val="-5"/>
        </w:rPr>
        <w:t xml:space="preserve"> </w:t>
      </w:r>
      <w:r>
        <w:t>and</w:t>
      </w:r>
      <w:r>
        <w:rPr>
          <w:spacing w:val="-4"/>
        </w:rPr>
        <w:t xml:space="preserve"> </w:t>
      </w:r>
      <w:r>
        <w:t>E.</w:t>
      </w:r>
      <w:r>
        <w:rPr>
          <w:spacing w:val="-5"/>
        </w:rPr>
        <w:t xml:space="preserve"> </w:t>
      </w:r>
      <w:proofErr w:type="spellStart"/>
      <w:r>
        <w:t>Sørensen</w:t>
      </w:r>
      <w:proofErr w:type="spellEnd"/>
      <w:r>
        <w:t>.</w:t>
      </w:r>
      <w:r>
        <w:rPr>
          <w:spacing w:val="-4"/>
        </w:rPr>
        <w:t xml:space="preserve"> </w:t>
      </w:r>
      <w:r>
        <w:t>(2016).</w:t>
      </w:r>
      <w:r>
        <w:rPr>
          <w:spacing w:val="-6"/>
        </w:rPr>
        <w:t xml:space="preserve"> </w:t>
      </w:r>
      <w:r>
        <w:t>Interactive</w:t>
      </w:r>
      <w:r>
        <w:rPr>
          <w:spacing w:val="-6"/>
        </w:rPr>
        <w:t xml:space="preserve"> </w:t>
      </w:r>
      <w:r>
        <w:t>governance:</w:t>
      </w:r>
      <w:r>
        <w:rPr>
          <w:spacing w:val="-3"/>
        </w:rPr>
        <w:t xml:space="preserve"> </w:t>
      </w:r>
      <w:r>
        <w:t>advancing</w:t>
      </w:r>
      <w:r>
        <w:rPr>
          <w:spacing w:val="-4"/>
        </w:rPr>
        <w:t xml:space="preserve"> </w:t>
      </w:r>
      <w:r>
        <w:t>the</w:t>
      </w:r>
      <w:r>
        <w:rPr>
          <w:spacing w:val="-57"/>
        </w:rPr>
        <w:t xml:space="preserve"> </w:t>
      </w:r>
      <w:r>
        <w:t>paradigm.</w:t>
      </w:r>
      <w:r>
        <w:rPr>
          <w:spacing w:val="-1"/>
        </w:rPr>
        <w:t xml:space="preserve"> </w:t>
      </w:r>
      <w:r>
        <w:t>Oxford University Press,</w:t>
      </w:r>
      <w:r>
        <w:rPr>
          <w:spacing w:val="-2"/>
        </w:rPr>
        <w:t xml:space="preserve"> </w:t>
      </w:r>
      <w:r>
        <w:t>Oxford, UK.</w:t>
      </w:r>
    </w:p>
    <w:p w14:paraId="789C3438" w14:textId="77777777" w:rsidR="001C5C5D" w:rsidRDefault="001C5C5D">
      <w:pPr>
        <w:pStyle w:val="BodyText"/>
        <w:spacing w:before="11"/>
        <w:rPr>
          <w:sz w:val="23"/>
        </w:rPr>
      </w:pPr>
    </w:p>
    <w:p w14:paraId="1B8C4028" w14:textId="77777777" w:rsidR="001C5C5D" w:rsidRDefault="00DD4675">
      <w:pPr>
        <w:pStyle w:val="BodyText"/>
        <w:ind w:left="840" w:right="162" w:hanging="720"/>
        <w:jc w:val="both"/>
      </w:pPr>
      <w:proofErr w:type="spellStart"/>
      <w:r>
        <w:t>Tyokumbur</w:t>
      </w:r>
      <w:proofErr w:type="spellEnd"/>
      <w:r>
        <w:t>, E. T.</w:t>
      </w:r>
      <w:r>
        <w:rPr>
          <w:spacing w:val="1"/>
        </w:rPr>
        <w:t xml:space="preserve"> </w:t>
      </w:r>
      <w:r>
        <w:t xml:space="preserve">(2010). </w:t>
      </w:r>
      <w:proofErr w:type="spellStart"/>
      <w:r>
        <w:t>Practising</w:t>
      </w:r>
      <w:proofErr w:type="spellEnd"/>
      <w:r>
        <w:rPr>
          <w:spacing w:val="1"/>
        </w:rPr>
        <w:t xml:space="preserve"> </w:t>
      </w:r>
      <w:r>
        <w:t>Ecology:</w:t>
      </w:r>
      <w:r>
        <w:rPr>
          <w:spacing w:val="1"/>
        </w:rPr>
        <w:t xml:space="preserve"> </w:t>
      </w:r>
      <w:r>
        <w:t>Chances</w:t>
      </w:r>
      <w:r>
        <w:rPr>
          <w:spacing w:val="1"/>
        </w:rPr>
        <w:t xml:space="preserve"> </w:t>
      </w:r>
      <w:r>
        <w:t>and Choices.</w:t>
      </w:r>
      <w:r>
        <w:rPr>
          <w:spacing w:val="1"/>
        </w:rPr>
        <w:t xml:space="preserve"> </w:t>
      </w:r>
      <w:r>
        <w:t>Ibadan: John Archers</w:t>
      </w:r>
      <w:r>
        <w:rPr>
          <w:spacing w:val="1"/>
        </w:rPr>
        <w:t xml:space="preserve"> </w:t>
      </w:r>
      <w:r>
        <w:t>(Publishers)</w:t>
      </w:r>
      <w:r>
        <w:rPr>
          <w:spacing w:val="-2"/>
        </w:rPr>
        <w:t xml:space="preserve"> </w:t>
      </w:r>
      <w:r>
        <w:t>Ltd.</w:t>
      </w:r>
    </w:p>
    <w:p w14:paraId="6E860317" w14:textId="77777777" w:rsidR="001C5C5D" w:rsidRDefault="001C5C5D">
      <w:pPr>
        <w:pStyle w:val="BodyText"/>
      </w:pPr>
    </w:p>
    <w:p w14:paraId="26316AEA" w14:textId="77777777" w:rsidR="001C5C5D" w:rsidRDefault="00DD4675">
      <w:pPr>
        <w:pStyle w:val="BodyText"/>
        <w:spacing w:before="1"/>
        <w:ind w:left="840" w:right="157" w:hanging="720"/>
        <w:jc w:val="both"/>
      </w:pPr>
      <w:r>
        <w:t>UNHCR</w:t>
      </w:r>
      <w:r>
        <w:rPr>
          <w:spacing w:val="1"/>
        </w:rPr>
        <w:t xml:space="preserve"> </w:t>
      </w:r>
      <w:r>
        <w:t>(2018)</w:t>
      </w:r>
      <w:r>
        <w:rPr>
          <w:spacing w:val="1"/>
        </w:rPr>
        <w:t xml:space="preserve"> </w:t>
      </w:r>
      <w:r>
        <w:t>Global</w:t>
      </w:r>
      <w:r>
        <w:rPr>
          <w:spacing w:val="1"/>
        </w:rPr>
        <w:t xml:space="preserve"> </w:t>
      </w:r>
      <w:r>
        <w:t>report.</w:t>
      </w:r>
      <w:r>
        <w:rPr>
          <w:spacing w:val="1"/>
        </w:rPr>
        <w:t xml:space="preserve"> </w:t>
      </w:r>
      <w:r>
        <w:t>(Online),</w:t>
      </w:r>
      <w:r>
        <w:rPr>
          <w:spacing w:val="1"/>
        </w:rPr>
        <w:t xml:space="preserve"> </w:t>
      </w:r>
      <w:r>
        <w:t>pp.1–131.</w:t>
      </w:r>
      <w:r>
        <w:rPr>
          <w:spacing w:val="1"/>
        </w:rPr>
        <w:t xml:space="preserve"> </w:t>
      </w:r>
      <w:r>
        <w:t>Available</w:t>
      </w:r>
      <w:r>
        <w:rPr>
          <w:spacing w:val="1"/>
        </w:rPr>
        <w:t xml:space="preserve"> </w:t>
      </w:r>
      <w:r>
        <w:t>at:</w:t>
      </w:r>
      <w:r>
        <w:rPr>
          <w:spacing w:val="1"/>
        </w:rPr>
        <w:t xml:space="preserve"> </w:t>
      </w:r>
      <w:r>
        <w:t>https:/</w:t>
      </w:r>
      <w:hyperlink r:id="rId21">
        <w:r>
          <w:t>/www.unhcr.org/en</w:t>
        </w:r>
      </w:hyperlink>
      <w:r>
        <w:t>-</w:t>
      </w:r>
      <w:r>
        <w:rPr>
          <w:spacing w:val="1"/>
        </w:rPr>
        <w:t xml:space="preserve"> </w:t>
      </w:r>
      <w:r>
        <w:t>us/5e4ff98f7.pdf.</w:t>
      </w:r>
    </w:p>
    <w:p w14:paraId="50DF59AA" w14:textId="77777777" w:rsidR="001C5C5D" w:rsidRDefault="001C5C5D">
      <w:pPr>
        <w:pStyle w:val="BodyText"/>
        <w:spacing w:before="11"/>
        <w:rPr>
          <w:sz w:val="23"/>
        </w:rPr>
      </w:pPr>
    </w:p>
    <w:p w14:paraId="237FB39D" w14:textId="77777777" w:rsidR="001C5C5D" w:rsidRDefault="00DD4675">
      <w:pPr>
        <w:pStyle w:val="BodyText"/>
        <w:ind w:left="840" w:right="157" w:hanging="720"/>
        <w:jc w:val="both"/>
      </w:pPr>
      <w:r>
        <w:t>United Nations, (2003).‘Human Security Now’ (Final Report of the Commission on Human</w:t>
      </w:r>
      <w:r>
        <w:rPr>
          <w:spacing w:val="1"/>
        </w:rPr>
        <w:t xml:space="preserve"> </w:t>
      </w:r>
      <w:r>
        <w:t>Security,</w:t>
      </w:r>
      <w:r>
        <w:rPr>
          <w:spacing w:val="1"/>
        </w:rPr>
        <w:t xml:space="preserve"> </w:t>
      </w:r>
      <w:r>
        <w:t>&lt;</w:t>
      </w:r>
      <w:hyperlink r:id="rId22">
        <w:r>
          <w:t>www.un.org/humansecurity/content/humansecurity-</w:t>
        </w:r>
      </w:hyperlink>
      <w:r>
        <w:rPr>
          <w:spacing w:val="1"/>
        </w:rPr>
        <w:t xml:space="preserve"> </w:t>
      </w:r>
      <w:r>
        <w:t>now&gt;</w:t>
      </w:r>
      <w:r>
        <w:rPr>
          <w:spacing w:val="1"/>
        </w:rPr>
        <w:t xml:space="preserve"> </w:t>
      </w:r>
      <w:r>
        <w:t>accessed</w:t>
      </w:r>
      <w:r>
        <w:rPr>
          <w:spacing w:val="61"/>
        </w:rPr>
        <w:t xml:space="preserve"> </w:t>
      </w:r>
      <w:r>
        <w:t>25</w:t>
      </w:r>
      <w:r>
        <w:rPr>
          <w:spacing w:val="1"/>
        </w:rPr>
        <w:t xml:space="preserve"> </w:t>
      </w:r>
      <w:r>
        <w:t>January</w:t>
      </w:r>
      <w:r>
        <w:rPr>
          <w:spacing w:val="-1"/>
        </w:rPr>
        <w:t xml:space="preserve"> </w:t>
      </w:r>
      <w:r>
        <w:t>2016.</w:t>
      </w:r>
    </w:p>
    <w:p w14:paraId="751A543D" w14:textId="77777777" w:rsidR="001C5C5D" w:rsidRDefault="001C5C5D">
      <w:pPr>
        <w:pStyle w:val="BodyText"/>
      </w:pPr>
    </w:p>
    <w:p w14:paraId="0E1EAFEF" w14:textId="77777777" w:rsidR="001C5C5D" w:rsidRDefault="00DD4675">
      <w:pPr>
        <w:pStyle w:val="BodyText"/>
        <w:ind w:left="120"/>
      </w:pPr>
      <w:r>
        <w:t>United</w:t>
      </w:r>
      <w:r>
        <w:rPr>
          <w:spacing w:val="-3"/>
        </w:rPr>
        <w:t xml:space="preserve"> </w:t>
      </w:r>
      <w:r>
        <w:t>Nations</w:t>
      </w:r>
      <w:r>
        <w:rPr>
          <w:spacing w:val="-1"/>
        </w:rPr>
        <w:t xml:space="preserve"> </w:t>
      </w:r>
      <w:r>
        <w:t>(2007).</w:t>
      </w:r>
      <w:r>
        <w:rPr>
          <w:spacing w:val="-2"/>
        </w:rPr>
        <w:t xml:space="preserve"> </w:t>
      </w:r>
      <w:r>
        <w:t>UN</w:t>
      </w:r>
      <w:r>
        <w:rPr>
          <w:spacing w:val="-2"/>
        </w:rPr>
        <w:t xml:space="preserve"> </w:t>
      </w:r>
      <w:r>
        <w:t>Declaration</w:t>
      </w:r>
      <w:r>
        <w:rPr>
          <w:spacing w:val="-1"/>
        </w:rPr>
        <w:t xml:space="preserve"> </w:t>
      </w:r>
      <w:r>
        <w:t>on</w:t>
      </w:r>
      <w:r>
        <w:rPr>
          <w:spacing w:val="-2"/>
        </w:rPr>
        <w:t xml:space="preserve"> </w:t>
      </w:r>
      <w:r>
        <w:t>the</w:t>
      </w:r>
      <w:r>
        <w:rPr>
          <w:spacing w:val="-1"/>
        </w:rPr>
        <w:t xml:space="preserve"> </w:t>
      </w:r>
      <w:r>
        <w:t>Rights</w:t>
      </w:r>
      <w:r>
        <w:rPr>
          <w:spacing w:val="-2"/>
        </w:rPr>
        <w:t xml:space="preserve"> </w:t>
      </w:r>
      <w:r>
        <w:t>of</w:t>
      </w:r>
      <w:r>
        <w:rPr>
          <w:spacing w:val="-1"/>
        </w:rPr>
        <w:t xml:space="preserve"> </w:t>
      </w:r>
      <w:r>
        <w:t>Indigenous</w:t>
      </w:r>
      <w:r>
        <w:rPr>
          <w:spacing w:val="-1"/>
        </w:rPr>
        <w:t xml:space="preserve"> </w:t>
      </w:r>
      <w:r>
        <w:t>Peoples</w:t>
      </w:r>
      <w:r>
        <w:rPr>
          <w:spacing w:val="-3"/>
        </w:rPr>
        <w:t xml:space="preserve"> </w:t>
      </w:r>
      <w:r>
        <w:t>(UNDRIP).</w:t>
      </w:r>
    </w:p>
    <w:p w14:paraId="4A501C65" w14:textId="77777777" w:rsidR="001C5C5D" w:rsidRDefault="00DD4675">
      <w:pPr>
        <w:pStyle w:val="BodyText"/>
        <w:ind w:left="840"/>
      </w:pPr>
      <w:r>
        <w:t>Available</w:t>
      </w:r>
      <w:r>
        <w:rPr>
          <w:spacing w:val="-1"/>
        </w:rPr>
        <w:t xml:space="preserve"> </w:t>
      </w:r>
      <w:r>
        <w:t>at:</w:t>
      </w:r>
      <w:r>
        <w:rPr>
          <w:spacing w:val="2"/>
        </w:rPr>
        <w:t xml:space="preserve"> </w:t>
      </w:r>
      <w:hyperlink r:id="rId23">
        <w:r>
          <w:rPr>
            <w:u w:val="single"/>
          </w:rPr>
          <w:t>http://www.un.org/esa/socdev/unpfii/documents/DRIPS_en.pdf</w:t>
        </w:r>
        <w:r>
          <w:rPr>
            <w:spacing w:val="2"/>
          </w:rPr>
          <w:t xml:space="preserve"> </w:t>
        </w:r>
      </w:hyperlink>
      <w:r>
        <w:t>[Accessed</w:t>
      </w:r>
      <w:r>
        <w:rPr>
          <w:spacing w:val="2"/>
        </w:rPr>
        <w:t xml:space="preserve"> </w:t>
      </w:r>
      <w:r>
        <w:t>3</w:t>
      </w:r>
      <w:r>
        <w:rPr>
          <w:spacing w:val="-57"/>
        </w:rPr>
        <w:t xml:space="preserve"> </w:t>
      </w:r>
      <w:r>
        <w:t>December</w:t>
      </w:r>
      <w:r>
        <w:rPr>
          <w:spacing w:val="-1"/>
        </w:rPr>
        <w:t xml:space="preserve"> </w:t>
      </w:r>
      <w:r>
        <w:t>2016].</w:t>
      </w:r>
    </w:p>
    <w:p w14:paraId="7E5E2DD9" w14:textId="77777777" w:rsidR="001C5C5D" w:rsidRDefault="001C5C5D">
      <w:pPr>
        <w:pStyle w:val="BodyText"/>
        <w:spacing w:before="1"/>
      </w:pPr>
    </w:p>
    <w:p w14:paraId="7E11D1E4" w14:textId="77777777" w:rsidR="001C5C5D" w:rsidRDefault="00DD4675">
      <w:pPr>
        <w:pStyle w:val="BodyText"/>
        <w:ind w:left="840" w:right="164" w:hanging="720"/>
        <w:jc w:val="both"/>
      </w:pPr>
      <w:r>
        <w:t xml:space="preserve">United Nations Development </w:t>
      </w:r>
      <w:proofErr w:type="spellStart"/>
      <w:r>
        <w:t>Programme</w:t>
      </w:r>
      <w:proofErr w:type="spellEnd"/>
      <w:r>
        <w:t xml:space="preserve"> (1994). Human Development Report Oxford: Oxford</w:t>
      </w:r>
      <w:r>
        <w:rPr>
          <w:spacing w:val="1"/>
        </w:rPr>
        <w:t xml:space="preserve"> </w:t>
      </w:r>
      <w:r>
        <w:t>University</w:t>
      </w:r>
      <w:r>
        <w:rPr>
          <w:spacing w:val="-1"/>
        </w:rPr>
        <w:t xml:space="preserve"> </w:t>
      </w:r>
      <w:r>
        <w:t>Press.</w:t>
      </w:r>
    </w:p>
    <w:p w14:paraId="0CAE25F8" w14:textId="77777777" w:rsidR="001C5C5D" w:rsidRDefault="001C5C5D">
      <w:pPr>
        <w:pStyle w:val="BodyText"/>
      </w:pPr>
    </w:p>
    <w:p w14:paraId="0FF3649A" w14:textId="77777777" w:rsidR="001C5C5D" w:rsidRDefault="00DD4675">
      <w:pPr>
        <w:pStyle w:val="BodyText"/>
        <w:ind w:left="840" w:right="165" w:hanging="720"/>
        <w:jc w:val="both"/>
      </w:pPr>
      <w:r>
        <w:t xml:space="preserve">United Nations Development </w:t>
      </w:r>
      <w:proofErr w:type="spellStart"/>
      <w:r>
        <w:t>Programme</w:t>
      </w:r>
      <w:proofErr w:type="spellEnd"/>
      <w:r>
        <w:t xml:space="preserve"> (UNDP) (2017). Governance for sustainable Human</w:t>
      </w:r>
      <w:r>
        <w:rPr>
          <w:spacing w:val="1"/>
        </w:rPr>
        <w:t xml:space="preserve"> </w:t>
      </w:r>
      <w:r>
        <w:t>development:</w:t>
      </w:r>
      <w:r>
        <w:rPr>
          <w:spacing w:val="-1"/>
        </w:rPr>
        <w:t xml:space="preserve"> </w:t>
      </w:r>
      <w:r>
        <w:t>A</w:t>
      </w:r>
      <w:r>
        <w:rPr>
          <w:spacing w:val="-1"/>
        </w:rPr>
        <w:t xml:space="preserve"> </w:t>
      </w:r>
      <w:r>
        <w:t>UNDP policy</w:t>
      </w:r>
      <w:r>
        <w:rPr>
          <w:spacing w:val="-1"/>
        </w:rPr>
        <w:t xml:space="preserve"> </w:t>
      </w:r>
      <w:r>
        <w:t>document. New</w:t>
      </w:r>
      <w:r>
        <w:rPr>
          <w:spacing w:val="-1"/>
        </w:rPr>
        <w:t xml:space="preserve"> </w:t>
      </w:r>
      <w:r>
        <w:t>York, US:</w:t>
      </w:r>
      <w:r>
        <w:rPr>
          <w:spacing w:val="-1"/>
        </w:rPr>
        <w:t xml:space="preserve"> </w:t>
      </w:r>
      <w:r>
        <w:t>UNDP.</w:t>
      </w:r>
    </w:p>
    <w:p w14:paraId="076722B1" w14:textId="77777777" w:rsidR="001C5C5D" w:rsidRDefault="001C5C5D">
      <w:pPr>
        <w:pStyle w:val="BodyText"/>
      </w:pPr>
    </w:p>
    <w:p w14:paraId="1AAAA35D" w14:textId="77777777" w:rsidR="001C5C5D" w:rsidRDefault="00DD4675">
      <w:pPr>
        <w:pStyle w:val="BodyText"/>
        <w:ind w:left="840" w:right="158" w:hanging="720"/>
        <w:jc w:val="both"/>
      </w:pPr>
      <w:r>
        <w:t>United Nations Economic Commission for Europe (UNECE) (1998). The Convention on Access</w:t>
      </w:r>
      <w:r>
        <w:rPr>
          <w:spacing w:val="1"/>
        </w:rPr>
        <w:t xml:space="preserve"> </w:t>
      </w:r>
      <w:r>
        <w:t>to</w:t>
      </w:r>
      <w:r>
        <w:rPr>
          <w:spacing w:val="1"/>
        </w:rPr>
        <w:t xml:space="preserve"> </w:t>
      </w:r>
      <w:r>
        <w:t>Information,</w:t>
      </w:r>
      <w:r>
        <w:rPr>
          <w:spacing w:val="1"/>
        </w:rPr>
        <w:t xml:space="preserve"> </w:t>
      </w:r>
      <w:r>
        <w:t>Public</w:t>
      </w:r>
      <w:r>
        <w:rPr>
          <w:spacing w:val="1"/>
        </w:rPr>
        <w:t xml:space="preserve"> </w:t>
      </w:r>
      <w:r>
        <w:t>Participation</w:t>
      </w:r>
      <w:r>
        <w:rPr>
          <w:spacing w:val="1"/>
        </w:rPr>
        <w:t xml:space="preserve"> </w:t>
      </w:r>
      <w:r>
        <w:t>in</w:t>
      </w:r>
      <w:r>
        <w:rPr>
          <w:spacing w:val="1"/>
        </w:rPr>
        <w:t xml:space="preserve"> </w:t>
      </w:r>
      <w:r>
        <w:t>Decision-Making</w:t>
      </w:r>
      <w:r>
        <w:rPr>
          <w:spacing w:val="1"/>
        </w:rPr>
        <w:t xml:space="preserve"> </w:t>
      </w:r>
      <w:r>
        <w:t>and</w:t>
      </w:r>
      <w:r>
        <w:rPr>
          <w:spacing w:val="1"/>
        </w:rPr>
        <w:t xml:space="preserve"> </w:t>
      </w:r>
      <w:r>
        <w:t>Access</w:t>
      </w:r>
      <w:r>
        <w:rPr>
          <w:spacing w:val="1"/>
        </w:rPr>
        <w:t xml:space="preserve"> </w:t>
      </w:r>
      <w:r>
        <w:t>to</w:t>
      </w:r>
      <w:r>
        <w:rPr>
          <w:spacing w:val="1"/>
        </w:rPr>
        <w:t xml:space="preserve"> </w:t>
      </w:r>
      <w:r>
        <w:t>Justice</w:t>
      </w:r>
      <w:r>
        <w:rPr>
          <w:spacing w:val="1"/>
        </w:rPr>
        <w:t xml:space="preserve"> </w:t>
      </w:r>
      <w:r>
        <w:t>in</w:t>
      </w:r>
      <w:r>
        <w:rPr>
          <w:spacing w:val="1"/>
        </w:rPr>
        <w:t xml:space="preserve"> </w:t>
      </w:r>
      <w:r>
        <w:t>Environmental</w:t>
      </w:r>
      <w:r>
        <w:rPr>
          <w:spacing w:val="-1"/>
        </w:rPr>
        <w:t xml:space="preserve"> </w:t>
      </w:r>
      <w:r>
        <w:t>Matters (Aarhus Convention).</w:t>
      </w:r>
    </w:p>
    <w:p w14:paraId="1F49F011" w14:textId="77777777" w:rsidR="001C5C5D" w:rsidRDefault="001C5C5D">
      <w:pPr>
        <w:jc w:val="both"/>
        <w:sectPr w:rsidR="001C5C5D" w:rsidSect="00EC48D8">
          <w:pgSz w:w="12240" w:h="15840"/>
          <w:pgMar w:top="1360" w:right="1280" w:bottom="1200" w:left="1320" w:header="0" w:footer="1012" w:gutter="0"/>
          <w:cols w:space="720"/>
        </w:sectPr>
      </w:pPr>
    </w:p>
    <w:p w14:paraId="728B8860" w14:textId="77777777" w:rsidR="001C5C5D" w:rsidRDefault="001C5C5D">
      <w:pPr>
        <w:pStyle w:val="BodyText"/>
        <w:spacing w:before="10"/>
        <w:rPr>
          <w:sz w:val="10"/>
        </w:rPr>
      </w:pPr>
    </w:p>
    <w:p w14:paraId="6DFBC0A9" w14:textId="77777777" w:rsidR="001C5C5D" w:rsidRDefault="00DD4675">
      <w:pPr>
        <w:pStyle w:val="BodyText"/>
        <w:spacing w:before="90"/>
        <w:ind w:left="540" w:right="348" w:hanging="420"/>
      </w:pPr>
      <w:r>
        <w:t>United</w:t>
      </w:r>
      <w:r>
        <w:rPr>
          <w:spacing w:val="-4"/>
        </w:rPr>
        <w:t xml:space="preserve"> </w:t>
      </w:r>
      <w:r>
        <w:t>Nations</w:t>
      </w:r>
      <w:r>
        <w:rPr>
          <w:spacing w:val="-2"/>
        </w:rPr>
        <w:t xml:space="preserve"> </w:t>
      </w:r>
      <w:r>
        <w:t>Environmental</w:t>
      </w:r>
      <w:r>
        <w:rPr>
          <w:spacing w:val="-2"/>
        </w:rPr>
        <w:t xml:space="preserve"> </w:t>
      </w:r>
      <w:proofErr w:type="spellStart"/>
      <w:r>
        <w:t>Programme</w:t>
      </w:r>
      <w:proofErr w:type="spellEnd"/>
      <w:r>
        <w:rPr>
          <w:spacing w:val="-3"/>
        </w:rPr>
        <w:t xml:space="preserve"> </w:t>
      </w:r>
      <w:r>
        <w:t>(2016).</w:t>
      </w:r>
      <w:r>
        <w:rPr>
          <w:spacing w:val="-2"/>
        </w:rPr>
        <w:t xml:space="preserve"> </w:t>
      </w:r>
      <w:r>
        <w:t>Environmental</w:t>
      </w:r>
      <w:r>
        <w:rPr>
          <w:spacing w:val="-2"/>
        </w:rPr>
        <w:t xml:space="preserve"> </w:t>
      </w:r>
      <w:r>
        <w:t>Governance.</w:t>
      </w:r>
      <w:r>
        <w:rPr>
          <w:spacing w:val="-2"/>
        </w:rPr>
        <w:t xml:space="preserve"> </w:t>
      </w:r>
      <w:r>
        <w:t>Retrieved</w:t>
      </w:r>
      <w:r>
        <w:rPr>
          <w:spacing w:val="-2"/>
        </w:rPr>
        <w:t xml:space="preserve"> </w:t>
      </w:r>
      <w:r>
        <w:t>from</w:t>
      </w:r>
      <w:r>
        <w:rPr>
          <w:spacing w:val="-57"/>
        </w:rPr>
        <w:t xml:space="preserve"> </w:t>
      </w:r>
      <w:hyperlink r:id="rId24">
        <w:r>
          <w:t>http://staging.unep.org/pdf/brochures/EnvironmentalGovernance.pdf</w:t>
        </w:r>
      </w:hyperlink>
    </w:p>
    <w:p w14:paraId="6E1B01E9" w14:textId="77777777" w:rsidR="001C5C5D" w:rsidRDefault="001C5C5D">
      <w:pPr>
        <w:pStyle w:val="BodyText"/>
      </w:pPr>
    </w:p>
    <w:p w14:paraId="1D2544DA" w14:textId="77777777" w:rsidR="001C5C5D" w:rsidRDefault="00DD4675">
      <w:pPr>
        <w:pStyle w:val="BodyText"/>
        <w:ind w:left="780" w:hanging="660"/>
        <w:rPr>
          <w:i/>
        </w:rPr>
      </w:pPr>
      <w:r>
        <w:t>Watts, M. (2001). Petro-Violence: Community Extraction and Political Ecology of a Mythic</w:t>
      </w:r>
      <w:r>
        <w:rPr>
          <w:spacing w:val="1"/>
        </w:rPr>
        <w:t xml:space="preserve"> </w:t>
      </w:r>
      <w:r>
        <w:t>Commodity.</w:t>
      </w:r>
      <w:r>
        <w:rPr>
          <w:spacing w:val="-2"/>
        </w:rPr>
        <w:t xml:space="preserve"> </w:t>
      </w:r>
      <w:r>
        <w:t>In</w:t>
      </w:r>
      <w:r>
        <w:rPr>
          <w:spacing w:val="-2"/>
        </w:rPr>
        <w:t xml:space="preserve"> </w:t>
      </w:r>
      <w:proofErr w:type="spellStart"/>
      <w:r>
        <w:t>Peluso</w:t>
      </w:r>
      <w:proofErr w:type="spellEnd"/>
      <w:r>
        <w:t>,</w:t>
      </w:r>
      <w:r>
        <w:rPr>
          <w:spacing w:val="-2"/>
        </w:rPr>
        <w:t xml:space="preserve"> </w:t>
      </w:r>
      <w:r>
        <w:t>N.</w:t>
      </w:r>
      <w:r>
        <w:rPr>
          <w:spacing w:val="-2"/>
        </w:rPr>
        <w:t xml:space="preserve"> </w:t>
      </w:r>
      <w:r>
        <w:t>and</w:t>
      </w:r>
      <w:r>
        <w:rPr>
          <w:spacing w:val="-1"/>
        </w:rPr>
        <w:t xml:space="preserve"> </w:t>
      </w:r>
      <w:r>
        <w:t>M.</w:t>
      </w:r>
      <w:r>
        <w:rPr>
          <w:spacing w:val="-3"/>
        </w:rPr>
        <w:t xml:space="preserve"> </w:t>
      </w:r>
      <w:r>
        <w:t>Watts</w:t>
      </w:r>
      <w:r>
        <w:rPr>
          <w:spacing w:val="-2"/>
        </w:rPr>
        <w:t xml:space="preserve"> </w:t>
      </w:r>
      <w:r>
        <w:t>(eds.),</w:t>
      </w:r>
      <w:r>
        <w:rPr>
          <w:spacing w:val="1"/>
        </w:rPr>
        <w:t xml:space="preserve"> </w:t>
      </w:r>
      <w:r>
        <w:rPr>
          <w:i/>
        </w:rPr>
        <w:t>Violent</w:t>
      </w:r>
      <w:r>
        <w:rPr>
          <w:i/>
          <w:spacing w:val="-2"/>
        </w:rPr>
        <w:t xml:space="preserve"> </w:t>
      </w:r>
      <w:r>
        <w:rPr>
          <w:i/>
        </w:rPr>
        <w:t>Environments.</w:t>
      </w:r>
      <w:r>
        <w:rPr>
          <w:i/>
          <w:spacing w:val="-1"/>
        </w:rPr>
        <w:t xml:space="preserve"> </w:t>
      </w:r>
      <w:r>
        <w:t>Ithaca,</w:t>
      </w:r>
      <w:r>
        <w:rPr>
          <w:spacing w:val="-2"/>
        </w:rPr>
        <w:t xml:space="preserve"> </w:t>
      </w:r>
      <w:r>
        <w:t>NY.</w:t>
      </w:r>
      <w:r>
        <w:rPr>
          <w:spacing w:val="-2"/>
        </w:rPr>
        <w:t xml:space="preserve"> </w:t>
      </w:r>
      <w:r>
        <w:t>Cornell</w:t>
      </w:r>
      <w:r>
        <w:rPr>
          <w:spacing w:val="-57"/>
        </w:rPr>
        <w:t xml:space="preserve"> </w:t>
      </w:r>
      <w:r>
        <w:t>University</w:t>
      </w:r>
      <w:r>
        <w:rPr>
          <w:spacing w:val="-1"/>
        </w:rPr>
        <w:t xml:space="preserve"> </w:t>
      </w:r>
      <w:r>
        <w:rPr>
          <w:i/>
        </w:rPr>
        <w:t>Press.</w:t>
      </w:r>
    </w:p>
    <w:p w14:paraId="39CF26C1" w14:textId="77777777" w:rsidR="001C5C5D" w:rsidRDefault="001C5C5D">
      <w:pPr>
        <w:pStyle w:val="BodyText"/>
        <w:rPr>
          <w:i/>
        </w:rPr>
      </w:pPr>
    </w:p>
    <w:p w14:paraId="5B0E7F7F" w14:textId="77777777" w:rsidR="001C5C5D" w:rsidRDefault="00DD4675">
      <w:pPr>
        <w:pStyle w:val="BodyText"/>
        <w:ind w:left="120"/>
      </w:pPr>
      <w:r>
        <w:t>World</w:t>
      </w:r>
      <w:r>
        <w:rPr>
          <w:spacing w:val="-2"/>
        </w:rPr>
        <w:t xml:space="preserve"> </w:t>
      </w:r>
      <w:r>
        <w:t>Bank</w:t>
      </w:r>
      <w:r>
        <w:rPr>
          <w:spacing w:val="-2"/>
        </w:rPr>
        <w:t xml:space="preserve"> </w:t>
      </w:r>
      <w:r>
        <w:t>and</w:t>
      </w:r>
      <w:r>
        <w:rPr>
          <w:spacing w:val="-2"/>
        </w:rPr>
        <w:t xml:space="preserve"> </w:t>
      </w:r>
      <w:r>
        <w:t>Global Witness.</w:t>
      </w:r>
      <w:r>
        <w:rPr>
          <w:spacing w:val="-3"/>
        </w:rPr>
        <w:t xml:space="preserve"> </w:t>
      </w:r>
      <w:r>
        <w:t>(2008).</w:t>
      </w:r>
      <w:r>
        <w:rPr>
          <w:spacing w:val="-2"/>
        </w:rPr>
        <w:t xml:space="preserve"> </w:t>
      </w:r>
      <w:r>
        <w:t>Assessment</w:t>
      </w:r>
      <w:r>
        <w:rPr>
          <w:spacing w:val="-2"/>
        </w:rPr>
        <w:t xml:space="preserve"> </w:t>
      </w:r>
      <w:r>
        <w:t>of</w:t>
      </w:r>
      <w:r>
        <w:rPr>
          <w:spacing w:val="-3"/>
        </w:rPr>
        <w:t xml:space="preserve"> </w:t>
      </w:r>
      <w:r>
        <w:t>International</w:t>
      </w:r>
      <w:r>
        <w:rPr>
          <w:spacing w:val="-2"/>
        </w:rPr>
        <w:t xml:space="preserve"> </w:t>
      </w:r>
      <w:r>
        <w:t>Monetary</w:t>
      </w:r>
      <w:r>
        <w:rPr>
          <w:spacing w:val="-2"/>
        </w:rPr>
        <w:t xml:space="preserve"> </w:t>
      </w:r>
      <w:r>
        <w:t>Fund</w:t>
      </w:r>
      <w:r>
        <w:rPr>
          <w:spacing w:val="-2"/>
        </w:rPr>
        <w:t xml:space="preserve"> </w:t>
      </w:r>
      <w:r>
        <w:t>and</w:t>
      </w:r>
    </w:p>
    <w:p w14:paraId="563E0C9E" w14:textId="77777777" w:rsidR="001C5C5D" w:rsidRDefault="00DD4675">
      <w:pPr>
        <w:pStyle w:val="BodyText"/>
        <w:ind w:left="840"/>
      </w:pPr>
      <w:r>
        <w:t>World</w:t>
      </w:r>
      <w:r>
        <w:rPr>
          <w:spacing w:val="15"/>
        </w:rPr>
        <w:t xml:space="preserve"> </w:t>
      </w:r>
      <w:r>
        <w:t>Bank</w:t>
      </w:r>
      <w:r>
        <w:rPr>
          <w:spacing w:val="15"/>
        </w:rPr>
        <w:t xml:space="preserve"> </w:t>
      </w:r>
      <w:r>
        <w:t>Group</w:t>
      </w:r>
      <w:r>
        <w:rPr>
          <w:spacing w:val="17"/>
        </w:rPr>
        <w:t xml:space="preserve"> </w:t>
      </w:r>
      <w:r>
        <w:t>Extractive</w:t>
      </w:r>
      <w:r>
        <w:rPr>
          <w:spacing w:val="14"/>
        </w:rPr>
        <w:t xml:space="preserve"> </w:t>
      </w:r>
      <w:r>
        <w:t>Industries</w:t>
      </w:r>
      <w:r>
        <w:rPr>
          <w:spacing w:val="17"/>
        </w:rPr>
        <w:t xml:space="preserve"> </w:t>
      </w:r>
      <w:r>
        <w:t>Transparency</w:t>
      </w:r>
      <w:r>
        <w:rPr>
          <w:spacing w:val="15"/>
        </w:rPr>
        <w:t xml:space="preserve"> </w:t>
      </w:r>
      <w:r>
        <w:t>Implementation.</w:t>
      </w:r>
      <w:r>
        <w:rPr>
          <w:spacing w:val="16"/>
        </w:rPr>
        <w:t xml:space="preserve"> </w:t>
      </w:r>
      <w:r>
        <w:t>Report,</w:t>
      </w:r>
      <w:r>
        <w:rPr>
          <w:spacing w:val="-57"/>
        </w:rPr>
        <w:t xml:space="preserve"> </w:t>
      </w:r>
      <w:r>
        <w:t>Washington,</w:t>
      </w:r>
      <w:r>
        <w:rPr>
          <w:spacing w:val="-1"/>
        </w:rPr>
        <w:t xml:space="preserve"> </w:t>
      </w:r>
      <w:r>
        <w:t>DC: World Bank Information</w:t>
      </w:r>
      <w:r>
        <w:rPr>
          <w:spacing w:val="-1"/>
        </w:rPr>
        <w:t xml:space="preserve"> </w:t>
      </w:r>
      <w:r>
        <w:t>Center.</w:t>
      </w:r>
    </w:p>
    <w:sectPr w:rsidR="001C5C5D">
      <w:pgSz w:w="12240" w:h="15840"/>
      <w:pgMar w:top="1500" w:right="1280" w:bottom="1200" w:left="1320" w:header="0" w:footer="101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56915" w14:textId="77777777" w:rsidR="00324E8C" w:rsidRDefault="00324E8C">
      <w:r>
        <w:separator/>
      </w:r>
    </w:p>
  </w:endnote>
  <w:endnote w:type="continuationSeparator" w:id="0">
    <w:p w14:paraId="1A7E3732" w14:textId="77777777" w:rsidR="00324E8C" w:rsidRDefault="0032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6872A" w14:textId="77777777" w:rsidR="001C5C5D" w:rsidRDefault="00DD4675">
    <w:pPr>
      <w:pStyle w:val="BodyText"/>
      <w:spacing w:line="14" w:lineRule="auto"/>
      <w:rPr>
        <w:sz w:val="20"/>
      </w:rPr>
    </w:pPr>
    <w:r>
      <w:rPr>
        <w:noProof/>
      </w:rPr>
      <mc:AlternateContent>
        <mc:Choice Requires="wps">
          <w:drawing>
            <wp:anchor distT="0" distB="0" distL="114300" distR="114300" simplePos="0" relativeHeight="251656192" behindDoc="1" locked="0" layoutInCell="1" allowOverlap="1" wp14:anchorId="55A395AB" wp14:editId="7FB19231">
              <wp:simplePos x="0" y="0"/>
              <wp:positionH relativeFrom="page">
                <wp:posOffset>3813810</wp:posOffset>
              </wp:positionH>
              <wp:positionV relativeFrom="page">
                <wp:posOffset>9276080</wp:posOffset>
              </wp:positionV>
              <wp:extent cx="147320" cy="165735"/>
              <wp:effectExtent l="0" t="0" r="0" b="0"/>
              <wp:wrapNone/>
              <wp:docPr id="279559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wps:spPr>
                    <wps:txbx>
                      <w:txbxContent>
                        <w:p w14:paraId="7D90087C" w14:textId="021571AC" w:rsidR="001C5C5D" w:rsidRDefault="00DD4675">
                          <w:pPr>
                            <w:spacing w:line="245" w:lineRule="exact"/>
                            <w:ind w:left="60"/>
                            <w:rPr>
                              <w:rFonts w:ascii="Calibri"/>
                            </w:rPr>
                          </w:pPr>
                          <w:r>
                            <w:fldChar w:fldCharType="begin"/>
                          </w:r>
                          <w:r>
                            <w:rPr>
                              <w:rFonts w:ascii="Calibri"/>
                            </w:rPr>
                            <w:instrText xml:space="preserve"> PAGE </w:instrText>
                          </w:r>
                          <w:r>
                            <w:fldChar w:fldCharType="separate"/>
                          </w:r>
                          <w:r w:rsidR="00964FFE">
                            <w:rPr>
                              <w:rFonts w:ascii="Calibri"/>
                              <w:noProof/>
                            </w:rPr>
                            <w:t>11</w:t>
                          </w:r>
                          <w:r>
                            <w:fldChar w:fldCharType="end"/>
                          </w:r>
                        </w:p>
                      </w:txbxContent>
                    </wps:txbx>
                    <wps:bodyPr rot="0" vert="horz" wrap="square" lIns="0" tIns="0" rIns="0" bIns="0" anchor="t" anchorCtr="0" upright="1">
                      <a:noAutofit/>
                    </wps:bodyPr>
                  </wps:wsp>
                </a:graphicData>
              </a:graphic>
            </wp:anchor>
          </w:drawing>
        </mc:Choice>
        <mc:Fallback>
          <w:pict>
            <v:shapetype w14:anchorId="55A395AB" id="_x0000_t202" coordsize="21600,21600" o:spt="202" path="m,l,21600r21600,l21600,xe">
              <v:stroke joinstyle="miter"/>
              <v:path gradientshapeok="t" o:connecttype="rect"/>
            </v:shapetype>
            <v:shape id="Text Box 5" o:spid="_x0000_s1026" type="#_x0000_t202" style="position:absolute;margin-left:300.3pt;margin-top:730.4pt;width:11.6pt;height:13.0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" filled="f" stroked="f">
              <v:textbox inset="0,0,0,0">
                <w:txbxContent>
                  <w:p w14:paraId="7D90087C" w14:textId="021571AC" w:rsidR="001C5C5D" w:rsidRDefault="00DD4675">
                    <w:pPr>
                      <w:spacing w:line="245" w:lineRule="exact"/>
                      <w:ind w:left="60"/>
                      <w:rPr>
                        <w:rFonts w:ascii="Calibri"/>
                      </w:rPr>
                    </w:pPr>
                    <w:r>
                      <w:fldChar w:fldCharType="begin"/>
                    </w:r>
                    <w:r>
                      <w:rPr>
                        <w:rFonts w:ascii="Calibri"/>
                      </w:rPr>
                      <w:instrText xml:space="preserve"> PAGE </w:instrText>
                    </w:r>
                    <w:r>
                      <w:fldChar w:fldCharType="separate"/>
                    </w:r>
                    <w:r w:rsidR="00964FFE">
                      <w:rPr>
                        <w:rFonts w:ascii="Calibri"/>
                        <w:noProof/>
                      </w:rPr>
                      <w:t>11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6E97" w14:textId="77777777" w:rsidR="001C5C5D" w:rsidRDefault="00DD4675">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5A42502B" wp14:editId="3D0A70E4">
              <wp:simplePos x="0" y="0"/>
              <wp:positionH relativeFrom="page">
                <wp:posOffset>3802380</wp:posOffset>
              </wp:positionH>
              <wp:positionV relativeFrom="page">
                <wp:posOffset>9276080</wp:posOffset>
              </wp:positionV>
              <wp:extent cx="194310" cy="165735"/>
              <wp:effectExtent l="0" t="0" r="0" b="0"/>
              <wp:wrapNone/>
              <wp:docPr id="11949373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wps:spPr>
                    <wps:txbx>
                      <w:txbxContent>
                        <w:p w14:paraId="0A86482C" w14:textId="4E8C9793" w:rsidR="001C5C5D" w:rsidRDefault="00DD4675">
                          <w:pPr>
                            <w:spacing w:line="245" w:lineRule="exact"/>
                            <w:ind w:left="20"/>
                            <w:rPr>
                              <w:rFonts w:ascii="Calibri"/>
                            </w:rPr>
                          </w:pPr>
                          <w:r>
                            <w:rPr>
                              <w:rFonts w:ascii="Calibri"/>
                            </w:rPr>
                            <w:t>1</w:t>
                          </w:r>
                          <w:r>
                            <w:fldChar w:fldCharType="begin"/>
                          </w:r>
                          <w:r>
                            <w:rPr>
                              <w:rFonts w:ascii="Calibri"/>
                            </w:rPr>
                            <w:instrText xml:space="preserve"> PAGE </w:instrText>
                          </w:r>
                          <w:r>
                            <w:fldChar w:fldCharType="separate"/>
                          </w:r>
                          <w:r w:rsidR="00964FFE">
                            <w:rPr>
                              <w:rFonts w:ascii="Calibri"/>
                              <w:noProof/>
                            </w:rPr>
                            <w:t>21</w:t>
                          </w:r>
                          <w:r>
                            <w:fldChar w:fldCharType="end"/>
                          </w:r>
                        </w:p>
                      </w:txbxContent>
                    </wps:txbx>
                    <wps:bodyPr rot="0" vert="horz" wrap="square" lIns="0" tIns="0" rIns="0" bIns="0" anchor="t" anchorCtr="0" upright="1">
                      <a:noAutofit/>
                    </wps:bodyPr>
                  </wps:wsp>
                </a:graphicData>
              </a:graphic>
            </wp:anchor>
          </w:drawing>
        </mc:Choice>
        <mc:Fallback>
          <w:pict>
            <v:shapetype w14:anchorId="5A42502B" id="_x0000_t202" coordsize="21600,21600" o:spt="202" path="m,l,21600r21600,l21600,xe">
              <v:stroke joinstyle="miter"/>
              <v:path gradientshapeok="t" o:connecttype="rect"/>
            </v:shapetype>
            <v:shape id="Text Box 3" o:spid="_x0000_s1027" type="#_x0000_t202" style="position:absolute;margin-left:299.4pt;margin-top:730.4pt;width:15.3pt;height:13.0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" filled="f" stroked="f">
              <v:textbox inset="0,0,0,0">
                <w:txbxContent>
                  <w:p w14:paraId="0A86482C" w14:textId="4E8C9793" w:rsidR="001C5C5D" w:rsidRDefault="00DD4675">
                    <w:pPr>
                      <w:spacing w:line="245" w:lineRule="exact"/>
                      <w:ind w:left="20"/>
                      <w:rPr>
                        <w:rFonts w:ascii="Calibri"/>
                      </w:rPr>
                    </w:pPr>
                    <w:r>
                      <w:rPr>
                        <w:rFonts w:ascii="Calibri"/>
                      </w:rPr>
                      <w:t>1</w:t>
                    </w:r>
                    <w:r>
                      <w:fldChar w:fldCharType="begin"/>
                    </w:r>
                    <w:r>
                      <w:rPr>
                        <w:rFonts w:ascii="Calibri"/>
                      </w:rPr>
                      <w:instrText xml:space="preserve"> PAGE </w:instrText>
                    </w:r>
                    <w:r>
                      <w:fldChar w:fldCharType="separate"/>
                    </w:r>
                    <w:r w:rsidR="00964FFE">
                      <w:rPr>
                        <w:rFonts w:ascii="Calibri"/>
                        <w:noProof/>
                      </w:rPr>
                      <w:t>21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32E8C" w14:textId="77777777" w:rsidR="001C5C5D" w:rsidRDefault="00DD4675">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499AA8D" wp14:editId="2630C741">
              <wp:simplePos x="0" y="0"/>
              <wp:positionH relativeFrom="page">
                <wp:posOffset>3802380</wp:posOffset>
              </wp:positionH>
              <wp:positionV relativeFrom="page">
                <wp:posOffset>9276080</wp:posOffset>
              </wp:positionV>
              <wp:extent cx="168910" cy="165735"/>
              <wp:effectExtent l="0" t="0" r="0" b="0"/>
              <wp:wrapNone/>
              <wp:docPr id="1046149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wps:spPr>
                    <wps:txbx>
                      <w:txbxContent>
                        <w:p w14:paraId="6CE1E726" w14:textId="77777777" w:rsidR="001C5C5D" w:rsidRDefault="00DD4675">
                          <w:pPr>
                            <w:spacing w:line="245" w:lineRule="exact"/>
                            <w:ind w:left="20"/>
                            <w:rPr>
                              <w:rFonts w:ascii="Calibri"/>
                            </w:rPr>
                          </w:pPr>
                          <w:r>
                            <w:rPr>
                              <w:rFonts w:ascii="Calibri"/>
                            </w:rPr>
                            <w:t>20</w:t>
                          </w:r>
                        </w:p>
                      </w:txbxContent>
                    </wps:txbx>
                    <wps:bodyPr rot="0" vert="horz" wrap="square" lIns="0" tIns="0" rIns="0" bIns="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Text Box 2" o:spid="_x0000_s1026" o:spt="202" type="#_x0000_t202" style="position:absolute;left:0pt;margin-left:299.4pt;margin-top:730.4pt;height:13.05pt;width:13.3pt;mso-position-horizontal-relative:page;mso-position-vertical-relative:page;z-index:-251654144;mso-width-relative:page;mso-height-relative:page;" filled="f" stroked="f" coordsize="21600,21600" o:gfxdata="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ahs672gAAAA0BAAAPAAAAAAAAAAEAIAAAACIAAABk&#10;cnMvZG93bnJldi54bWxQSwECFAAUAAAACACHTuJAZV/jzgQCAAAMBAAADgAAAAAAAAABACAAAAAp&#10;AQAAZHJzL2Uyb0RvYy54bWxQSwUGAAAAAAYABgBZAQAAnwUAAAAA&#10;">
              <v:fill on="f" focussize="0,0"/>
              <v:stroke on="f"/>
              <v:imagedata o:title=""/>
              <o:lock v:ext="edit" aspectratio="f"/>
              <v:textbox inset="0mm,0mm,0mm,0mm">
                <w:txbxContent>
                  <w:p>
                    <w:pPr>
                      <w:spacing w:line="245" w:lineRule="exact"/>
                      <w:ind w:left="20"/>
                      <w:rPr>
                        <w:rFonts w:ascii="Calibri"/>
                      </w:rPr>
                    </w:pPr>
                    <w:r>
                      <w:rPr>
                        <w:rFonts w:ascii="Calibri"/>
                      </w:rPr>
                      <w:t>20</w:t>
                    </w:r>
                  </w:p>
                </w:txbxContent>
              </v:textbox>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3B4F0" w14:textId="77777777" w:rsidR="001C5C5D" w:rsidRDefault="00DD467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858CEE6" wp14:editId="42060F91">
              <wp:simplePos x="0" y="0"/>
              <wp:positionH relativeFrom="page">
                <wp:posOffset>3802380</wp:posOffset>
              </wp:positionH>
              <wp:positionV relativeFrom="page">
                <wp:posOffset>9276080</wp:posOffset>
              </wp:positionV>
              <wp:extent cx="194310" cy="165735"/>
              <wp:effectExtent l="0" t="0" r="0" b="0"/>
              <wp:wrapNone/>
              <wp:docPr id="6808419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wps:spPr>
                    <wps:txbx>
                      <w:txbxContent>
                        <w:p w14:paraId="53419D83" w14:textId="1C72DE00" w:rsidR="001C5C5D" w:rsidRDefault="00DD4675">
                          <w:pPr>
                            <w:spacing w:line="245" w:lineRule="exact"/>
                            <w:ind w:left="20"/>
                            <w:rPr>
                              <w:rFonts w:ascii="Calibri"/>
                            </w:rPr>
                          </w:pPr>
                          <w:r>
                            <w:rPr>
                              <w:rFonts w:ascii="Calibri"/>
                            </w:rPr>
                            <w:t>2</w:t>
                          </w:r>
                          <w:r>
                            <w:fldChar w:fldCharType="begin"/>
                          </w:r>
                          <w:r>
                            <w:rPr>
                              <w:rFonts w:ascii="Calibri"/>
                            </w:rPr>
                            <w:instrText xml:space="preserve"> PAGE </w:instrText>
                          </w:r>
                          <w:r>
                            <w:fldChar w:fldCharType="separate"/>
                          </w:r>
                          <w:r w:rsidR="00964FFE">
                            <w:rPr>
                              <w:rFonts w:ascii="Calibri"/>
                              <w:noProof/>
                            </w:rPr>
                            <w:t>4</w:t>
                          </w:r>
                          <w:r>
                            <w:fldChar w:fldCharType="end"/>
                          </w:r>
                        </w:p>
                      </w:txbxContent>
                    </wps:txbx>
                    <wps:bodyPr rot="0" vert="horz" wrap="square" lIns="0" tIns="0" rIns="0" bIns="0" anchor="t" anchorCtr="0" upright="1">
                      <a:noAutofit/>
                    </wps:bodyPr>
                  </wps:wsp>
                </a:graphicData>
              </a:graphic>
            </wp:anchor>
          </w:drawing>
        </mc:Choice>
        <mc:Fallback>
          <w:pict>
            <v:shapetype w14:anchorId="3858CEE6" id="_x0000_t202" coordsize="21600,21600" o:spt="202" path="m,l,21600r21600,l21600,xe">
              <v:stroke joinstyle="miter"/>
              <v:path gradientshapeok="t" o:connecttype="rect"/>
            </v:shapetype>
            <v:shape id="Text Box 1" o:spid="_x0000_s1029" type="#_x0000_t202" style="position:absolute;margin-left:299.4pt;margin-top:730.4pt;width:15.3pt;height:13.0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" filled="f" stroked="f">
              <v:textbox inset="0,0,0,0">
                <w:txbxContent>
                  <w:p w14:paraId="53419D83" w14:textId="1C72DE00" w:rsidR="001C5C5D" w:rsidRDefault="00DD4675">
                    <w:pPr>
                      <w:spacing w:line="245" w:lineRule="exact"/>
                      <w:ind w:left="20"/>
                      <w:rPr>
                        <w:rFonts w:ascii="Calibri"/>
                      </w:rPr>
                    </w:pPr>
                    <w:r>
                      <w:rPr>
                        <w:rFonts w:ascii="Calibri"/>
                      </w:rPr>
                      <w:t>2</w:t>
                    </w:r>
                    <w:r>
                      <w:fldChar w:fldCharType="begin"/>
                    </w:r>
                    <w:r>
                      <w:rPr>
                        <w:rFonts w:ascii="Calibri"/>
                      </w:rPr>
                      <w:instrText xml:space="preserve"> PAGE </w:instrText>
                    </w:r>
                    <w:r>
                      <w:fldChar w:fldCharType="separate"/>
                    </w:r>
                    <w:r w:rsidR="00964FFE">
                      <w:rPr>
                        <w:rFonts w:ascii="Calibri"/>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34C34" w14:textId="77777777" w:rsidR="00324E8C" w:rsidRDefault="00324E8C">
      <w:r>
        <w:separator/>
      </w:r>
    </w:p>
  </w:footnote>
  <w:footnote w:type="continuationSeparator" w:id="0">
    <w:p w14:paraId="73E4482C" w14:textId="77777777" w:rsidR="00324E8C" w:rsidRDefault="00324E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E0B3D"/>
    <w:multiLevelType w:val="multilevel"/>
    <w:tmpl w:val="445E0B3D"/>
    <w:lvl w:ilvl="0">
      <w:start w:val="2"/>
      <w:numFmt w:val="lowerLetter"/>
      <w:lvlText w:val="(%1)"/>
      <w:lvlJc w:val="left"/>
      <w:pPr>
        <w:ind w:left="120" w:hanging="336"/>
        <w:jc w:val="left"/>
      </w:pPr>
      <w:rPr>
        <w:rFonts w:ascii="Times New Roman" w:eastAsia="Times New Roman" w:hAnsi="Times New Roman" w:cs="Times New Roman" w:hint="default"/>
        <w:w w:val="100"/>
        <w:sz w:val="24"/>
        <w:szCs w:val="24"/>
        <w:lang w:val="en-US" w:eastAsia="en-US" w:bidi="ar-SA"/>
      </w:rPr>
    </w:lvl>
    <w:lvl w:ilvl="1">
      <w:start w:val="1"/>
      <w:numFmt w:val="lowerRoman"/>
      <w:lvlText w:val="%2."/>
      <w:lvlJc w:val="left"/>
      <w:pPr>
        <w:ind w:left="840" w:hanging="488"/>
        <w:jc w:val="righ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817" w:hanging="488"/>
      </w:pPr>
      <w:rPr>
        <w:rFonts w:hint="default"/>
        <w:lang w:val="en-US" w:eastAsia="en-US" w:bidi="ar-SA"/>
      </w:rPr>
    </w:lvl>
    <w:lvl w:ilvl="3">
      <w:numFmt w:val="bullet"/>
      <w:lvlText w:val="•"/>
      <w:lvlJc w:val="left"/>
      <w:pPr>
        <w:ind w:left="2795" w:hanging="488"/>
      </w:pPr>
      <w:rPr>
        <w:rFonts w:hint="default"/>
        <w:lang w:val="en-US" w:eastAsia="en-US" w:bidi="ar-SA"/>
      </w:rPr>
    </w:lvl>
    <w:lvl w:ilvl="4">
      <w:numFmt w:val="bullet"/>
      <w:lvlText w:val="•"/>
      <w:lvlJc w:val="left"/>
      <w:pPr>
        <w:ind w:left="3773" w:hanging="488"/>
      </w:pPr>
      <w:rPr>
        <w:rFonts w:hint="default"/>
        <w:lang w:val="en-US" w:eastAsia="en-US" w:bidi="ar-SA"/>
      </w:rPr>
    </w:lvl>
    <w:lvl w:ilvl="5">
      <w:numFmt w:val="bullet"/>
      <w:lvlText w:val="•"/>
      <w:lvlJc w:val="left"/>
      <w:pPr>
        <w:ind w:left="4751" w:hanging="488"/>
      </w:pPr>
      <w:rPr>
        <w:rFonts w:hint="default"/>
        <w:lang w:val="en-US" w:eastAsia="en-US" w:bidi="ar-SA"/>
      </w:rPr>
    </w:lvl>
    <w:lvl w:ilvl="6">
      <w:numFmt w:val="bullet"/>
      <w:lvlText w:val="•"/>
      <w:lvlJc w:val="left"/>
      <w:pPr>
        <w:ind w:left="5728" w:hanging="488"/>
      </w:pPr>
      <w:rPr>
        <w:rFonts w:hint="default"/>
        <w:lang w:val="en-US" w:eastAsia="en-US" w:bidi="ar-SA"/>
      </w:rPr>
    </w:lvl>
    <w:lvl w:ilvl="7">
      <w:numFmt w:val="bullet"/>
      <w:lvlText w:val="•"/>
      <w:lvlJc w:val="left"/>
      <w:pPr>
        <w:ind w:left="6706" w:hanging="488"/>
      </w:pPr>
      <w:rPr>
        <w:rFonts w:hint="default"/>
        <w:lang w:val="en-US" w:eastAsia="en-US" w:bidi="ar-SA"/>
      </w:rPr>
    </w:lvl>
    <w:lvl w:ilvl="8">
      <w:numFmt w:val="bullet"/>
      <w:lvlText w:val="•"/>
      <w:lvlJc w:val="left"/>
      <w:pPr>
        <w:ind w:left="7684" w:hanging="48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575"/>
    <w:rsid w:val="001C5C5D"/>
    <w:rsid w:val="00324E8C"/>
    <w:rsid w:val="004238C8"/>
    <w:rsid w:val="0065325F"/>
    <w:rsid w:val="006E7575"/>
    <w:rsid w:val="007D384F"/>
    <w:rsid w:val="00953F1C"/>
    <w:rsid w:val="00964FFE"/>
    <w:rsid w:val="00AC40F5"/>
    <w:rsid w:val="00DD4675"/>
    <w:rsid w:val="00E54FD7"/>
    <w:rsid w:val="00EC48D8"/>
    <w:rsid w:val="643D7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246A31C"/>
  <w15:docId w15:val="{EDF14C37-7442-47A0-9A9F-59952BDF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eastAsia="Times New Roman"/>
      <w:sz w:val="22"/>
      <w:szCs w:val="22"/>
    </w:rPr>
  </w:style>
  <w:style w:type="paragraph" w:styleId="Heading1">
    <w:name w:val="heading 1"/>
    <w:basedOn w:val="Normal"/>
    <w:next w:val="Normal"/>
    <w:uiPriority w:val="9"/>
    <w:qFormat/>
    <w:pPr>
      <w:spacing w:before="201"/>
      <w:ind w:left="120"/>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9"/>
      <w:ind w:left="199" w:right="235"/>
      <w:jc w:val="center"/>
    </w:pPr>
    <w:rPr>
      <w:b/>
      <w:bCs/>
      <w:sz w:val="32"/>
      <w:szCs w:val="32"/>
    </w:rPr>
  </w:style>
  <w:style w:type="paragraph" w:styleId="ListParagraph">
    <w:name w:val="List Paragraph"/>
    <w:basedOn w:val="Normal"/>
    <w:uiPriority w:val="1"/>
    <w:qFormat/>
    <w:pPr>
      <w:ind w:left="840" w:right="158" w:hanging="608"/>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53F1C"/>
    <w:rPr>
      <w:color w:val="0000FF" w:themeColor="hyperlink"/>
      <w:u w:val="single"/>
    </w:rPr>
  </w:style>
  <w:style w:type="character" w:customStyle="1" w:styleId="UnresolvedMention">
    <w:name w:val="Unresolved Mention"/>
    <w:basedOn w:val="DefaultParagraphFont"/>
    <w:uiPriority w:val="99"/>
    <w:semiHidden/>
    <w:unhideWhenUsed/>
    <w:rsid w:val="00953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ao.org/land-water/land/sustainable-land-" TargetMode="External"/><Relationship Id="rId18" Type="http://schemas.openxmlformats.org/officeDocument/2006/relationships/hyperlink" Target="http://www.jstor.org/page-scan-delivery/get-page-scan/40588105/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nhcr.org/en-" TargetMode="External"/><Relationship Id="rId7" Type="http://schemas.openxmlformats.org/officeDocument/2006/relationships/endnotes" Target="endnotes.xml"/><Relationship Id="rId12" Type="http://schemas.openxmlformats.org/officeDocument/2006/relationships/hyperlink" Target="https://doi.org/10.31920/2516-5305/2023/sin1a9" TargetMode="External"/><Relationship Id="rId17" Type="http://schemas.openxmlformats.org/officeDocument/2006/relationships/hyperlink" Target="http://www.resourcegovernance.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rontiersin.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article/pii/S221462962300124X" TargetMode="External"/><Relationship Id="rId24" Type="http://schemas.openxmlformats.org/officeDocument/2006/relationships/hyperlink" Target="http://staging.unep.org/pdf/brochures/EnvironmentalGovernance.pdf" TargetMode="External"/><Relationship Id="rId5" Type="http://schemas.openxmlformats.org/officeDocument/2006/relationships/webSettings" Target="webSettings.xml"/><Relationship Id="rId15" Type="http://schemas.openxmlformats.org/officeDocument/2006/relationships/hyperlink" Target="http://www.frontiersin.org/" TargetMode="External"/><Relationship Id="rId23" Type="http://schemas.openxmlformats.org/officeDocument/2006/relationships/hyperlink" Target="http://www.un.org/esa/socdev/unpfii/documents/DRIPS_en.pdf" TargetMode="External"/><Relationship Id="rId10" Type="http://schemas.openxmlformats.org/officeDocument/2006/relationships/hyperlink" Target="http://www.sciencedirect.com/science/article/pii/S221462962300124X" TargetMode="External"/><Relationship Id="rId19" Type="http://schemas.openxmlformats.org/officeDocument/2006/relationships/hyperlink" Target="http://www.jstor.org/page-scan-delivery/get-page-scan/40588105/0"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hyperlink" Target="http://www.un.org/humansecurity/content/human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10212</Words>
  <Characters>58215</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Celestina.chukwudi</dc:creator>
  <cp:lastModifiedBy>Dr</cp:lastModifiedBy>
  <cp:revision>4</cp:revision>
  <dcterms:created xsi:type="dcterms:W3CDTF">2024-04-17T11:35:00Z</dcterms:created>
  <dcterms:modified xsi:type="dcterms:W3CDTF">2024-04-17T12:25:00Z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2024-02-25T00:00:00Z</vt:filetime>
  </property>
  <property fmtid="{D5CDD505-2E9C-101B-9397-08002B2CF9AE}" pid="3" name="Creator">
    <vt:lpwstr>Microsoft® Word for Microsoft 365</vt:lpwstr>
  </property>
  <property fmtid="{D5CDD505-2E9C-101B-9397-08002B2CF9AE}" pid="4" name="LastSaved">
    <vt:filetime>2024-02-28T00:00:00Z</vt:filetime>
  </property>
  <property fmtid="{D5CDD505-2E9C-101B-9397-08002B2CF9AE}" pid="5" name="GrammarlyDocumentId">
    <vt:lpwstr>3616fa88e8dfa16b21edb01cb6b639798f27a148a5fdff1a85913a67229af645</vt:lpwstr>
  </property>
  <property fmtid="{D5CDD505-2E9C-101B-9397-08002B2CF9AE}" pid="6" name="KSOProductBuildVer">
    <vt:lpwstr>1033-11.2.0.11225</vt:lpwstr>
  </property>
  <property fmtid="{D5CDD505-2E9C-101B-9397-08002B2CF9AE}" pid="7" name="ICV">
    <vt:lpwstr>67C58ED692D6426D94A59C32E002EEEF</vt:lpwstr>
  </property>
</Properties>
</file>