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6A7D6" w14:textId="77777777" w:rsidR="00C53D15" w:rsidRPr="00C53D15" w:rsidRDefault="00806868" w:rsidP="00C53D15">
      <w:pPr>
        <w:spacing w:line="240" w:lineRule="auto"/>
        <w:jc w:val="center"/>
        <w:rPr>
          <w:rFonts w:ascii="Times New Roman" w:hAnsi="Times New Roman" w:cs="Times New Roman"/>
          <w:b/>
          <w:sz w:val="24"/>
          <w:szCs w:val="24"/>
        </w:rPr>
      </w:pPr>
      <w:r w:rsidRPr="00387847">
        <w:rPr>
          <w:rFonts w:ascii="Times New Roman" w:hAnsi="Times New Roman" w:cs="Times New Roman"/>
          <w:b/>
          <w:sz w:val="24"/>
          <w:szCs w:val="24"/>
        </w:rPr>
        <w:t xml:space="preserve">A INTER-RELAÇÃO ENTRE INDÚSTRIA 4.0 </w:t>
      </w:r>
      <w:r>
        <w:rPr>
          <w:rFonts w:ascii="Times New Roman" w:hAnsi="Times New Roman" w:cs="Times New Roman"/>
          <w:b/>
          <w:sz w:val="24"/>
          <w:szCs w:val="24"/>
        </w:rPr>
        <w:t>E</w:t>
      </w:r>
      <w:r w:rsidRPr="00387847">
        <w:rPr>
          <w:rFonts w:ascii="Times New Roman" w:hAnsi="Times New Roman" w:cs="Times New Roman"/>
          <w:b/>
          <w:sz w:val="24"/>
          <w:szCs w:val="24"/>
        </w:rPr>
        <w:t xml:space="preserve"> ECONOMIA CIRCULAR:</w:t>
      </w:r>
      <w:r>
        <w:rPr>
          <w:rFonts w:ascii="Times New Roman" w:hAnsi="Times New Roman" w:cs="Times New Roman"/>
          <w:b/>
          <w:sz w:val="24"/>
          <w:szCs w:val="24"/>
        </w:rPr>
        <w:t xml:space="preserve"> </w:t>
      </w:r>
    </w:p>
    <w:p w14:paraId="14971957" w14:textId="60F1CEB9" w:rsidR="00D90932" w:rsidRPr="00305CFB" w:rsidRDefault="00C53D15" w:rsidP="00C53D15">
      <w:pPr>
        <w:spacing w:line="240" w:lineRule="auto"/>
        <w:jc w:val="center"/>
        <w:rPr>
          <w:rFonts w:ascii="Times New Roman" w:hAnsi="Times New Roman" w:cs="Times New Roman"/>
          <w:b/>
          <w:sz w:val="24"/>
          <w:szCs w:val="24"/>
        </w:rPr>
      </w:pPr>
      <w:r w:rsidRPr="00C53D15">
        <w:rPr>
          <w:rFonts w:ascii="Times New Roman" w:hAnsi="Times New Roman" w:cs="Times New Roman"/>
          <w:b/>
          <w:sz w:val="24"/>
          <w:szCs w:val="24"/>
        </w:rPr>
        <w:t>REVISÃO SISTEMÁTICA</w:t>
      </w:r>
      <w:r w:rsidR="00953928">
        <w:rPr>
          <w:rFonts w:ascii="Times New Roman" w:hAnsi="Times New Roman" w:cs="Times New Roman"/>
          <w:b/>
          <w:sz w:val="24"/>
          <w:szCs w:val="24"/>
        </w:rPr>
        <w:t xml:space="preserve"> </w:t>
      </w:r>
      <w:r w:rsidRPr="00C53D15">
        <w:rPr>
          <w:rFonts w:ascii="Times New Roman" w:hAnsi="Times New Roman" w:cs="Times New Roman"/>
          <w:b/>
          <w:sz w:val="24"/>
          <w:szCs w:val="24"/>
        </w:rPr>
        <w:t>DA LITERATURA</w:t>
      </w:r>
    </w:p>
    <w:p w14:paraId="79F0FD47" w14:textId="1FE0174B" w:rsidR="005267CC" w:rsidRPr="00387847" w:rsidRDefault="005267CC" w:rsidP="00357836">
      <w:pPr>
        <w:spacing w:line="360" w:lineRule="auto"/>
        <w:jc w:val="both"/>
        <w:rPr>
          <w:rFonts w:ascii="Times New Roman" w:hAnsi="Times New Roman" w:cs="Times New Roman"/>
          <w:b/>
          <w:sz w:val="24"/>
          <w:szCs w:val="24"/>
        </w:rPr>
      </w:pPr>
    </w:p>
    <w:p w14:paraId="4C808DA9" w14:textId="2BCD7A98" w:rsidR="00CF0C91" w:rsidRPr="00CF0C91" w:rsidRDefault="00DA7E9F" w:rsidP="00357836">
      <w:pPr>
        <w:spacing w:line="240" w:lineRule="auto"/>
        <w:jc w:val="both"/>
        <w:rPr>
          <w:rFonts w:ascii="Times New Roman" w:hAnsi="Times New Roman" w:cs="Times New Roman"/>
          <w:b/>
          <w:sz w:val="24"/>
          <w:szCs w:val="24"/>
        </w:rPr>
      </w:pPr>
      <w:r w:rsidRPr="00CF0C91">
        <w:rPr>
          <w:rFonts w:ascii="Times New Roman" w:hAnsi="Times New Roman" w:cs="Times New Roman"/>
          <w:b/>
          <w:bCs/>
          <w:sz w:val="24"/>
          <w:szCs w:val="24"/>
        </w:rPr>
        <w:t>Resumo</w:t>
      </w:r>
      <w:r w:rsidR="00357836" w:rsidRPr="00CF0C91">
        <w:rPr>
          <w:rFonts w:ascii="Times New Roman" w:hAnsi="Times New Roman" w:cs="Times New Roman"/>
          <w:b/>
          <w:sz w:val="24"/>
          <w:szCs w:val="24"/>
        </w:rPr>
        <w:t xml:space="preserve"> </w:t>
      </w:r>
    </w:p>
    <w:p w14:paraId="22C9D3C0" w14:textId="25B16955" w:rsidR="00CF0C91" w:rsidRDefault="00CF0C91" w:rsidP="00357836">
      <w:pPr>
        <w:spacing w:line="240" w:lineRule="auto"/>
        <w:jc w:val="both"/>
        <w:rPr>
          <w:rFonts w:ascii="Times New Roman" w:hAnsi="Times New Roman" w:cs="Times New Roman"/>
          <w:b/>
          <w:sz w:val="24"/>
          <w:szCs w:val="24"/>
        </w:rPr>
      </w:pPr>
      <w:r>
        <w:rPr>
          <w:rFonts w:ascii="Times New Roman" w:hAnsi="Times New Roman" w:cs="Times New Roman"/>
          <w:b/>
          <w:sz w:val="24"/>
          <w:szCs w:val="24"/>
        </w:rPr>
        <w:t>Objetivo</w:t>
      </w:r>
      <w:r w:rsidR="002B3028">
        <w:rPr>
          <w:rFonts w:ascii="Times New Roman" w:hAnsi="Times New Roman" w:cs="Times New Roman"/>
          <w:b/>
          <w:sz w:val="24"/>
          <w:szCs w:val="24"/>
        </w:rPr>
        <w:t xml:space="preserve"> do estudo</w:t>
      </w:r>
      <w:r>
        <w:rPr>
          <w:rFonts w:ascii="Times New Roman" w:hAnsi="Times New Roman" w:cs="Times New Roman"/>
          <w:b/>
          <w:sz w:val="24"/>
          <w:szCs w:val="24"/>
        </w:rPr>
        <w:t>:</w:t>
      </w:r>
      <w:r w:rsidRPr="00CF0C91">
        <w:rPr>
          <w:rFonts w:ascii="Times New Roman" w:hAnsi="Times New Roman" w:cs="Times New Roman"/>
          <w:b/>
          <w:sz w:val="24"/>
          <w:szCs w:val="24"/>
        </w:rPr>
        <w:t xml:space="preserve"> </w:t>
      </w:r>
      <w:r w:rsidRPr="00387847">
        <w:rPr>
          <w:rFonts w:ascii="Times New Roman" w:hAnsi="Times New Roman" w:cs="Times New Roman"/>
          <w:bCs/>
          <w:sz w:val="24"/>
          <w:szCs w:val="24"/>
        </w:rPr>
        <w:t>O objetivo deste artigo é analisar como a inter-relação entre as tecnologias da Indústria 4.0 e Economia Circular influência na sustentabilidade.</w:t>
      </w:r>
    </w:p>
    <w:p w14:paraId="64C3A468" w14:textId="1AB548C6" w:rsidR="00CF0C91" w:rsidRDefault="00CF0C91" w:rsidP="00357836">
      <w:pPr>
        <w:spacing w:line="240" w:lineRule="auto"/>
        <w:jc w:val="both"/>
        <w:rPr>
          <w:rFonts w:ascii="Times New Roman" w:hAnsi="Times New Roman" w:cs="Times New Roman"/>
          <w:b/>
          <w:sz w:val="24"/>
          <w:szCs w:val="24"/>
        </w:rPr>
      </w:pPr>
      <w:r>
        <w:rPr>
          <w:rFonts w:ascii="Times New Roman" w:hAnsi="Times New Roman" w:cs="Times New Roman"/>
          <w:b/>
          <w:sz w:val="24"/>
          <w:szCs w:val="24"/>
        </w:rPr>
        <w:t>M</w:t>
      </w:r>
      <w:r w:rsidR="002B3028">
        <w:rPr>
          <w:rFonts w:ascii="Times New Roman" w:hAnsi="Times New Roman" w:cs="Times New Roman"/>
          <w:b/>
          <w:sz w:val="24"/>
          <w:szCs w:val="24"/>
        </w:rPr>
        <w:t>etodologia/abordagem</w:t>
      </w:r>
      <w:r>
        <w:rPr>
          <w:rFonts w:ascii="Times New Roman" w:hAnsi="Times New Roman" w:cs="Times New Roman"/>
          <w:b/>
          <w:sz w:val="24"/>
          <w:szCs w:val="24"/>
        </w:rPr>
        <w:t>:</w:t>
      </w:r>
      <w:r w:rsidRPr="00CF0C91">
        <w:rPr>
          <w:rFonts w:ascii="Times New Roman" w:hAnsi="Times New Roman" w:cs="Times New Roman"/>
          <w:b/>
          <w:sz w:val="24"/>
          <w:szCs w:val="24"/>
        </w:rPr>
        <w:t xml:space="preserve"> </w:t>
      </w:r>
      <w:r>
        <w:rPr>
          <w:rFonts w:ascii="Times New Roman" w:hAnsi="Times New Roman" w:cs="Times New Roman"/>
          <w:bCs/>
          <w:sz w:val="24"/>
          <w:szCs w:val="24"/>
        </w:rPr>
        <w:t>O</w:t>
      </w:r>
      <w:r w:rsidRPr="00387847">
        <w:rPr>
          <w:rFonts w:ascii="Times New Roman" w:hAnsi="Times New Roman" w:cs="Times New Roman"/>
          <w:bCs/>
          <w:sz w:val="24"/>
          <w:szCs w:val="24"/>
        </w:rPr>
        <w:t xml:space="preserve"> presente artigo fundamentou-se em uma pesquisa exploratória e de caráter qualitativo, por meio da técnica de revisão sistemática da literatura baseada em artigos recentes usando a base de dados da </w:t>
      </w:r>
      <w:proofErr w:type="spellStart"/>
      <w:r w:rsidRPr="00387847">
        <w:rPr>
          <w:rFonts w:ascii="Times New Roman" w:hAnsi="Times New Roman" w:cs="Times New Roman"/>
          <w:bCs/>
          <w:sz w:val="24"/>
          <w:szCs w:val="24"/>
        </w:rPr>
        <w:t>Scopus</w:t>
      </w:r>
      <w:proofErr w:type="spellEnd"/>
      <w:r w:rsidRPr="00387847">
        <w:rPr>
          <w:rFonts w:ascii="Times New Roman" w:hAnsi="Times New Roman" w:cs="Times New Roman"/>
          <w:bCs/>
          <w:sz w:val="24"/>
          <w:szCs w:val="24"/>
        </w:rPr>
        <w:t>.</w:t>
      </w:r>
      <w:r w:rsidR="002F5B45">
        <w:rPr>
          <w:rFonts w:ascii="Times New Roman" w:hAnsi="Times New Roman" w:cs="Times New Roman"/>
          <w:bCs/>
          <w:sz w:val="24"/>
          <w:szCs w:val="24"/>
        </w:rPr>
        <w:t xml:space="preserve"> O processo de análise objetivou abstrair da literatura estudada explicações para o fenômeno estudado.</w:t>
      </w:r>
    </w:p>
    <w:p w14:paraId="629AE0D0" w14:textId="292F1216" w:rsidR="00623C7D" w:rsidRDefault="00623C7D" w:rsidP="00357836">
      <w:pPr>
        <w:spacing w:line="240" w:lineRule="auto"/>
        <w:jc w:val="both"/>
        <w:rPr>
          <w:rFonts w:ascii="Times New Roman" w:hAnsi="Times New Roman" w:cs="Times New Roman"/>
          <w:b/>
          <w:sz w:val="24"/>
          <w:szCs w:val="24"/>
        </w:rPr>
      </w:pPr>
      <w:r w:rsidRPr="00623C7D">
        <w:rPr>
          <w:rFonts w:ascii="Times New Roman" w:hAnsi="Times New Roman" w:cs="Times New Roman"/>
          <w:b/>
          <w:sz w:val="24"/>
          <w:szCs w:val="24"/>
        </w:rPr>
        <w:t>Originalidade</w:t>
      </w:r>
      <w:r w:rsidR="002B3028">
        <w:rPr>
          <w:rFonts w:ascii="Times New Roman" w:hAnsi="Times New Roman" w:cs="Times New Roman"/>
          <w:b/>
          <w:sz w:val="24"/>
          <w:szCs w:val="24"/>
        </w:rPr>
        <w:t>/Relevância</w:t>
      </w:r>
      <w:r>
        <w:rPr>
          <w:rFonts w:ascii="Times New Roman" w:hAnsi="Times New Roman" w:cs="Times New Roman"/>
          <w:b/>
          <w:sz w:val="24"/>
          <w:szCs w:val="24"/>
        </w:rPr>
        <w:t>:</w:t>
      </w:r>
      <w:r w:rsidR="00305CFB">
        <w:rPr>
          <w:rFonts w:ascii="Times New Roman" w:hAnsi="Times New Roman" w:cs="Times New Roman"/>
          <w:b/>
          <w:sz w:val="24"/>
          <w:szCs w:val="24"/>
        </w:rPr>
        <w:t xml:space="preserve"> </w:t>
      </w:r>
      <w:r w:rsidR="0083508D" w:rsidRPr="00387847">
        <w:rPr>
          <w:rFonts w:ascii="Times New Roman" w:hAnsi="Times New Roman" w:cs="Times New Roman"/>
          <w:bCs/>
          <w:sz w:val="24"/>
          <w:szCs w:val="24"/>
        </w:rPr>
        <w:t>A Indústria 4.0 e a Economia Circular são duas disciplinas que isoladamente são amplamente estudadas pela academia. No entanto, comparativamente, as aplicações da Indústria 4.0 em Economia Circular são incipientes.</w:t>
      </w:r>
      <w:r w:rsidR="002F5B45">
        <w:rPr>
          <w:rFonts w:ascii="Times New Roman" w:hAnsi="Times New Roman" w:cs="Times New Roman"/>
          <w:bCs/>
          <w:sz w:val="24"/>
          <w:szCs w:val="24"/>
        </w:rPr>
        <w:t xml:space="preserve"> Neste sentido, a integração das tecnologias da Indústria 4.0 permite promover uma sociedade mais ecoeficiente na perspectiva da economia circular.</w:t>
      </w:r>
    </w:p>
    <w:p w14:paraId="17D92E78" w14:textId="05249550" w:rsidR="00CF0C91" w:rsidRDefault="002B3028" w:rsidP="00357836">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Principais r</w:t>
      </w:r>
      <w:r w:rsidR="00CF0C91">
        <w:rPr>
          <w:rFonts w:ascii="Times New Roman" w:hAnsi="Times New Roman" w:cs="Times New Roman"/>
          <w:b/>
          <w:sz w:val="24"/>
          <w:szCs w:val="24"/>
        </w:rPr>
        <w:t>esultados:</w:t>
      </w:r>
      <w:r w:rsidR="00CF0C91" w:rsidRPr="00CF0C91">
        <w:rPr>
          <w:rFonts w:ascii="Times New Roman" w:hAnsi="Times New Roman" w:cs="Times New Roman"/>
          <w:b/>
          <w:sz w:val="24"/>
          <w:szCs w:val="24"/>
        </w:rPr>
        <w:t xml:space="preserve"> </w:t>
      </w:r>
      <w:r w:rsidR="00CF0C91" w:rsidRPr="00387847">
        <w:rPr>
          <w:rFonts w:ascii="Times New Roman" w:hAnsi="Times New Roman" w:cs="Times New Roman"/>
          <w:bCs/>
          <w:sz w:val="24"/>
          <w:szCs w:val="24"/>
        </w:rPr>
        <w:t>A análise permitiu concluir que as principais aplicações de Indústria 4.0 estão baseadas em IoT</w:t>
      </w:r>
      <w:r w:rsidR="002F5B45">
        <w:rPr>
          <w:rFonts w:ascii="Times New Roman" w:hAnsi="Times New Roman" w:cs="Times New Roman"/>
          <w:bCs/>
          <w:sz w:val="24"/>
          <w:szCs w:val="24"/>
        </w:rPr>
        <w:t xml:space="preserve"> e na sensorização das atividades de produção e gestão de resíduos</w:t>
      </w:r>
      <w:r w:rsidR="00CF0C91" w:rsidRPr="00387847">
        <w:rPr>
          <w:rFonts w:ascii="Times New Roman" w:hAnsi="Times New Roman" w:cs="Times New Roman"/>
          <w:bCs/>
          <w:sz w:val="24"/>
          <w:szCs w:val="24"/>
        </w:rPr>
        <w:t>. Na implementação de estratégias de Economia Circular, verificamos a importância da aplicação de tecnologias digitais para a sua implementação e desenvolvimento</w:t>
      </w:r>
      <w:r w:rsidR="002F5B45">
        <w:rPr>
          <w:rFonts w:ascii="Times New Roman" w:hAnsi="Times New Roman" w:cs="Times New Roman"/>
          <w:bCs/>
          <w:sz w:val="24"/>
          <w:szCs w:val="24"/>
        </w:rPr>
        <w:t xml:space="preserve">, o que pode ser evidenciado na utilização de </w:t>
      </w:r>
      <w:r w:rsidR="002F5B45" w:rsidRPr="00953928">
        <w:rPr>
          <w:rFonts w:ascii="Times New Roman" w:hAnsi="Times New Roman" w:cs="Times New Roman"/>
          <w:bCs/>
          <w:i/>
          <w:sz w:val="24"/>
          <w:szCs w:val="24"/>
        </w:rPr>
        <w:t xml:space="preserve">digital </w:t>
      </w:r>
      <w:proofErr w:type="spellStart"/>
      <w:r w:rsidR="002F5B45" w:rsidRPr="00953928">
        <w:rPr>
          <w:rFonts w:ascii="Times New Roman" w:hAnsi="Times New Roman" w:cs="Times New Roman"/>
          <w:bCs/>
          <w:i/>
          <w:sz w:val="24"/>
          <w:szCs w:val="24"/>
        </w:rPr>
        <w:t>twin</w:t>
      </w:r>
      <w:proofErr w:type="spellEnd"/>
      <w:r w:rsidR="002F5B45">
        <w:rPr>
          <w:rFonts w:ascii="Times New Roman" w:hAnsi="Times New Roman" w:cs="Times New Roman"/>
          <w:bCs/>
          <w:sz w:val="24"/>
          <w:szCs w:val="24"/>
        </w:rPr>
        <w:t xml:space="preserve">, </w:t>
      </w:r>
      <w:proofErr w:type="spellStart"/>
      <w:r w:rsidR="002F5B45" w:rsidRPr="00953928">
        <w:rPr>
          <w:rFonts w:ascii="Times New Roman" w:hAnsi="Times New Roman" w:cs="Times New Roman"/>
          <w:bCs/>
          <w:i/>
          <w:sz w:val="24"/>
          <w:szCs w:val="24"/>
        </w:rPr>
        <w:t>machine</w:t>
      </w:r>
      <w:proofErr w:type="spellEnd"/>
      <w:r w:rsidR="002F5B45" w:rsidRPr="00953928">
        <w:rPr>
          <w:rFonts w:ascii="Times New Roman" w:hAnsi="Times New Roman" w:cs="Times New Roman"/>
          <w:bCs/>
          <w:i/>
          <w:sz w:val="24"/>
          <w:szCs w:val="24"/>
        </w:rPr>
        <w:t xml:space="preserve"> </w:t>
      </w:r>
      <w:proofErr w:type="spellStart"/>
      <w:r w:rsidR="002F5B45" w:rsidRPr="00953928">
        <w:rPr>
          <w:rFonts w:ascii="Times New Roman" w:hAnsi="Times New Roman" w:cs="Times New Roman"/>
          <w:bCs/>
          <w:i/>
          <w:sz w:val="24"/>
          <w:szCs w:val="24"/>
        </w:rPr>
        <w:t>learning</w:t>
      </w:r>
      <w:proofErr w:type="spellEnd"/>
      <w:r w:rsidR="002F5B45">
        <w:rPr>
          <w:rFonts w:ascii="Times New Roman" w:hAnsi="Times New Roman" w:cs="Times New Roman"/>
          <w:bCs/>
          <w:sz w:val="24"/>
          <w:szCs w:val="24"/>
        </w:rPr>
        <w:t xml:space="preserve"> e </w:t>
      </w:r>
      <w:r w:rsidR="002F5B45" w:rsidRPr="00953928">
        <w:rPr>
          <w:rFonts w:ascii="Times New Roman" w:hAnsi="Times New Roman" w:cs="Times New Roman"/>
          <w:bCs/>
          <w:i/>
          <w:sz w:val="24"/>
          <w:szCs w:val="24"/>
        </w:rPr>
        <w:t>big data</w:t>
      </w:r>
      <w:r w:rsidR="002F5B45">
        <w:rPr>
          <w:rFonts w:ascii="Times New Roman" w:hAnsi="Times New Roman" w:cs="Times New Roman"/>
          <w:bCs/>
          <w:sz w:val="24"/>
          <w:szCs w:val="24"/>
        </w:rPr>
        <w:t xml:space="preserve"> e </w:t>
      </w:r>
      <w:proofErr w:type="spellStart"/>
      <w:r w:rsidR="002F5B45" w:rsidRPr="00953928">
        <w:rPr>
          <w:rFonts w:ascii="Times New Roman" w:hAnsi="Times New Roman" w:cs="Times New Roman"/>
          <w:bCs/>
          <w:i/>
          <w:sz w:val="24"/>
          <w:szCs w:val="24"/>
        </w:rPr>
        <w:t>analytics</w:t>
      </w:r>
      <w:proofErr w:type="spellEnd"/>
      <w:r w:rsidR="002F5B45">
        <w:rPr>
          <w:rFonts w:ascii="Times New Roman" w:hAnsi="Times New Roman" w:cs="Times New Roman"/>
          <w:bCs/>
          <w:sz w:val="24"/>
          <w:szCs w:val="24"/>
        </w:rPr>
        <w:t xml:space="preserve"> para modelar sistema ecoeficientes</w:t>
      </w:r>
      <w:r w:rsidR="00CF0C91" w:rsidRPr="00387847">
        <w:rPr>
          <w:rFonts w:ascii="Times New Roman" w:hAnsi="Times New Roman" w:cs="Times New Roman"/>
          <w:bCs/>
          <w:sz w:val="24"/>
          <w:szCs w:val="24"/>
        </w:rPr>
        <w:t>.</w:t>
      </w:r>
    </w:p>
    <w:p w14:paraId="1822DB6F" w14:textId="5BD96560" w:rsidR="00CF0C91" w:rsidRPr="00357836" w:rsidRDefault="002B3028" w:rsidP="00CF0C91">
      <w:pPr>
        <w:spacing w:line="240" w:lineRule="auto"/>
        <w:jc w:val="both"/>
        <w:rPr>
          <w:rFonts w:ascii="Times New Roman" w:hAnsi="Times New Roman" w:cs="Times New Roman"/>
          <w:b/>
          <w:sz w:val="24"/>
          <w:szCs w:val="24"/>
        </w:rPr>
      </w:pPr>
      <w:r w:rsidRPr="002B3028">
        <w:rPr>
          <w:rFonts w:ascii="Times New Roman" w:hAnsi="Times New Roman" w:cs="Times New Roman"/>
          <w:b/>
          <w:sz w:val="24"/>
          <w:szCs w:val="24"/>
        </w:rPr>
        <w:t>Contribuições teóricas/metodológicas</w:t>
      </w:r>
      <w:r w:rsidR="00CF0C91">
        <w:rPr>
          <w:rFonts w:ascii="Times New Roman" w:hAnsi="Times New Roman" w:cs="Times New Roman"/>
          <w:b/>
          <w:sz w:val="24"/>
          <w:szCs w:val="24"/>
        </w:rPr>
        <w:t xml:space="preserve">: </w:t>
      </w:r>
      <w:r w:rsidR="00CF0C91" w:rsidRPr="00387847">
        <w:rPr>
          <w:rFonts w:ascii="Times New Roman" w:hAnsi="Times New Roman" w:cs="Times New Roman"/>
          <w:bCs/>
          <w:sz w:val="24"/>
          <w:szCs w:val="24"/>
        </w:rPr>
        <w:t>As principais contribuições deste trabalho são: 1) a sistematização de artigos recentes, demonstrando a correlação das duas disciplinas e os elementos da Indústria 4.0 citados pelos autores</w:t>
      </w:r>
      <w:r w:rsidR="0083508D">
        <w:rPr>
          <w:rFonts w:ascii="Times New Roman" w:hAnsi="Times New Roman" w:cs="Times New Roman"/>
          <w:bCs/>
          <w:sz w:val="24"/>
          <w:szCs w:val="24"/>
        </w:rPr>
        <w:t>;</w:t>
      </w:r>
      <w:r w:rsidR="00CF0C91" w:rsidRPr="00387847">
        <w:rPr>
          <w:rFonts w:ascii="Times New Roman" w:hAnsi="Times New Roman" w:cs="Times New Roman"/>
          <w:bCs/>
          <w:sz w:val="24"/>
          <w:szCs w:val="24"/>
        </w:rPr>
        <w:t xml:space="preserve"> 2) o detalhamento da integração do </w:t>
      </w:r>
      <w:r w:rsidR="0083508D" w:rsidRPr="0083508D">
        <w:rPr>
          <w:rFonts w:ascii="Times New Roman" w:hAnsi="Times New Roman" w:cs="Times New Roman"/>
          <w:bCs/>
          <w:i/>
          <w:sz w:val="24"/>
          <w:szCs w:val="24"/>
        </w:rPr>
        <w:t>framework</w:t>
      </w:r>
      <w:r w:rsidR="0083508D">
        <w:rPr>
          <w:rFonts w:ascii="Times New Roman" w:hAnsi="Times New Roman" w:cs="Times New Roman"/>
          <w:bCs/>
          <w:sz w:val="24"/>
          <w:szCs w:val="24"/>
        </w:rPr>
        <w:t xml:space="preserve"> </w:t>
      </w:r>
      <w:proofErr w:type="spellStart"/>
      <w:r w:rsidR="0083508D">
        <w:rPr>
          <w:rFonts w:ascii="Times New Roman" w:hAnsi="Times New Roman" w:cs="Times New Roman"/>
          <w:bCs/>
          <w:sz w:val="24"/>
          <w:szCs w:val="24"/>
        </w:rPr>
        <w:t>R</w:t>
      </w:r>
      <w:r w:rsidR="00CF0C91" w:rsidRPr="00387847">
        <w:rPr>
          <w:rFonts w:ascii="Times New Roman" w:hAnsi="Times New Roman" w:cs="Times New Roman"/>
          <w:bCs/>
          <w:sz w:val="24"/>
          <w:szCs w:val="24"/>
        </w:rPr>
        <w:t>e</w:t>
      </w:r>
      <w:r w:rsidR="0083508D" w:rsidRPr="00387847">
        <w:rPr>
          <w:rFonts w:ascii="Times New Roman" w:hAnsi="Times New Roman" w:cs="Times New Roman"/>
          <w:bCs/>
          <w:sz w:val="24"/>
          <w:szCs w:val="24"/>
        </w:rPr>
        <w:t>SOLVE</w:t>
      </w:r>
      <w:proofErr w:type="spellEnd"/>
      <w:r w:rsidR="00CF0C91" w:rsidRPr="00387847">
        <w:rPr>
          <w:rFonts w:ascii="Times New Roman" w:hAnsi="Times New Roman" w:cs="Times New Roman"/>
          <w:bCs/>
          <w:sz w:val="24"/>
          <w:szCs w:val="24"/>
        </w:rPr>
        <w:t xml:space="preserve"> à luz da Indústria 4.0</w:t>
      </w:r>
      <w:r w:rsidR="0083508D">
        <w:rPr>
          <w:rFonts w:ascii="Times New Roman" w:hAnsi="Times New Roman" w:cs="Times New Roman"/>
          <w:bCs/>
          <w:sz w:val="24"/>
          <w:szCs w:val="24"/>
        </w:rPr>
        <w:t>;</w:t>
      </w:r>
      <w:r w:rsidR="00CF0C91" w:rsidRPr="00387847">
        <w:rPr>
          <w:rFonts w:ascii="Times New Roman" w:hAnsi="Times New Roman" w:cs="Times New Roman"/>
          <w:bCs/>
          <w:sz w:val="24"/>
          <w:szCs w:val="24"/>
        </w:rPr>
        <w:t xml:space="preserve"> 3) uma sugestão de direcionamento para as próximas pesquisas.</w:t>
      </w:r>
    </w:p>
    <w:p w14:paraId="731F0947" w14:textId="77777777" w:rsidR="00357836" w:rsidRPr="00387847" w:rsidRDefault="00357836" w:rsidP="00357836">
      <w:pPr>
        <w:spacing w:line="240" w:lineRule="auto"/>
        <w:jc w:val="both"/>
        <w:rPr>
          <w:rFonts w:ascii="Times New Roman" w:hAnsi="Times New Roman" w:cs="Times New Roman"/>
          <w:bCs/>
          <w:sz w:val="24"/>
          <w:szCs w:val="24"/>
        </w:rPr>
      </w:pPr>
    </w:p>
    <w:p w14:paraId="26053DE5" w14:textId="5EB078A7" w:rsidR="0036617B" w:rsidRDefault="0036617B" w:rsidP="00357836">
      <w:pPr>
        <w:spacing w:line="360" w:lineRule="auto"/>
        <w:jc w:val="both"/>
        <w:rPr>
          <w:rFonts w:ascii="Times New Roman" w:hAnsi="Times New Roman" w:cs="Times New Roman"/>
          <w:bCs/>
          <w:sz w:val="24"/>
          <w:szCs w:val="24"/>
        </w:rPr>
      </w:pPr>
      <w:r w:rsidRPr="00623C7D">
        <w:rPr>
          <w:rFonts w:ascii="Times New Roman" w:hAnsi="Times New Roman" w:cs="Times New Roman"/>
          <w:b/>
          <w:bCs/>
          <w:sz w:val="24"/>
          <w:szCs w:val="24"/>
        </w:rPr>
        <w:t>Palavras-chave:</w:t>
      </w:r>
      <w:r w:rsidR="005267CC" w:rsidRPr="00387847">
        <w:rPr>
          <w:rFonts w:ascii="Times New Roman" w:hAnsi="Times New Roman" w:cs="Times New Roman"/>
          <w:bCs/>
          <w:sz w:val="24"/>
          <w:szCs w:val="24"/>
        </w:rPr>
        <w:t xml:space="preserve"> Indústria 4.0; Economia Circular; Sustentabilidade</w:t>
      </w:r>
      <w:r w:rsidR="0083508D">
        <w:rPr>
          <w:rFonts w:ascii="Times New Roman" w:hAnsi="Times New Roman" w:cs="Times New Roman"/>
          <w:bCs/>
          <w:sz w:val="24"/>
          <w:szCs w:val="24"/>
        </w:rPr>
        <w:t xml:space="preserve">; </w:t>
      </w:r>
      <w:r w:rsidR="0083508D" w:rsidRPr="0083508D">
        <w:rPr>
          <w:rFonts w:ascii="Times New Roman" w:hAnsi="Times New Roman" w:cs="Times New Roman"/>
          <w:bCs/>
          <w:i/>
          <w:sz w:val="24"/>
          <w:szCs w:val="24"/>
        </w:rPr>
        <w:t>framework</w:t>
      </w:r>
      <w:r w:rsidR="0083508D">
        <w:rPr>
          <w:rFonts w:ascii="Times New Roman" w:hAnsi="Times New Roman" w:cs="Times New Roman"/>
          <w:bCs/>
          <w:sz w:val="24"/>
          <w:szCs w:val="24"/>
        </w:rPr>
        <w:t xml:space="preserve"> </w:t>
      </w:r>
      <w:proofErr w:type="spellStart"/>
      <w:r w:rsidR="0083508D">
        <w:rPr>
          <w:rFonts w:ascii="Times New Roman" w:hAnsi="Times New Roman" w:cs="Times New Roman"/>
          <w:bCs/>
          <w:sz w:val="24"/>
          <w:szCs w:val="24"/>
        </w:rPr>
        <w:t>R</w:t>
      </w:r>
      <w:r w:rsidR="0083508D" w:rsidRPr="00387847">
        <w:rPr>
          <w:rFonts w:ascii="Times New Roman" w:hAnsi="Times New Roman" w:cs="Times New Roman"/>
          <w:bCs/>
          <w:sz w:val="24"/>
          <w:szCs w:val="24"/>
        </w:rPr>
        <w:t>eSOLVE</w:t>
      </w:r>
      <w:proofErr w:type="spellEnd"/>
      <w:r w:rsidR="005267CC" w:rsidRPr="00387847">
        <w:rPr>
          <w:rFonts w:ascii="Times New Roman" w:hAnsi="Times New Roman" w:cs="Times New Roman"/>
          <w:bCs/>
          <w:sz w:val="24"/>
          <w:szCs w:val="24"/>
        </w:rPr>
        <w:t>.</w:t>
      </w:r>
    </w:p>
    <w:p w14:paraId="33777585" w14:textId="77777777" w:rsidR="00305CFB" w:rsidRDefault="00305CFB" w:rsidP="00357836">
      <w:pPr>
        <w:spacing w:line="360" w:lineRule="auto"/>
        <w:jc w:val="both"/>
        <w:rPr>
          <w:rFonts w:ascii="Times New Roman" w:hAnsi="Times New Roman" w:cs="Times New Roman"/>
          <w:bCs/>
          <w:sz w:val="24"/>
          <w:szCs w:val="24"/>
        </w:rPr>
      </w:pPr>
    </w:p>
    <w:p w14:paraId="670633B7" w14:textId="77777777" w:rsidR="0066780C" w:rsidRPr="00387847" w:rsidRDefault="0066780C" w:rsidP="00357836">
      <w:pPr>
        <w:spacing w:line="360" w:lineRule="auto"/>
        <w:jc w:val="both"/>
        <w:rPr>
          <w:rFonts w:ascii="Times New Roman" w:hAnsi="Times New Roman" w:cs="Times New Roman"/>
          <w:bCs/>
          <w:sz w:val="24"/>
          <w:szCs w:val="24"/>
        </w:rPr>
      </w:pPr>
    </w:p>
    <w:p w14:paraId="677B02E1" w14:textId="37947D21" w:rsidR="00421B2E" w:rsidRPr="00305CFB" w:rsidRDefault="00305CFB" w:rsidP="00305CFB">
      <w:pPr>
        <w:spacing w:line="360" w:lineRule="auto"/>
        <w:jc w:val="center"/>
        <w:rPr>
          <w:rFonts w:ascii="Times New Roman" w:hAnsi="Times New Roman" w:cs="Times New Roman"/>
          <w:b/>
          <w:bCs/>
          <w:sz w:val="24"/>
          <w:szCs w:val="24"/>
          <w:lang w:val="en-US"/>
        </w:rPr>
      </w:pPr>
      <w:r w:rsidRPr="00305CFB">
        <w:rPr>
          <w:rFonts w:ascii="Times New Roman" w:hAnsi="Times New Roman" w:cs="Times New Roman"/>
          <w:b/>
          <w:bCs/>
          <w:sz w:val="24"/>
          <w:szCs w:val="24"/>
          <w:lang w:val="en-US"/>
        </w:rPr>
        <w:t xml:space="preserve">The Interrelation </w:t>
      </w:r>
      <w:r w:rsidR="0083508D" w:rsidRPr="00305CFB">
        <w:rPr>
          <w:rFonts w:ascii="Times New Roman" w:hAnsi="Times New Roman" w:cs="Times New Roman"/>
          <w:b/>
          <w:bCs/>
          <w:sz w:val="24"/>
          <w:szCs w:val="24"/>
          <w:lang w:val="en-US"/>
        </w:rPr>
        <w:t>between</w:t>
      </w:r>
      <w:r w:rsidRPr="00305CFB">
        <w:rPr>
          <w:rFonts w:ascii="Times New Roman" w:hAnsi="Times New Roman" w:cs="Times New Roman"/>
          <w:b/>
          <w:bCs/>
          <w:sz w:val="24"/>
          <w:szCs w:val="24"/>
          <w:lang w:val="en-US"/>
        </w:rPr>
        <w:t xml:space="preserve"> Industry 4.0 and Circular Economy: </w:t>
      </w:r>
      <w:r w:rsidR="00DC31B6" w:rsidRPr="00DC31B6">
        <w:rPr>
          <w:rFonts w:ascii="Times New Roman" w:hAnsi="Times New Roman" w:cs="Times New Roman"/>
          <w:b/>
          <w:bCs/>
          <w:sz w:val="24"/>
          <w:szCs w:val="24"/>
          <w:lang w:val="en-US"/>
        </w:rPr>
        <w:t>Systematic Literature Review</w:t>
      </w:r>
    </w:p>
    <w:p w14:paraId="3CAF899A" w14:textId="29AB765F" w:rsidR="00DA2CBE" w:rsidRPr="00DA2CBE" w:rsidRDefault="00DA2CBE" w:rsidP="00DA2CBE">
      <w:pPr>
        <w:spacing w:line="240" w:lineRule="auto"/>
        <w:jc w:val="both"/>
        <w:rPr>
          <w:rFonts w:ascii="Times New Roman" w:hAnsi="Times New Roman" w:cs="Times New Roman"/>
          <w:bCs/>
          <w:sz w:val="24"/>
          <w:szCs w:val="24"/>
          <w:lang w:val="en-US"/>
        </w:rPr>
      </w:pPr>
      <w:r w:rsidRPr="00DA2CBE">
        <w:rPr>
          <w:rFonts w:ascii="Times New Roman" w:hAnsi="Times New Roman" w:cs="Times New Roman"/>
          <w:b/>
          <w:bCs/>
          <w:sz w:val="24"/>
          <w:szCs w:val="24"/>
          <w:lang w:val="en-US"/>
        </w:rPr>
        <w:t>Study Objective:</w:t>
      </w:r>
      <w:r w:rsidRPr="00DA2CBE">
        <w:rPr>
          <w:rFonts w:ascii="Times New Roman" w:hAnsi="Times New Roman" w:cs="Times New Roman"/>
          <w:bCs/>
          <w:sz w:val="24"/>
          <w:szCs w:val="24"/>
          <w:lang w:val="en-US"/>
        </w:rPr>
        <w:t xml:space="preserve"> The aim of this article is to analyze how the </w:t>
      </w:r>
      <w:r w:rsidR="00D62AEF" w:rsidRPr="00DA2CBE">
        <w:rPr>
          <w:rFonts w:ascii="Times New Roman" w:hAnsi="Times New Roman" w:cs="Times New Roman"/>
          <w:bCs/>
          <w:sz w:val="24"/>
          <w:szCs w:val="24"/>
          <w:lang w:val="en-US"/>
        </w:rPr>
        <w:t>interrelationship between Industry 4.0 and Circular Economy technologies influences</w:t>
      </w:r>
      <w:r w:rsidRPr="00DA2CBE">
        <w:rPr>
          <w:rFonts w:ascii="Times New Roman" w:hAnsi="Times New Roman" w:cs="Times New Roman"/>
          <w:bCs/>
          <w:sz w:val="24"/>
          <w:szCs w:val="24"/>
          <w:lang w:val="en-US"/>
        </w:rPr>
        <w:t xml:space="preserve"> sustainability.</w:t>
      </w:r>
    </w:p>
    <w:p w14:paraId="353EA1A0" w14:textId="446708DE" w:rsidR="00DA2CBE" w:rsidRPr="00DA2CBE" w:rsidRDefault="00DA2CBE" w:rsidP="00DA2CBE">
      <w:pPr>
        <w:spacing w:line="240" w:lineRule="auto"/>
        <w:jc w:val="both"/>
        <w:rPr>
          <w:rFonts w:ascii="Times New Roman" w:hAnsi="Times New Roman" w:cs="Times New Roman"/>
          <w:bCs/>
          <w:sz w:val="24"/>
          <w:szCs w:val="24"/>
          <w:lang w:val="en-US"/>
        </w:rPr>
      </w:pPr>
      <w:r w:rsidRPr="00DA2CBE">
        <w:rPr>
          <w:rFonts w:ascii="Times New Roman" w:hAnsi="Times New Roman" w:cs="Times New Roman"/>
          <w:b/>
          <w:bCs/>
          <w:sz w:val="24"/>
          <w:szCs w:val="24"/>
          <w:lang w:val="en-US"/>
        </w:rPr>
        <w:t>Methodology/approach:</w:t>
      </w:r>
      <w:r w:rsidRPr="00DA2CBE">
        <w:rPr>
          <w:rFonts w:ascii="Times New Roman" w:hAnsi="Times New Roman" w:cs="Times New Roman"/>
          <w:bCs/>
          <w:sz w:val="24"/>
          <w:szCs w:val="24"/>
          <w:lang w:val="en-US"/>
        </w:rPr>
        <w:t xml:space="preserve"> This article was based on an exploratory and qualitative research, using the technique of systematic literature review based on recent articles using the Scopus database.</w:t>
      </w:r>
      <w:r w:rsidR="00F577FD" w:rsidRPr="00953928">
        <w:rPr>
          <w:lang w:val="en-US"/>
        </w:rPr>
        <w:t xml:space="preserve"> </w:t>
      </w:r>
      <w:r w:rsidR="00F577FD" w:rsidRPr="00F577FD">
        <w:rPr>
          <w:rFonts w:ascii="Times New Roman" w:hAnsi="Times New Roman" w:cs="Times New Roman"/>
          <w:bCs/>
          <w:sz w:val="24"/>
          <w:szCs w:val="24"/>
          <w:lang w:val="en-US"/>
        </w:rPr>
        <w:t>The analysis process aimed to abstract explanations for the studied phenomenon from the studied literature.</w:t>
      </w:r>
    </w:p>
    <w:p w14:paraId="3ECB584F" w14:textId="52377BA9" w:rsidR="00DA2CBE" w:rsidRPr="00DA2CBE" w:rsidRDefault="00DA2CBE" w:rsidP="00DA2CBE">
      <w:pPr>
        <w:spacing w:line="240" w:lineRule="auto"/>
        <w:jc w:val="both"/>
        <w:rPr>
          <w:rFonts w:ascii="Times New Roman" w:hAnsi="Times New Roman" w:cs="Times New Roman"/>
          <w:bCs/>
          <w:sz w:val="24"/>
          <w:szCs w:val="24"/>
          <w:lang w:val="en-US"/>
        </w:rPr>
      </w:pPr>
      <w:r w:rsidRPr="00DA2CBE">
        <w:rPr>
          <w:rFonts w:ascii="Times New Roman" w:hAnsi="Times New Roman" w:cs="Times New Roman"/>
          <w:b/>
          <w:bCs/>
          <w:sz w:val="24"/>
          <w:szCs w:val="24"/>
          <w:lang w:val="en-US"/>
        </w:rPr>
        <w:t>Originality/Relevance:</w:t>
      </w:r>
      <w:r w:rsidRPr="00DA2CBE">
        <w:rPr>
          <w:rFonts w:ascii="Times New Roman" w:hAnsi="Times New Roman" w:cs="Times New Roman"/>
          <w:bCs/>
          <w:sz w:val="24"/>
          <w:szCs w:val="24"/>
          <w:lang w:val="en-US"/>
        </w:rPr>
        <w:t xml:space="preserve"> Industry 4.0 and Circular Economics are two separate disciplines that are widely studied by academia. However, comparatively, the applications of Industry 4.0 in Circular Economy are incipient.</w:t>
      </w:r>
      <w:r w:rsidR="00F577FD" w:rsidRPr="00953928">
        <w:rPr>
          <w:lang w:val="en-US"/>
        </w:rPr>
        <w:t xml:space="preserve"> </w:t>
      </w:r>
      <w:r w:rsidR="00F577FD" w:rsidRPr="00F577FD">
        <w:rPr>
          <w:rFonts w:ascii="Times New Roman" w:hAnsi="Times New Roman" w:cs="Times New Roman"/>
          <w:bCs/>
          <w:sz w:val="24"/>
          <w:szCs w:val="24"/>
          <w:lang w:val="en-US"/>
        </w:rPr>
        <w:t>In this sense, the integration of Industry 4.0 technologies makes it possible to promote a more eco-efficient society from the perspective of the circular economy.</w:t>
      </w:r>
    </w:p>
    <w:p w14:paraId="307B0318" w14:textId="1893BDFF" w:rsidR="00DA2CBE" w:rsidRPr="00DA2CBE" w:rsidRDefault="00DA2CBE" w:rsidP="00DA2CBE">
      <w:pPr>
        <w:spacing w:line="240" w:lineRule="auto"/>
        <w:jc w:val="both"/>
        <w:rPr>
          <w:rFonts w:ascii="Times New Roman" w:hAnsi="Times New Roman" w:cs="Times New Roman"/>
          <w:bCs/>
          <w:sz w:val="24"/>
          <w:szCs w:val="24"/>
          <w:lang w:val="en-US"/>
        </w:rPr>
      </w:pPr>
      <w:r w:rsidRPr="00DA2CBE">
        <w:rPr>
          <w:rFonts w:ascii="Times New Roman" w:hAnsi="Times New Roman" w:cs="Times New Roman"/>
          <w:b/>
          <w:bCs/>
          <w:sz w:val="24"/>
          <w:szCs w:val="24"/>
          <w:lang w:val="en-US"/>
        </w:rPr>
        <w:t>Main results:</w:t>
      </w:r>
      <w:r w:rsidRPr="00DA2CBE">
        <w:rPr>
          <w:rFonts w:ascii="Times New Roman" w:hAnsi="Times New Roman" w:cs="Times New Roman"/>
          <w:bCs/>
          <w:sz w:val="24"/>
          <w:szCs w:val="24"/>
          <w:lang w:val="en-US"/>
        </w:rPr>
        <w:t xml:space="preserve"> </w:t>
      </w:r>
      <w:r w:rsidR="00F577FD" w:rsidRPr="00F577FD">
        <w:rPr>
          <w:rFonts w:ascii="Times New Roman" w:hAnsi="Times New Roman" w:cs="Times New Roman"/>
          <w:bCs/>
          <w:sz w:val="24"/>
          <w:szCs w:val="24"/>
          <w:lang w:val="en-US"/>
        </w:rPr>
        <w:t xml:space="preserve">The analysis allowed us to conclude that the main applications of Industry 4.0 are based on IoT and on the sensing of production and waste management activities. In implementing Circular Economy strategies, we verified the importance of applying digital technologies for their implementation and development, which can be seen in the use of digital twin, machine learning and big data and analytics to model eco-efficient </w:t>
      </w:r>
      <w:proofErr w:type="spellStart"/>
      <w:r w:rsidR="00F577FD" w:rsidRPr="00F577FD">
        <w:rPr>
          <w:rFonts w:ascii="Times New Roman" w:hAnsi="Times New Roman" w:cs="Times New Roman"/>
          <w:bCs/>
          <w:sz w:val="24"/>
          <w:szCs w:val="24"/>
          <w:lang w:val="en-US"/>
        </w:rPr>
        <w:t>systems.</w:t>
      </w:r>
      <w:r w:rsidRPr="00DA2CBE">
        <w:rPr>
          <w:rFonts w:ascii="Times New Roman" w:hAnsi="Times New Roman" w:cs="Times New Roman"/>
          <w:b/>
          <w:bCs/>
          <w:sz w:val="24"/>
          <w:szCs w:val="24"/>
          <w:lang w:val="en-US"/>
        </w:rPr>
        <w:t>Theoretical</w:t>
      </w:r>
      <w:proofErr w:type="spellEnd"/>
      <w:r w:rsidRPr="00DA2CBE">
        <w:rPr>
          <w:rFonts w:ascii="Times New Roman" w:hAnsi="Times New Roman" w:cs="Times New Roman"/>
          <w:b/>
          <w:bCs/>
          <w:sz w:val="24"/>
          <w:szCs w:val="24"/>
          <w:lang w:val="en-US"/>
        </w:rPr>
        <w:t>/methodological contributions:</w:t>
      </w:r>
      <w:r w:rsidRPr="00DA2CBE">
        <w:rPr>
          <w:rFonts w:ascii="Times New Roman" w:hAnsi="Times New Roman" w:cs="Times New Roman"/>
          <w:bCs/>
          <w:sz w:val="24"/>
          <w:szCs w:val="24"/>
          <w:lang w:val="en-US"/>
        </w:rPr>
        <w:t xml:space="preserve"> The main contributions of this work are: 1) the systematization of recent articles, demonstrating the correlation of the two disciplines and the elements of Industry 4.0 cited by the authors; 2) detailing the integration of the </w:t>
      </w:r>
      <w:proofErr w:type="spellStart"/>
      <w:r w:rsidRPr="00DA2CBE">
        <w:rPr>
          <w:rFonts w:ascii="Times New Roman" w:hAnsi="Times New Roman" w:cs="Times New Roman"/>
          <w:bCs/>
          <w:sz w:val="24"/>
          <w:szCs w:val="24"/>
          <w:lang w:val="en-US"/>
        </w:rPr>
        <w:t>ReSOLVE</w:t>
      </w:r>
      <w:proofErr w:type="spellEnd"/>
      <w:r w:rsidRPr="00DA2CBE">
        <w:rPr>
          <w:rFonts w:ascii="Times New Roman" w:hAnsi="Times New Roman" w:cs="Times New Roman"/>
          <w:bCs/>
          <w:sz w:val="24"/>
          <w:szCs w:val="24"/>
          <w:lang w:val="en-US"/>
        </w:rPr>
        <w:t xml:space="preserve"> framework in light of Industry 4.0; 3) a suggestion of direction for future surveys.</w:t>
      </w:r>
    </w:p>
    <w:p w14:paraId="7A327C4B" w14:textId="77777777" w:rsidR="00DA2CBE" w:rsidRPr="00DA2CBE" w:rsidRDefault="00DA2CBE" w:rsidP="00DA2CBE">
      <w:pPr>
        <w:spacing w:line="240" w:lineRule="auto"/>
        <w:jc w:val="both"/>
        <w:rPr>
          <w:rFonts w:ascii="Times New Roman" w:hAnsi="Times New Roman" w:cs="Times New Roman"/>
          <w:bCs/>
          <w:sz w:val="24"/>
          <w:szCs w:val="24"/>
          <w:lang w:val="en-US"/>
        </w:rPr>
      </w:pPr>
    </w:p>
    <w:p w14:paraId="222B4116" w14:textId="7DD73B82" w:rsidR="00357836" w:rsidRDefault="00DA2CBE" w:rsidP="00DA2CBE">
      <w:pPr>
        <w:spacing w:line="240" w:lineRule="auto"/>
        <w:jc w:val="both"/>
        <w:rPr>
          <w:rFonts w:ascii="Times New Roman" w:hAnsi="Times New Roman" w:cs="Times New Roman"/>
          <w:bCs/>
          <w:sz w:val="24"/>
          <w:szCs w:val="24"/>
          <w:lang w:val="en-US"/>
        </w:rPr>
      </w:pPr>
      <w:r w:rsidRPr="00DA2CBE">
        <w:rPr>
          <w:rFonts w:ascii="Times New Roman" w:hAnsi="Times New Roman" w:cs="Times New Roman"/>
          <w:b/>
          <w:bCs/>
          <w:sz w:val="24"/>
          <w:szCs w:val="24"/>
          <w:lang w:val="en-US"/>
        </w:rPr>
        <w:t>Keywords:</w:t>
      </w:r>
      <w:r w:rsidRPr="00DA2CBE">
        <w:rPr>
          <w:rFonts w:ascii="Times New Roman" w:hAnsi="Times New Roman" w:cs="Times New Roman"/>
          <w:bCs/>
          <w:sz w:val="24"/>
          <w:szCs w:val="24"/>
          <w:lang w:val="en-US"/>
        </w:rPr>
        <w:t xml:space="preserve"> Industry 4.0; Circular Economy; Sustainability; </w:t>
      </w:r>
      <w:proofErr w:type="spellStart"/>
      <w:r w:rsidRPr="00DA2CBE">
        <w:rPr>
          <w:rFonts w:ascii="Times New Roman" w:hAnsi="Times New Roman" w:cs="Times New Roman"/>
          <w:bCs/>
          <w:sz w:val="24"/>
          <w:szCs w:val="24"/>
          <w:lang w:val="en-US"/>
        </w:rPr>
        <w:t>ReSOLVE</w:t>
      </w:r>
      <w:proofErr w:type="spellEnd"/>
      <w:r w:rsidRPr="00DA2CBE">
        <w:rPr>
          <w:rFonts w:ascii="Times New Roman" w:hAnsi="Times New Roman" w:cs="Times New Roman"/>
          <w:bCs/>
          <w:sz w:val="24"/>
          <w:szCs w:val="24"/>
          <w:lang w:val="en-US"/>
        </w:rPr>
        <w:t xml:space="preserve"> framework.</w:t>
      </w:r>
    </w:p>
    <w:p w14:paraId="01BE0F74" w14:textId="77777777" w:rsidR="00DA2CBE" w:rsidRDefault="00DA2CBE" w:rsidP="00DA2CBE">
      <w:pPr>
        <w:spacing w:line="240" w:lineRule="auto"/>
        <w:jc w:val="both"/>
        <w:rPr>
          <w:rFonts w:ascii="Times New Roman" w:hAnsi="Times New Roman" w:cs="Times New Roman"/>
          <w:bCs/>
          <w:sz w:val="24"/>
          <w:szCs w:val="24"/>
          <w:lang w:val="en-US"/>
        </w:rPr>
      </w:pPr>
    </w:p>
    <w:p w14:paraId="2BE511D5" w14:textId="77777777" w:rsidR="00357836" w:rsidRPr="005B4727" w:rsidRDefault="00357836" w:rsidP="005B4727">
      <w:pPr>
        <w:spacing w:line="240" w:lineRule="auto"/>
        <w:jc w:val="both"/>
        <w:rPr>
          <w:rFonts w:ascii="Times New Roman" w:hAnsi="Times New Roman" w:cs="Times New Roman"/>
          <w:bCs/>
          <w:sz w:val="24"/>
          <w:szCs w:val="24"/>
          <w:lang w:val="en-US"/>
        </w:rPr>
      </w:pPr>
    </w:p>
    <w:p w14:paraId="63D3B982" w14:textId="76EC9F2C" w:rsidR="00CF0C91" w:rsidRPr="00305CFB" w:rsidRDefault="00305CFB" w:rsidP="00305CFB">
      <w:pPr>
        <w:jc w:val="center"/>
        <w:rPr>
          <w:rFonts w:ascii="Times New Roman" w:hAnsi="Times New Roman" w:cs="Times New Roman"/>
          <w:b/>
          <w:sz w:val="24"/>
          <w:szCs w:val="24"/>
        </w:rPr>
      </w:pPr>
      <w:bookmarkStart w:id="0" w:name="_Toc65878175"/>
      <w:r w:rsidRPr="00305CFB">
        <w:rPr>
          <w:rFonts w:ascii="Times New Roman" w:hAnsi="Times New Roman" w:cs="Times New Roman"/>
          <w:b/>
          <w:sz w:val="24"/>
          <w:szCs w:val="24"/>
        </w:rPr>
        <w:lastRenderedPageBreak/>
        <w:t xml:space="preserve">La </w:t>
      </w:r>
      <w:proofErr w:type="spellStart"/>
      <w:r w:rsidRPr="00305CFB">
        <w:rPr>
          <w:rFonts w:ascii="Times New Roman" w:hAnsi="Times New Roman" w:cs="Times New Roman"/>
          <w:b/>
          <w:sz w:val="24"/>
          <w:szCs w:val="24"/>
        </w:rPr>
        <w:t>interrelación</w:t>
      </w:r>
      <w:proofErr w:type="spellEnd"/>
      <w:r w:rsidRPr="00305CFB">
        <w:rPr>
          <w:rFonts w:ascii="Times New Roman" w:hAnsi="Times New Roman" w:cs="Times New Roman"/>
          <w:b/>
          <w:sz w:val="24"/>
          <w:szCs w:val="24"/>
        </w:rPr>
        <w:t xml:space="preserve"> entre </w:t>
      </w:r>
      <w:proofErr w:type="spellStart"/>
      <w:r w:rsidRPr="00305CFB">
        <w:rPr>
          <w:rFonts w:ascii="Times New Roman" w:hAnsi="Times New Roman" w:cs="Times New Roman"/>
          <w:b/>
          <w:sz w:val="24"/>
          <w:szCs w:val="24"/>
        </w:rPr>
        <w:t>la</w:t>
      </w:r>
      <w:proofErr w:type="spellEnd"/>
      <w:r w:rsidRPr="00305CFB">
        <w:rPr>
          <w:rFonts w:ascii="Times New Roman" w:hAnsi="Times New Roman" w:cs="Times New Roman"/>
          <w:b/>
          <w:sz w:val="24"/>
          <w:szCs w:val="24"/>
        </w:rPr>
        <w:t xml:space="preserve"> </w:t>
      </w:r>
      <w:proofErr w:type="spellStart"/>
      <w:r w:rsidRPr="00305CFB">
        <w:rPr>
          <w:rFonts w:ascii="Times New Roman" w:hAnsi="Times New Roman" w:cs="Times New Roman"/>
          <w:b/>
          <w:sz w:val="24"/>
          <w:szCs w:val="24"/>
        </w:rPr>
        <w:t>industria</w:t>
      </w:r>
      <w:proofErr w:type="spellEnd"/>
      <w:r w:rsidRPr="00305CFB">
        <w:rPr>
          <w:rFonts w:ascii="Times New Roman" w:hAnsi="Times New Roman" w:cs="Times New Roman"/>
          <w:b/>
          <w:sz w:val="24"/>
          <w:szCs w:val="24"/>
        </w:rPr>
        <w:t xml:space="preserve"> 4.0 y </w:t>
      </w:r>
      <w:proofErr w:type="spellStart"/>
      <w:r w:rsidRPr="00305CFB">
        <w:rPr>
          <w:rFonts w:ascii="Times New Roman" w:hAnsi="Times New Roman" w:cs="Times New Roman"/>
          <w:b/>
          <w:sz w:val="24"/>
          <w:szCs w:val="24"/>
        </w:rPr>
        <w:t>la</w:t>
      </w:r>
      <w:proofErr w:type="spellEnd"/>
      <w:r w:rsidRPr="00305CFB">
        <w:rPr>
          <w:rFonts w:ascii="Times New Roman" w:hAnsi="Times New Roman" w:cs="Times New Roman"/>
          <w:b/>
          <w:sz w:val="24"/>
          <w:szCs w:val="24"/>
        </w:rPr>
        <w:t xml:space="preserve"> </w:t>
      </w:r>
      <w:proofErr w:type="spellStart"/>
      <w:r w:rsidRPr="00305CFB">
        <w:rPr>
          <w:rFonts w:ascii="Times New Roman" w:hAnsi="Times New Roman" w:cs="Times New Roman"/>
          <w:b/>
          <w:sz w:val="24"/>
          <w:szCs w:val="24"/>
        </w:rPr>
        <w:t>economía</w:t>
      </w:r>
      <w:proofErr w:type="spellEnd"/>
      <w:r w:rsidRPr="00305CFB">
        <w:rPr>
          <w:rFonts w:ascii="Times New Roman" w:hAnsi="Times New Roman" w:cs="Times New Roman"/>
          <w:b/>
          <w:sz w:val="24"/>
          <w:szCs w:val="24"/>
        </w:rPr>
        <w:t xml:space="preserve"> circular:</w:t>
      </w:r>
      <w:r>
        <w:rPr>
          <w:rFonts w:ascii="Times New Roman" w:hAnsi="Times New Roman" w:cs="Times New Roman"/>
          <w:b/>
          <w:sz w:val="24"/>
          <w:szCs w:val="24"/>
        </w:rPr>
        <w:t xml:space="preserve"> </w:t>
      </w:r>
      <w:proofErr w:type="spellStart"/>
      <w:r w:rsidR="00DC31B6">
        <w:rPr>
          <w:rFonts w:ascii="Times New Roman" w:hAnsi="Times New Roman" w:cs="Times New Roman"/>
          <w:b/>
          <w:sz w:val="24"/>
          <w:szCs w:val="24"/>
        </w:rPr>
        <w:t>Re</w:t>
      </w:r>
      <w:r w:rsidR="00DC31B6" w:rsidRPr="00DC31B6">
        <w:rPr>
          <w:rFonts w:ascii="Times New Roman" w:hAnsi="Times New Roman" w:cs="Times New Roman"/>
          <w:b/>
          <w:sz w:val="24"/>
          <w:szCs w:val="24"/>
        </w:rPr>
        <w:t>visión</w:t>
      </w:r>
      <w:proofErr w:type="spellEnd"/>
      <w:r w:rsidR="00DC31B6" w:rsidRPr="00DC31B6">
        <w:rPr>
          <w:rFonts w:ascii="Times New Roman" w:hAnsi="Times New Roman" w:cs="Times New Roman"/>
          <w:b/>
          <w:sz w:val="24"/>
          <w:szCs w:val="24"/>
        </w:rPr>
        <w:t xml:space="preserve"> de </w:t>
      </w:r>
      <w:proofErr w:type="spellStart"/>
      <w:r w:rsidR="00DC31B6" w:rsidRPr="00DC31B6">
        <w:rPr>
          <w:rFonts w:ascii="Times New Roman" w:hAnsi="Times New Roman" w:cs="Times New Roman"/>
          <w:b/>
          <w:sz w:val="24"/>
          <w:szCs w:val="24"/>
        </w:rPr>
        <w:t>la</w:t>
      </w:r>
      <w:proofErr w:type="spellEnd"/>
      <w:r w:rsidR="00DC31B6" w:rsidRPr="00DC31B6">
        <w:rPr>
          <w:rFonts w:ascii="Times New Roman" w:hAnsi="Times New Roman" w:cs="Times New Roman"/>
          <w:b/>
          <w:sz w:val="24"/>
          <w:szCs w:val="24"/>
        </w:rPr>
        <w:t xml:space="preserve"> literatura sistemática</w:t>
      </w:r>
    </w:p>
    <w:p w14:paraId="1848D8C7" w14:textId="77777777" w:rsidR="00A91706" w:rsidRDefault="00A91706">
      <w:pPr>
        <w:rPr>
          <w:rFonts w:ascii="Times New Roman" w:hAnsi="Times New Roman" w:cs="Times New Roman"/>
          <w:b/>
          <w:sz w:val="24"/>
          <w:szCs w:val="24"/>
        </w:rPr>
      </w:pPr>
    </w:p>
    <w:p w14:paraId="7BB728CC" w14:textId="77777777" w:rsidR="0083508D" w:rsidRPr="0083508D" w:rsidRDefault="0083508D" w:rsidP="0083508D">
      <w:pPr>
        <w:jc w:val="both"/>
        <w:rPr>
          <w:rFonts w:ascii="Times New Roman" w:hAnsi="Times New Roman" w:cs="Times New Roman"/>
          <w:sz w:val="24"/>
          <w:szCs w:val="24"/>
        </w:rPr>
      </w:pPr>
      <w:r w:rsidRPr="0083508D">
        <w:rPr>
          <w:rFonts w:ascii="Times New Roman" w:hAnsi="Times New Roman" w:cs="Times New Roman"/>
          <w:b/>
          <w:sz w:val="24"/>
          <w:szCs w:val="24"/>
        </w:rPr>
        <w:t xml:space="preserve">Objetivo </w:t>
      </w:r>
      <w:proofErr w:type="spellStart"/>
      <w:r w:rsidRPr="0083508D">
        <w:rPr>
          <w:rFonts w:ascii="Times New Roman" w:hAnsi="Times New Roman" w:cs="Times New Roman"/>
          <w:b/>
          <w:sz w:val="24"/>
          <w:szCs w:val="24"/>
        </w:rPr>
        <w:t>del</w:t>
      </w:r>
      <w:proofErr w:type="spellEnd"/>
      <w:r w:rsidRPr="0083508D">
        <w:rPr>
          <w:rFonts w:ascii="Times New Roman" w:hAnsi="Times New Roman" w:cs="Times New Roman"/>
          <w:b/>
          <w:sz w:val="24"/>
          <w:szCs w:val="24"/>
        </w:rPr>
        <w:t xml:space="preserve"> </w:t>
      </w:r>
      <w:proofErr w:type="spellStart"/>
      <w:r w:rsidRPr="0083508D">
        <w:rPr>
          <w:rFonts w:ascii="Times New Roman" w:hAnsi="Times New Roman" w:cs="Times New Roman"/>
          <w:b/>
          <w:sz w:val="24"/>
          <w:szCs w:val="24"/>
        </w:rPr>
        <w:t>estudio</w:t>
      </w:r>
      <w:proofErr w:type="spellEnd"/>
      <w:r w:rsidRPr="0083508D">
        <w:rPr>
          <w:rFonts w:ascii="Times New Roman" w:hAnsi="Times New Roman" w:cs="Times New Roman"/>
          <w:sz w:val="24"/>
          <w:szCs w:val="24"/>
        </w:rPr>
        <w:t xml:space="preserve">: El objetivo de este artículo es </w:t>
      </w:r>
      <w:proofErr w:type="spellStart"/>
      <w:r w:rsidRPr="0083508D">
        <w:rPr>
          <w:rFonts w:ascii="Times New Roman" w:hAnsi="Times New Roman" w:cs="Times New Roman"/>
          <w:sz w:val="24"/>
          <w:szCs w:val="24"/>
        </w:rPr>
        <w:t>analizar</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cómo</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interrelación</w:t>
      </w:r>
      <w:proofErr w:type="spellEnd"/>
      <w:r w:rsidRPr="0083508D">
        <w:rPr>
          <w:rFonts w:ascii="Times New Roman" w:hAnsi="Times New Roman" w:cs="Times New Roman"/>
          <w:sz w:val="24"/>
          <w:szCs w:val="24"/>
        </w:rPr>
        <w:t xml:space="preserve"> entre </w:t>
      </w:r>
      <w:proofErr w:type="spellStart"/>
      <w:r w:rsidRPr="0083508D">
        <w:rPr>
          <w:rFonts w:ascii="Times New Roman" w:hAnsi="Times New Roman" w:cs="Times New Roman"/>
          <w:sz w:val="24"/>
          <w:szCs w:val="24"/>
        </w:rPr>
        <w:t>las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tecnologías</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Industria 4.0 y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Economía</w:t>
      </w:r>
      <w:proofErr w:type="spellEnd"/>
      <w:r w:rsidRPr="0083508D">
        <w:rPr>
          <w:rFonts w:ascii="Times New Roman" w:hAnsi="Times New Roman" w:cs="Times New Roman"/>
          <w:sz w:val="24"/>
          <w:szCs w:val="24"/>
        </w:rPr>
        <w:t xml:space="preserve"> Circular </w:t>
      </w:r>
      <w:proofErr w:type="spellStart"/>
      <w:r w:rsidRPr="0083508D">
        <w:rPr>
          <w:rFonts w:ascii="Times New Roman" w:hAnsi="Times New Roman" w:cs="Times New Roman"/>
          <w:sz w:val="24"/>
          <w:szCs w:val="24"/>
        </w:rPr>
        <w:t>influye</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sostenibilidad</w:t>
      </w:r>
      <w:proofErr w:type="spellEnd"/>
      <w:r w:rsidRPr="0083508D">
        <w:rPr>
          <w:rFonts w:ascii="Times New Roman" w:hAnsi="Times New Roman" w:cs="Times New Roman"/>
          <w:sz w:val="24"/>
          <w:szCs w:val="24"/>
        </w:rPr>
        <w:t>.</w:t>
      </w:r>
    </w:p>
    <w:p w14:paraId="3CA50DCD" w14:textId="527C636D" w:rsidR="0083508D" w:rsidRPr="0083508D" w:rsidRDefault="0083508D" w:rsidP="0083508D">
      <w:pPr>
        <w:jc w:val="both"/>
        <w:rPr>
          <w:rFonts w:ascii="Times New Roman" w:hAnsi="Times New Roman" w:cs="Times New Roman"/>
          <w:sz w:val="24"/>
          <w:szCs w:val="24"/>
        </w:rPr>
      </w:pPr>
      <w:proofErr w:type="spellStart"/>
      <w:r w:rsidRPr="0083508D">
        <w:rPr>
          <w:rFonts w:ascii="Times New Roman" w:hAnsi="Times New Roman" w:cs="Times New Roman"/>
          <w:b/>
          <w:sz w:val="24"/>
          <w:szCs w:val="24"/>
        </w:rPr>
        <w:t>Metodología</w:t>
      </w:r>
      <w:proofErr w:type="spellEnd"/>
      <w:r w:rsidRPr="0083508D">
        <w:rPr>
          <w:rFonts w:ascii="Times New Roman" w:hAnsi="Times New Roman" w:cs="Times New Roman"/>
          <w:b/>
          <w:sz w:val="24"/>
          <w:szCs w:val="24"/>
        </w:rPr>
        <w:t xml:space="preserve"> / enfoque:</w:t>
      </w:r>
      <w:r w:rsidRPr="0083508D">
        <w:rPr>
          <w:rFonts w:ascii="Times New Roman" w:hAnsi="Times New Roman" w:cs="Times New Roman"/>
          <w:sz w:val="24"/>
          <w:szCs w:val="24"/>
        </w:rPr>
        <w:t xml:space="preserve"> Este artículo se </w:t>
      </w:r>
      <w:proofErr w:type="spellStart"/>
      <w:r w:rsidRPr="0083508D">
        <w:rPr>
          <w:rFonts w:ascii="Times New Roman" w:hAnsi="Times New Roman" w:cs="Times New Roman"/>
          <w:sz w:val="24"/>
          <w:szCs w:val="24"/>
        </w:rPr>
        <w:t>basó</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una </w:t>
      </w:r>
      <w:proofErr w:type="spellStart"/>
      <w:r w:rsidRPr="0083508D">
        <w:rPr>
          <w:rFonts w:ascii="Times New Roman" w:hAnsi="Times New Roman" w:cs="Times New Roman"/>
          <w:sz w:val="24"/>
          <w:szCs w:val="24"/>
        </w:rPr>
        <w:t>investigación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exploratoria</w:t>
      </w:r>
      <w:proofErr w:type="spellEnd"/>
      <w:r w:rsidRPr="0083508D">
        <w:rPr>
          <w:rFonts w:ascii="Times New Roman" w:hAnsi="Times New Roman" w:cs="Times New Roman"/>
          <w:sz w:val="24"/>
          <w:szCs w:val="24"/>
        </w:rPr>
        <w:t xml:space="preserve"> y </w:t>
      </w:r>
      <w:proofErr w:type="spellStart"/>
      <w:r w:rsidRPr="0083508D">
        <w:rPr>
          <w:rFonts w:ascii="Times New Roman" w:hAnsi="Times New Roman" w:cs="Times New Roman"/>
          <w:sz w:val="24"/>
          <w:szCs w:val="24"/>
        </w:rPr>
        <w:t>cualitativa</w:t>
      </w:r>
      <w:proofErr w:type="spellEnd"/>
      <w:r w:rsidRPr="0083508D">
        <w:rPr>
          <w:rFonts w:ascii="Times New Roman" w:hAnsi="Times New Roman" w:cs="Times New Roman"/>
          <w:sz w:val="24"/>
          <w:szCs w:val="24"/>
        </w:rPr>
        <w:t xml:space="preserve">, utilizando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técnica de </w:t>
      </w:r>
      <w:proofErr w:type="spellStart"/>
      <w:r w:rsidRPr="0083508D">
        <w:rPr>
          <w:rFonts w:ascii="Times New Roman" w:hAnsi="Times New Roman" w:cs="Times New Roman"/>
          <w:sz w:val="24"/>
          <w:szCs w:val="24"/>
        </w:rPr>
        <w:t>revisión</w:t>
      </w:r>
      <w:proofErr w:type="spellEnd"/>
      <w:r w:rsidRPr="0083508D">
        <w:rPr>
          <w:rFonts w:ascii="Times New Roman" w:hAnsi="Times New Roman" w:cs="Times New Roman"/>
          <w:sz w:val="24"/>
          <w:szCs w:val="24"/>
        </w:rPr>
        <w:t xml:space="preserve"> sistemática de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literatura </w:t>
      </w:r>
      <w:proofErr w:type="spellStart"/>
      <w:r w:rsidRPr="0083508D">
        <w:rPr>
          <w:rFonts w:ascii="Times New Roman" w:hAnsi="Times New Roman" w:cs="Times New Roman"/>
          <w:sz w:val="24"/>
          <w:szCs w:val="24"/>
        </w:rPr>
        <w:t>basada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artículos </w:t>
      </w:r>
      <w:proofErr w:type="spellStart"/>
      <w:r w:rsidRPr="0083508D">
        <w:rPr>
          <w:rFonts w:ascii="Times New Roman" w:hAnsi="Times New Roman" w:cs="Times New Roman"/>
          <w:sz w:val="24"/>
          <w:szCs w:val="24"/>
        </w:rPr>
        <w:t>recientes</w:t>
      </w:r>
      <w:proofErr w:type="spellEnd"/>
      <w:r w:rsidRPr="0083508D">
        <w:rPr>
          <w:rFonts w:ascii="Times New Roman" w:hAnsi="Times New Roman" w:cs="Times New Roman"/>
          <w:sz w:val="24"/>
          <w:szCs w:val="24"/>
        </w:rPr>
        <w:t xml:space="preserve"> utilizando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base de </w:t>
      </w:r>
      <w:proofErr w:type="spellStart"/>
      <w:r w:rsidRPr="0083508D">
        <w:rPr>
          <w:rFonts w:ascii="Times New Roman" w:hAnsi="Times New Roman" w:cs="Times New Roman"/>
          <w:sz w:val="24"/>
          <w:szCs w:val="24"/>
        </w:rPr>
        <w:t>datos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Scopus</w:t>
      </w:r>
      <w:proofErr w:type="spellEnd"/>
      <w:r w:rsidRPr="0083508D">
        <w:rPr>
          <w:rFonts w:ascii="Times New Roman" w:hAnsi="Times New Roman" w:cs="Times New Roman"/>
          <w:sz w:val="24"/>
          <w:szCs w:val="24"/>
        </w:rPr>
        <w:t>.</w:t>
      </w:r>
      <w:r w:rsidR="00F577FD" w:rsidRPr="00F577FD">
        <w:t xml:space="preserve"> </w:t>
      </w:r>
      <w:r w:rsidR="00F577FD" w:rsidRPr="00F577FD">
        <w:rPr>
          <w:rFonts w:ascii="Times New Roman" w:hAnsi="Times New Roman" w:cs="Times New Roman"/>
          <w:sz w:val="24"/>
          <w:szCs w:val="24"/>
        </w:rPr>
        <w:t xml:space="preserve">El </w:t>
      </w:r>
      <w:proofErr w:type="spellStart"/>
      <w:r w:rsidR="00F577FD" w:rsidRPr="00F577FD">
        <w:rPr>
          <w:rFonts w:ascii="Times New Roman" w:hAnsi="Times New Roman" w:cs="Times New Roman"/>
          <w:sz w:val="24"/>
          <w:szCs w:val="24"/>
        </w:rPr>
        <w:t>proceso</w:t>
      </w:r>
      <w:proofErr w:type="spellEnd"/>
      <w:r w:rsidR="00F577FD" w:rsidRPr="00F577FD">
        <w:rPr>
          <w:rFonts w:ascii="Times New Roman" w:hAnsi="Times New Roman" w:cs="Times New Roman"/>
          <w:sz w:val="24"/>
          <w:szCs w:val="24"/>
        </w:rPr>
        <w:t xml:space="preserve"> de </w:t>
      </w:r>
      <w:proofErr w:type="spellStart"/>
      <w:r w:rsidR="00F577FD" w:rsidRPr="00F577FD">
        <w:rPr>
          <w:rFonts w:ascii="Times New Roman" w:hAnsi="Times New Roman" w:cs="Times New Roman"/>
          <w:sz w:val="24"/>
          <w:szCs w:val="24"/>
        </w:rPr>
        <w:t>análisis</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tuvo</w:t>
      </w:r>
      <w:proofErr w:type="spellEnd"/>
      <w:r w:rsidR="00F577FD" w:rsidRPr="00F577FD">
        <w:rPr>
          <w:rFonts w:ascii="Times New Roman" w:hAnsi="Times New Roman" w:cs="Times New Roman"/>
          <w:sz w:val="24"/>
          <w:szCs w:val="24"/>
        </w:rPr>
        <w:t xml:space="preserve"> como objetivo </w:t>
      </w:r>
      <w:proofErr w:type="spellStart"/>
      <w:r w:rsidR="00F577FD" w:rsidRPr="00F577FD">
        <w:rPr>
          <w:rFonts w:ascii="Times New Roman" w:hAnsi="Times New Roman" w:cs="Times New Roman"/>
          <w:sz w:val="24"/>
          <w:szCs w:val="24"/>
        </w:rPr>
        <w:t>abstraer</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explicaciones</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del</w:t>
      </w:r>
      <w:proofErr w:type="spellEnd"/>
      <w:r w:rsidR="00F577FD" w:rsidRPr="00F577FD">
        <w:rPr>
          <w:rFonts w:ascii="Times New Roman" w:hAnsi="Times New Roman" w:cs="Times New Roman"/>
          <w:sz w:val="24"/>
          <w:szCs w:val="24"/>
        </w:rPr>
        <w:t xml:space="preserve"> fenómeno </w:t>
      </w:r>
      <w:proofErr w:type="spellStart"/>
      <w:r w:rsidR="00F577FD" w:rsidRPr="00F577FD">
        <w:rPr>
          <w:rFonts w:ascii="Times New Roman" w:hAnsi="Times New Roman" w:cs="Times New Roman"/>
          <w:sz w:val="24"/>
          <w:szCs w:val="24"/>
        </w:rPr>
        <w:t>estudiado</w:t>
      </w:r>
      <w:proofErr w:type="spellEnd"/>
      <w:r w:rsidR="00F577FD" w:rsidRPr="00F577FD">
        <w:rPr>
          <w:rFonts w:ascii="Times New Roman" w:hAnsi="Times New Roman" w:cs="Times New Roman"/>
          <w:sz w:val="24"/>
          <w:szCs w:val="24"/>
        </w:rPr>
        <w:t xml:space="preserve"> a partir de </w:t>
      </w:r>
      <w:proofErr w:type="spellStart"/>
      <w:r w:rsidR="00F577FD" w:rsidRPr="00F577FD">
        <w:rPr>
          <w:rFonts w:ascii="Times New Roman" w:hAnsi="Times New Roman" w:cs="Times New Roman"/>
          <w:sz w:val="24"/>
          <w:szCs w:val="24"/>
        </w:rPr>
        <w:t>la</w:t>
      </w:r>
      <w:proofErr w:type="spellEnd"/>
      <w:r w:rsidR="00F577FD" w:rsidRPr="00F577FD">
        <w:rPr>
          <w:rFonts w:ascii="Times New Roman" w:hAnsi="Times New Roman" w:cs="Times New Roman"/>
          <w:sz w:val="24"/>
          <w:szCs w:val="24"/>
        </w:rPr>
        <w:t xml:space="preserve"> literatura </w:t>
      </w:r>
      <w:proofErr w:type="spellStart"/>
      <w:r w:rsidR="00F577FD" w:rsidRPr="00F577FD">
        <w:rPr>
          <w:rFonts w:ascii="Times New Roman" w:hAnsi="Times New Roman" w:cs="Times New Roman"/>
          <w:sz w:val="24"/>
          <w:szCs w:val="24"/>
        </w:rPr>
        <w:t>estudiada</w:t>
      </w:r>
      <w:proofErr w:type="spellEnd"/>
      <w:r w:rsidR="00F577FD" w:rsidRPr="00F577FD">
        <w:rPr>
          <w:rFonts w:ascii="Times New Roman" w:hAnsi="Times New Roman" w:cs="Times New Roman"/>
          <w:sz w:val="24"/>
          <w:szCs w:val="24"/>
        </w:rPr>
        <w:t>.</w:t>
      </w:r>
    </w:p>
    <w:p w14:paraId="230F3655" w14:textId="46D801A0" w:rsidR="0083508D" w:rsidRPr="0083508D" w:rsidRDefault="0083508D" w:rsidP="0083508D">
      <w:pPr>
        <w:jc w:val="both"/>
        <w:rPr>
          <w:rFonts w:ascii="Times New Roman" w:hAnsi="Times New Roman" w:cs="Times New Roman"/>
          <w:sz w:val="24"/>
          <w:szCs w:val="24"/>
        </w:rPr>
      </w:pPr>
      <w:proofErr w:type="spellStart"/>
      <w:r w:rsidRPr="0083508D">
        <w:rPr>
          <w:rFonts w:ascii="Times New Roman" w:hAnsi="Times New Roman" w:cs="Times New Roman"/>
          <w:b/>
          <w:sz w:val="24"/>
          <w:szCs w:val="24"/>
        </w:rPr>
        <w:t>Originalidad</w:t>
      </w:r>
      <w:proofErr w:type="spellEnd"/>
      <w:r w:rsidRPr="0083508D">
        <w:rPr>
          <w:rFonts w:ascii="Times New Roman" w:hAnsi="Times New Roman" w:cs="Times New Roman"/>
          <w:b/>
          <w:sz w:val="24"/>
          <w:szCs w:val="24"/>
        </w:rPr>
        <w:t xml:space="preserve"> / </w:t>
      </w:r>
      <w:proofErr w:type="spellStart"/>
      <w:r w:rsidRPr="0083508D">
        <w:rPr>
          <w:rFonts w:ascii="Times New Roman" w:hAnsi="Times New Roman" w:cs="Times New Roman"/>
          <w:b/>
          <w:sz w:val="24"/>
          <w:szCs w:val="24"/>
        </w:rPr>
        <w:t>Relevancia</w:t>
      </w:r>
      <w:proofErr w:type="spellEnd"/>
      <w:r w:rsidRPr="0083508D">
        <w:rPr>
          <w:rFonts w:ascii="Times New Roman" w:hAnsi="Times New Roman" w:cs="Times New Roman"/>
          <w:b/>
          <w:sz w:val="24"/>
          <w:szCs w:val="24"/>
        </w:rPr>
        <w:t>:</w:t>
      </w:r>
      <w:r w:rsidRPr="0083508D">
        <w:rPr>
          <w:rFonts w:ascii="Times New Roman" w:hAnsi="Times New Roman" w:cs="Times New Roman"/>
          <w:sz w:val="24"/>
          <w:szCs w:val="24"/>
        </w:rPr>
        <w:t xml:space="preserve"> Industria 4.0 y </w:t>
      </w:r>
      <w:proofErr w:type="spellStart"/>
      <w:r w:rsidRPr="0083508D">
        <w:rPr>
          <w:rFonts w:ascii="Times New Roman" w:hAnsi="Times New Roman" w:cs="Times New Roman"/>
          <w:sz w:val="24"/>
          <w:szCs w:val="24"/>
        </w:rPr>
        <w:t>Economía</w:t>
      </w:r>
      <w:proofErr w:type="spellEnd"/>
      <w:r w:rsidRPr="0083508D">
        <w:rPr>
          <w:rFonts w:ascii="Times New Roman" w:hAnsi="Times New Roman" w:cs="Times New Roman"/>
          <w:sz w:val="24"/>
          <w:szCs w:val="24"/>
        </w:rPr>
        <w:t xml:space="preserve"> Circular </w:t>
      </w:r>
      <w:proofErr w:type="spellStart"/>
      <w:r w:rsidRPr="0083508D">
        <w:rPr>
          <w:rFonts w:ascii="Times New Roman" w:hAnsi="Times New Roman" w:cs="Times New Roman"/>
          <w:sz w:val="24"/>
          <w:szCs w:val="24"/>
        </w:rPr>
        <w:t>son</w:t>
      </w:r>
      <w:proofErr w:type="spellEnd"/>
      <w:r w:rsidRPr="0083508D">
        <w:rPr>
          <w:rFonts w:ascii="Times New Roman" w:hAnsi="Times New Roman" w:cs="Times New Roman"/>
          <w:sz w:val="24"/>
          <w:szCs w:val="24"/>
        </w:rPr>
        <w:t xml:space="preserve"> dos disciplinas separadas que </w:t>
      </w:r>
      <w:proofErr w:type="spellStart"/>
      <w:r w:rsidRPr="0083508D">
        <w:rPr>
          <w:rFonts w:ascii="Times New Roman" w:hAnsi="Times New Roman" w:cs="Times New Roman"/>
          <w:sz w:val="24"/>
          <w:szCs w:val="24"/>
        </w:rPr>
        <w:t>son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ampliamente</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estudiadas</w:t>
      </w:r>
      <w:proofErr w:type="spellEnd"/>
      <w:r w:rsidRPr="0083508D">
        <w:rPr>
          <w:rFonts w:ascii="Times New Roman" w:hAnsi="Times New Roman" w:cs="Times New Roman"/>
          <w:sz w:val="24"/>
          <w:szCs w:val="24"/>
        </w:rPr>
        <w:t xml:space="preserve"> por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academia. </w:t>
      </w:r>
      <w:proofErr w:type="spellStart"/>
      <w:r w:rsidRPr="0083508D">
        <w:rPr>
          <w:rFonts w:ascii="Times New Roman" w:hAnsi="Times New Roman" w:cs="Times New Roman"/>
          <w:sz w:val="24"/>
          <w:szCs w:val="24"/>
        </w:rPr>
        <w:t>Sin</w:t>
      </w:r>
      <w:proofErr w:type="spellEnd"/>
      <w:r w:rsidRPr="0083508D">
        <w:rPr>
          <w:rFonts w:ascii="Times New Roman" w:hAnsi="Times New Roman" w:cs="Times New Roman"/>
          <w:sz w:val="24"/>
          <w:szCs w:val="24"/>
        </w:rPr>
        <w:t xml:space="preserve"> embargo, comparativamente, </w:t>
      </w:r>
      <w:proofErr w:type="spellStart"/>
      <w:r w:rsidRPr="0083508D">
        <w:rPr>
          <w:rFonts w:ascii="Times New Roman" w:hAnsi="Times New Roman" w:cs="Times New Roman"/>
          <w:sz w:val="24"/>
          <w:szCs w:val="24"/>
        </w:rPr>
        <w:t>las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aplicaciones</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Industria 4.0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Economía</w:t>
      </w:r>
      <w:proofErr w:type="spellEnd"/>
      <w:r w:rsidRPr="0083508D">
        <w:rPr>
          <w:rFonts w:ascii="Times New Roman" w:hAnsi="Times New Roman" w:cs="Times New Roman"/>
          <w:sz w:val="24"/>
          <w:szCs w:val="24"/>
        </w:rPr>
        <w:t xml:space="preserve"> Circular </w:t>
      </w:r>
      <w:proofErr w:type="spellStart"/>
      <w:r w:rsidRPr="0083508D">
        <w:rPr>
          <w:rFonts w:ascii="Times New Roman" w:hAnsi="Times New Roman" w:cs="Times New Roman"/>
          <w:sz w:val="24"/>
          <w:szCs w:val="24"/>
        </w:rPr>
        <w:t>son</w:t>
      </w:r>
      <w:proofErr w:type="spellEnd"/>
      <w:r w:rsidRPr="0083508D">
        <w:rPr>
          <w:rFonts w:ascii="Times New Roman" w:hAnsi="Times New Roman" w:cs="Times New Roman"/>
          <w:sz w:val="24"/>
          <w:szCs w:val="24"/>
        </w:rPr>
        <w:t xml:space="preserve"> incipientes.</w:t>
      </w:r>
      <w:r w:rsid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En</w:t>
      </w:r>
      <w:proofErr w:type="spellEnd"/>
      <w:r w:rsidR="00F577FD" w:rsidRPr="00F577FD">
        <w:rPr>
          <w:rFonts w:ascii="Times New Roman" w:hAnsi="Times New Roman" w:cs="Times New Roman"/>
          <w:sz w:val="24"/>
          <w:szCs w:val="24"/>
        </w:rPr>
        <w:t xml:space="preserve"> este sentido, </w:t>
      </w:r>
      <w:proofErr w:type="spellStart"/>
      <w:r w:rsidR="00F577FD" w:rsidRPr="00F577FD">
        <w:rPr>
          <w:rFonts w:ascii="Times New Roman" w:hAnsi="Times New Roman" w:cs="Times New Roman"/>
          <w:sz w:val="24"/>
          <w:szCs w:val="24"/>
        </w:rPr>
        <w:t>la</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integración</w:t>
      </w:r>
      <w:proofErr w:type="spellEnd"/>
      <w:r w:rsidR="00F577FD" w:rsidRPr="00F577FD">
        <w:rPr>
          <w:rFonts w:ascii="Times New Roman" w:hAnsi="Times New Roman" w:cs="Times New Roman"/>
          <w:sz w:val="24"/>
          <w:szCs w:val="24"/>
        </w:rPr>
        <w:t xml:space="preserve"> de </w:t>
      </w:r>
      <w:proofErr w:type="spellStart"/>
      <w:r w:rsidR="00F577FD" w:rsidRPr="00F577FD">
        <w:rPr>
          <w:rFonts w:ascii="Times New Roman" w:hAnsi="Times New Roman" w:cs="Times New Roman"/>
          <w:sz w:val="24"/>
          <w:szCs w:val="24"/>
        </w:rPr>
        <w:t>las</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tecnologías</w:t>
      </w:r>
      <w:proofErr w:type="spellEnd"/>
      <w:r w:rsidR="00F577FD" w:rsidRPr="00F577FD">
        <w:rPr>
          <w:rFonts w:ascii="Times New Roman" w:hAnsi="Times New Roman" w:cs="Times New Roman"/>
          <w:sz w:val="24"/>
          <w:szCs w:val="24"/>
        </w:rPr>
        <w:t xml:space="preserve"> de </w:t>
      </w:r>
      <w:proofErr w:type="spellStart"/>
      <w:r w:rsidR="00F577FD" w:rsidRPr="00F577FD">
        <w:rPr>
          <w:rFonts w:ascii="Times New Roman" w:hAnsi="Times New Roman" w:cs="Times New Roman"/>
          <w:sz w:val="24"/>
          <w:szCs w:val="24"/>
        </w:rPr>
        <w:t>la</w:t>
      </w:r>
      <w:proofErr w:type="spellEnd"/>
      <w:r w:rsidR="00F577FD" w:rsidRPr="00F577FD">
        <w:rPr>
          <w:rFonts w:ascii="Times New Roman" w:hAnsi="Times New Roman" w:cs="Times New Roman"/>
          <w:sz w:val="24"/>
          <w:szCs w:val="24"/>
        </w:rPr>
        <w:t xml:space="preserve"> Industria 4.0 permite promover una </w:t>
      </w:r>
      <w:proofErr w:type="spellStart"/>
      <w:r w:rsidR="00F577FD" w:rsidRPr="00F577FD">
        <w:rPr>
          <w:rFonts w:ascii="Times New Roman" w:hAnsi="Times New Roman" w:cs="Times New Roman"/>
          <w:sz w:val="24"/>
          <w:szCs w:val="24"/>
        </w:rPr>
        <w:t>sociedad</w:t>
      </w:r>
      <w:proofErr w:type="spellEnd"/>
      <w:r w:rsidR="00F577FD" w:rsidRPr="00F577FD">
        <w:rPr>
          <w:rFonts w:ascii="Times New Roman" w:hAnsi="Times New Roman" w:cs="Times New Roman"/>
          <w:sz w:val="24"/>
          <w:szCs w:val="24"/>
        </w:rPr>
        <w:t xml:space="preserve"> más ecoeficiente desde </w:t>
      </w:r>
      <w:proofErr w:type="spellStart"/>
      <w:r w:rsidR="00F577FD" w:rsidRPr="00F577FD">
        <w:rPr>
          <w:rFonts w:ascii="Times New Roman" w:hAnsi="Times New Roman" w:cs="Times New Roman"/>
          <w:sz w:val="24"/>
          <w:szCs w:val="24"/>
        </w:rPr>
        <w:t>la</w:t>
      </w:r>
      <w:proofErr w:type="spellEnd"/>
      <w:r w:rsidR="00F577FD" w:rsidRPr="00F577FD">
        <w:rPr>
          <w:rFonts w:ascii="Times New Roman" w:hAnsi="Times New Roman" w:cs="Times New Roman"/>
          <w:sz w:val="24"/>
          <w:szCs w:val="24"/>
        </w:rPr>
        <w:t xml:space="preserve"> perspectiva de </w:t>
      </w:r>
      <w:proofErr w:type="spellStart"/>
      <w:r w:rsidR="00F577FD" w:rsidRPr="00F577FD">
        <w:rPr>
          <w:rFonts w:ascii="Times New Roman" w:hAnsi="Times New Roman" w:cs="Times New Roman"/>
          <w:sz w:val="24"/>
          <w:szCs w:val="24"/>
        </w:rPr>
        <w:t>la</w:t>
      </w:r>
      <w:proofErr w:type="spellEnd"/>
      <w:r w:rsidR="00F577FD" w:rsidRPr="00F577FD">
        <w:rPr>
          <w:rFonts w:ascii="Times New Roman" w:hAnsi="Times New Roman" w:cs="Times New Roman"/>
          <w:sz w:val="24"/>
          <w:szCs w:val="24"/>
        </w:rPr>
        <w:t xml:space="preserve"> </w:t>
      </w:r>
      <w:proofErr w:type="spellStart"/>
      <w:r w:rsidR="00F577FD" w:rsidRPr="00F577FD">
        <w:rPr>
          <w:rFonts w:ascii="Times New Roman" w:hAnsi="Times New Roman" w:cs="Times New Roman"/>
          <w:sz w:val="24"/>
          <w:szCs w:val="24"/>
        </w:rPr>
        <w:t>economía</w:t>
      </w:r>
      <w:proofErr w:type="spellEnd"/>
      <w:r w:rsidR="00F577FD" w:rsidRPr="00F577FD">
        <w:rPr>
          <w:rFonts w:ascii="Times New Roman" w:hAnsi="Times New Roman" w:cs="Times New Roman"/>
          <w:sz w:val="24"/>
          <w:szCs w:val="24"/>
        </w:rPr>
        <w:t xml:space="preserve"> circular.</w:t>
      </w:r>
    </w:p>
    <w:p w14:paraId="19A431F3" w14:textId="77777777" w:rsidR="0083508D" w:rsidRPr="0083508D" w:rsidRDefault="0083508D" w:rsidP="0083508D">
      <w:pPr>
        <w:jc w:val="both"/>
        <w:rPr>
          <w:rFonts w:ascii="Times New Roman" w:hAnsi="Times New Roman" w:cs="Times New Roman"/>
          <w:sz w:val="24"/>
          <w:szCs w:val="24"/>
        </w:rPr>
      </w:pPr>
      <w:proofErr w:type="spellStart"/>
      <w:r w:rsidRPr="0083508D">
        <w:rPr>
          <w:rFonts w:ascii="Times New Roman" w:hAnsi="Times New Roman" w:cs="Times New Roman"/>
          <w:b/>
          <w:sz w:val="24"/>
          <w:szCs w:val="24"/>
        </w:rPr>
        <w:t>Principales</w:t>
      </w:r>
      <w:proofErr w:type="spellEnd"/>
      <w:r w:rsidRPr="0083508D">
        <w:rPr>
          <w:rFonts w:ascii="Times New Roman" w:hAnsi="Times New Roman" w:cs="Times New Roman"/>
          <w:b/>
          <w:sz w:val="24"/>
          <w:szCs w:val="24"/>
        </w:rPr>
        <w:t xml:space="preserve"> resultados:</w:t>
      </w:r>
      <w:r w:rsidRPr="0083508D">
        <w:rPr>
          <w:rFonts w:ascii="Times New Roman" w:hAnsi="Times New Roman" w:cs="Times New Roman"/>
          <w:sz w:val="24"/>
          <w:szCs w:val="24"/>
        </w:rPr>
        <w:t xml:space="preserve"> El </w:t>
      </w:r>
      <w:proofErr w:type="spellStart"/>
      <w:r w:rsidRPr="0083508D">
        <w:rPr>
          <w:rFonts w:ascii="Times New Roman" w:hAnsi="Times New Roman" w:cs="Times New Roman"/>
          <w:sz w:val="24"/>
          <w:szCs w:val="24"/>
        </w:rPr>
        <w:t>análisis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permitió</w:t>
      </w:r>
      <w:proofErr w:type="spellEnd"/>
      <w:r w:rsidRPr="0083508D">
        <w:rPr>
          <w:rFonts w:ascii="Times New Roman" w:hAnsi="Times New Roman" w:cs="Times New Roman"/>
          <w:sz w:val="24"/>
          <w:szCs w:val="24"/>
        </w:rPr>
        <w:t xml:space="preserve"> concluir que </w:t>
      </w:r>
      <w:proofErr w:type="spellStart"/>
      <w:r w:rsidRPr="0083508D">
        <w:rPr>
          <w:rFonts w:ascii="Times New Roman" w:hAnsi="Times New Roman" w:cs="Times New Roman"/>
          <w:sz w:val="24"/>
          <w:szCs w:val="24"/>
        </w:rPr>
        <w:t>las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principales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aplicaciones</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Industria 4.0 se </w:t>
      </w:r>
      <w:proofErr w:type="spellStart"/>
      <w:r w:rsidRPr="0083508D">
        <w:rPr>
          <w:rFonts w:ascii="Times New Roman" w:hAnsi="Times New Roman" w:cs="Times New Roman"/>
          <w:sz w:val="24"/>
          <w:szCs w:val="24"/>
        </w:rPr>
        <w:t>basan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IoT. </w:t>
      </w:r>
      <w:proofErr w:type="spellStart"/>
      <w:r w:rsidRPr="0083508D">
        <w:rPr>
          <w:rFonts w:ascii="Times New Roman" w:hAnsi="Times New Roman" w:cs="Times New Roman"/>
          <w:sz w:val="24"/>
          <w:szCs w:val="24"/>
        </w:rPr>
        <w:t>En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implementación</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estrategias</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Economía</w:t>
      </w:r>
      <w:proofErr w:type="spellEnd"/>
      <w:r w:rsidRPr="0083508D">
        <w:rPr>
          <w:rFonts w:ascii="Times New Roman" w:hAnsi="Times New Roman" w:cs="Times New Roman"/>
          <w:sz w:val="24"/>
          <w:szCs w:val="24"/>
        </w:rPr>
        <w:t xml:space="preserve"> Circular, verificamos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importancia</w:t>
      </w:r>
      <w:proofErr w:type="spellEnd"/>
      <w:r w:rsidRPr="0083508D">
        <w:rPr>
          <w:rFonts w:ascii="Times New Roman" w:hAnsi="Times New Roman" w:cs="Times New Roman"/>
          <w:sz w:val="24"/>
          <w:szCs w:val="24"/>
        </w:rPr>
        <w:t xml:space="preserve"> de aplicar </w:t>
      </w:r>
      <w:proofErr w:type="spellStart"/>
      <w:r w:rsidRPr="0083508D">
        <w:rPr>
          <w:rFonts w:ascii="Times New Roman" w:hAnsi="Times New Roman" w:cs="Times New Roman"/>
          <w:sz w:val="24"/>
          <w:szCs w:val="24"/>
        </w:rPr>
        <w:t>tecnologías</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digitales</w:t>
      </w:r>
      <w:proofErr w:type="spellEnd"/>
      <w:r w:rsidRPr="0083508D">
        <w:rPr>
          <w:rFonts w:ascii="Times New Roman" w:hAnsi="Times New Roman" w:cs="Times New Roman"/>
          <w:sz w:val="24"/>
          <w:szCs w:val="24"/>
        </w:rPr>
        <w:t xml:space="preserve"> para </w:t>
      </w:r>
      <w:proofErr w:type="spellStart"/>
      <w:r w:rsidRPr="0083508D">
        <w:rPr>
          <w:rFonts w:ascii="Times New Roman" w:hAnsi="Times New Roman" w:cs="Times New Roman"/>
          <w:sz w:val="24"/>
          <w:szCs w:val="24"/>
        </w:rPr>
        <w:t>su</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implementación</w:t>
      </w:r>
      <w:proofErr w:type="spellEnd"/>
      <w:r w:rsidRPr="0083508D">
        <w:rPr>
          <w:rFonts w:ascii="Times New Roman" w:hAnsi="Times New Roman" w:cs="Times New Roman"/>
          <w:sz w:val="24"/>
          <w:szCs w:val="24"/>
        </w:rPr>
        <w:t xml:space="preserve"> y </w:t>
      </w:r>
      <w:proofErr w:type="spellStart"/>
      <w:r w:rsidRPr="0083508D">
        <w:rPr>
          <w:rFonts w:ascii="Times New Roman" w:hAnsi="Times New Roman" w:cs="Times New Roman"/>
          <w:sz w:val="24"/>
          <w:szCs w:val="24"/>
        </w:rPr>
        <w:t>desarrollo</w:t>
      </w:r>
      <w:proofErr w:type="spellEnd"/>
      <w:r w:rsidRPr="0083508D">
        <w:rPr>
          <w:rFonts w:ascii="Times New Roman" w:hAnsi="Times New Roman" w:cs="Times New Roman"/>
          <w:sz w:val="24"/>
          <w:szCs w:val="24"/>
        </w:rPr>
        <w:t>.</w:t>
      </w:r>
    </w:p>
    <w:p w14:paraId="4B1CED4D" w14:textId="615B3369" w:rsidR="0083508D" w:rsidRPr="0083508D" w:rsidRDefault="0083508D" w:rsidP="0083508D">
      <w:pPr>
        <w:jc w:val="both"/>
        <w:rPr>
          <w:rFonts w:ascii="Times New Roman" w:hAnsi="Times New Roman" w:cs="Times New Roman"/>
          <w:sz w:val="24"/>
          <w:szCs w:val="24"/>
        </w:rPr>
      </w:pPr>
      <w:r w:rsidRPr="0083508D">
        <w:rPr>
          <w:rFonts w:ascii="Times New Roman" w:hAnsi="Times New Roman" w:cs="Times New Roman"/>
          <w:b/>
          <w:sz w:val="24"/>
          <w:szCs w:val="24"/>
        </w:rPr>
        <w:t>Aportes teórico-metodológicos:</w:t>
      </w:r>
      <w:r w:rsidRPr="0083508D">
        <w:rPr>
          <w:rFonts w:ascii="Times New Roman" w:hAnsi="Times New Roman" w:cs="Times New Roman"/>
          <w:sz w:val="24"/>
          <w:szCs w:val="24"/>
        </w:rPr>
        <w:t xml:space="preserve"> Los </w:t>
      </w:r>
      <w:proofErr w:type="spellStart"/>
      <w:r w:rsidRPr="0083508D">
        <w:rPr>
          <w:rFonts w:ascii="Times New Roman" w:hAnsi="Times New Roman" w:cs="Times New Roman"/>
          <w:sz w:val="24"/>
          <w:szCs w:val="24"/>
        </w:rPr>
        <w:t>principales</w:t>
      </w:r>
      <w:proofErr w:type="spellEnd"/>
      <w:r w:rsidRPr="0083508D">
        <w:rPr>
          <w:rFonts w:ascii="Times New Roman" w:hAnsi="Times New Roman" w:cs="Times New Roman"/>
          <w:sz w:val="24"/>
          <w:szCs w:val="24"/>
        </w:rPr>
        <w:t xml:space="preserve"> aportes de este </w:t>
      </w:r>
      <w:proofErr w:type="spellStart"/>
      <w:r w:rsidRPr="0083508D">
        <w:rPr>
          <w:rFonts w:ascii="Times New Roman" w:hAnsi="Times New Roman" w:cs="Times New Roman"/>
          <w:sz w:val="24"/>
          <w:szCs w:val="24"/>
        </w:rPr>
        <w:t>trabajo</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son</w:t>
      </w:r>
      <w:proofErr w:type="spellEnd"/>
      <w:r w:rsidRPr="0083508D">
        <w:rPr>
          <w:rFonts w:ascii="Times New Roman" w:hAnsi="Times New Roman" w:cs="Times New Roman"/>
          <w:sz w:val="24"/>
          <w:szCs w:val="24"/>
        </w:rPr>
        <w:t xml:space="preserve">: 1)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sistematización</w:t>
      </w:r>
      <w:proofErr w:type="spellEnd"/>
      <w:r w:rsidRPr="0083508D">
        <w:rPr>
          <w:rFonts w:ascii="Times New Roman" w:hAnsi="Times New Roman" w:cs="Times New Roman"/>
          <w:sz w:val="24"/>
          <w:szCs w:val="24"/>
        </w:rPr>
        <w:t xml:space="preserve"> de artículos </w:t>
      </w:r>
      <w:proofErr w:type="spellStart"/>
      <w:r w:rsidRPr="0083508D">
        <w:rPr>
          <w:rFonts w:ascii="Times New Roman" w:hAnsi="Times New Roman" w:cs="Times New Roman"/>
          <w:sz w:val="24"/>
          <w:szCs w:val="24"/>
        </w:rPr>
        <w:t>recientes</w:t>
      </w:r>
      <w:proofErr w:type="spellEnd"/>
      <w:r w:rsidRPr="0083508D">
        <w:rPr>
          <w:rFonts w:ascii="Times New Roman" w:hAnsi="Times New Roman" w:cs="Times New Roman"/>
          <w:sz w:val="24"/>
          <w:szCs w:val="24"/>
        </w:rPr>
        <w:t xml:space="preserve">, demostrando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correlación</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las</w:t>
      </w:r>
      <w:proofErr w:type="spellEnd"/>
      <w:r w:rsidRPr="0083508D">
        <w:rPr>
          <w:rFonts w:ascii="Times New Roman" w:hAnsi="Times New Roman" w:cs="Times New Roman"/>
          <w:sz w:val="24"/>
          <w:szCs w:val="24"/>
        </w:rPr>
        <w:t xml:space="preserve"> dos disciplinas y </w:t>
      </w:r>
      <w:proofErr w:type="spellStart"/>
      <w:r w:rsidRPr="0083508D">
        <w:rPr>
          <w:rFonts w:ascii="Times New Roman" w:hAnsi="Times New Roman" w:cs="Times New Roman"/>
          <w:sz w:val="24"/>
          <w:szCs w:val="24"/>
        </w:rPr>
        <w:t>los</w:t>
      </w:r>
      <w:proofErr w:type="spellEnd"/>
      <w:r w:rsidRPr="0083508D">
        <w:rPr>
          <w:rFonts w:ascii="Times New Roman" w:hAnsi="Times New Roman" w:cs="Times New Roman"/>
          <w:sz w:val="24"/>
          <w:szCs w:val="24"/>
        </w:rPr>
        <w:t xml:space="preserve"> elementos de Industria 4.0 citados por </w:t>
      </w:r>
      <w:proofErr w:type="spellStart"/>
      <w:r w:rsidRPr="0083508D">
        <w:rPr>
          <w:rFonts w:ascii="Times New Roman" w:hAnsi="Times New Roman" w:cs="Times New Roman"/>
          <w:sz w:val="24"/>
          <w:szCs w:val="24"/>
        </w:rPr>
        <w:t>los</w:t>
      </w:r>
      <w:proofErr w:type="spellEnd"/>
      <w:r w:rsidRPr="0083508D">
        <w:rPr>
          <w:rFonts w:ascii="Times New Roman" w:hAnsi="Times New Roman" w:cs="Times New Roman"/>
          <w:sz w:val="24"/>
          <w:szCs w:val="24"/>
        </w:rPr>
        <w:t xml:space="preserve"> autores; 2) </w:t>
      </w:r>
      <w:proofErr w:type="spellStart"/>
      <w:r w:rsidRPr="0083508D">
        <w:rPr>
          <w:rFonts w:ascii="Times New Roman" w:hAnsi="Times New Roman" w:cs="Times New Roman"/>
          <w:sz w:val="24"/>
          <w:szCs w:val="24"/>
        </w:rPr>
        <w:t>detallando</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integración</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del</w:t>
      </w:r>
      <w:proofErr w:type="spellEnd"/>
      <w:r w:rsidRPr="0083508D">
        <w:rPr>
          <w:rFonts w:ascii="Times New Roman" w:hAnsi="Times New Roman" w:cs="Times New Roman"/>
          <w:sz w:val="24"/>
          <w:szCs w:val="24"/>
        </w:rPr>
        <w:t xml:space="preserve"> </w:t>
      </w:r>
      <w:proofErr w:type="spellStart"/>
      <w:r w:rsidRPr="0083508D">
        <w:rPr>
          <w:rFonts w:ascii="Times New Roman" w:hAnsi="Times New Roman" w:cs="Times New Roman"/>
          <w:sz w:val="24"/>
          <w:szCs w:val="24"/>
        </w:rPr>
        <w:t>ReSOLVE</w:t>
      </w:r>
      <w:proofErr w:type="spellEnd"/>
      <w:r w:rsidRPr="0083508D">
        <w:rPr>
          <w:rFonts w:ascii="Times New Roman" w:hAnsi="Times New Roman" w:cs="Times New Roman"/>
          <w:sz w:val="24"/>
          <w:szCs w:val="24"/>
        </w:rPr>
        <w:t xml:space="preserve"> </w:t>
      </w:r>
      <w:r w:rsidR="0066780C" w:rsidRPr="00DA2CBE">
        <w:rPr>
          <w:rFonts w:ascii="Times New Roman" w:hAnsi="Times New Roman" w:cs="Times New Roman"/>
          <w:i/>
          <w:sz w:val="24"/>
          <w:szCs w:val="24"/>
        </w:rPr>
        <w:t>framework</w:t>
      </w:r>
      <w:r w:rsidR="0066780C" w:rsidRPr="0083508D">
        <w:rPr>
          <w:rFonts w:ascii="Times New Roman" w:hAnsi="Times New Roman" w:cs="Times New Roman"/>
          <w:sz w:val="24"/>
          <w:szCs w:val="24"/>
        </w:rPr>
        <w:t xml:space="preserve"> </w:t>
      </w:r>
      <w:r w:rsidRPr="0083508D">
        <w:rPr>
          <w:rFonts w:ascii="Times New Roman" w:hAnsi="Times New Roman" w:cs="Times New Roman"/>
          <w:sz w:val="24"/>
          <w:szCs w:val="24"/>
        </w:rPr>
        <w:t xml:space="preserve">a </w:t>
      </w:r>
      <w:proofErr w:type="spellStart"/>
      <w:r w:rsidRPr="0083508D">
        <w:rPr>
          <w:rFonts w:ascii="Times New Roman" w:hAnsi="Times New Roman" w:cs="Times New Roman"/>
          <w:sz w:val="24"/>
          <w:szCs w:val="24"/>
        </w:rPr>
        <w:t>la</w:t>
      </w:r>
      <w:proofErr w:type="spellEnd"/>
      <w:r w:rsidRPr="0083508D">
        <w:rPr>
          <w:rFonts w:ascii="Times New Roman" w:hAnsi="Times New Roman" w:cs="Times New Roman"/>
          <w:sz w:val="24"/>
          <w:szCs w:val="24"/>
        </w:rPr>
        <w:t xml:space="preserve"> luz de Industria 4.0; 3) una </w:t>
      </w:r>
      <w:proofErr w:type="spellStart"/>
      <w:r w:rsidRPr="0083508D">
        <w:rPr>
          <w:rFonts w:ascii="Times New Roman" w:hAnsi="Times New Roman" w:cs="Times New Roman"/>
          <w:sz w:val="24"/>
          <w:szCs w:val="24"/>
        </w:rPr>
        <w:t>sugerencia</w:t>
      </w:r>
      <w:proofErr w:type="spellEnd"/>
      <w:r w:rsidRPr="0083508D">
        <w:rPr>
          <w:rFonts w:ascii="Times New Roman" w:hAnsi="Times New Roman" w:cs="Times New Roman"/>
          <w:sz w:val="24"/>
          <w:szCs w:val="24"/>
        </w:rPr>
        <w:t xml:space="preserve"> de </w:t>
      </w:r>
      <w:proofErr w:type="spellStart"/>
      <w:r w:rsidRPr="0083508D">
        <w:rPr>
          <w:rFonts w:ascii="Times New Roman" w:hAnsi="Times New Roman" w:cs="Times New Roman"/>
          <w:sz w:val="24"/>
          <w:szCs w:val="24"/>
        </w:rPr>
        <w:t>dirección</w:t>
      </w:r>
      <w:proofErr w:type="spellEnd"/>
      <w:r w:rsidRPr="0083508D">
        <w:rPr>
          <w:rFonts w:ascii="Times New Roman" w:hAnsi="Times New Roman" w:cs="Times New Roman"/>
          <w:sz w:val="24"/>
          <w:szCs w:val="24"/>
        </w:rPr>
        <w:t xml:space="preserve"> para </w:t>
      </w:r>
      <w:proofErr w:type="spellStart"/>
      <w:r w:rsidRPr="0083508D">
        <w:rPr>
          <w:rFonts w:ascii="Times New Roman" w:hAnsi="Times New Roman" w:cs="Times New Roman"/>
          <w:sz w:val="24"/>
          <w:szCs w:val="24"/>
        </w:rPr>
        <w:t>encuestas</w:t>
      </w:r>
      <w:proofErr w:type="spellEnd"/>
      <w:r w:rsidRPr="0083508D">
        <w:rPr>
          <w:rFonts w:ascii="Times New Roman" w:hAnsi="Times New Roman" w:cs="Times New Roman"/>
          <w:sz w:val="24"/>
          <w:szCs w:val="24"/>
        </w:rPr>
        <w:t xml:space="preserve"> futuras.</w:t>
      </w:r>
    </w:p>
    <w:p w14:paraId="2FC87B64" w14:textId="77777777" w:rsidR="0083508D" w:rsidRPr="0083508D" w:rsidRDefault="0083508D" w:rsidP="0083508D">
      <w:pPr>
        <w:jc w:val="both"/>
        <w:rPr>
          <w:rFonts w:ascii="Times New Roman" w:hAnsi="Times New Roman" w:cs="Times New Roman"/>
          <w:sz w:val="24"/>
          <w:szCs w:val="24"/>
        </w:rPr>
      </w:pPr>
    </w:p>
    <w:p w14:paraId="3ED8A543" w14:textId="397CD76A" w:rsidR="00A91706" w:rsidRPr="0083508D" w:rsidRDefault="0083508D" w:rsidP="0083508D">
      <w:pPr>
        <w:jc w:val="both"/>
        <w:rPr>
          <w:rFonts w:ascii="Times New Roman" w:hAnsi="Times New Roman" w:cs="Times New Roman"/>
          <w:sz w:val="24"/>
          <w:szCs w:val="24"/>
        </w:rPr>
      </w:pPr>
      <w:proofErr w:type="spellStart"/>
      <w:r w:rsidRPr="0083508D">
        <w:rPr>
          <w:rFonts w:ascii="Times New Roman" w:hAnsi="Times New Roman" w:cs="Times New Roman"/>
          <w:b/>
          <w:sz w:val="24"/>
          <w:szCs w:val="24"/>
        </w:rPr>
        <w:t>Palabras</w:t>
      </w:r>
      <w:proofErr w:type="spellEnd"/>
      <w:r w:rsidRPr="0083508D">
        <w:rPr>
          <w:rFonts w:ascii="Times New Roman" w:hAnsi="Times New Roman" w:cs="Times New Roman"/>
          <w:b/>
          <w:sz w:val="24"/>
          <w:szCs w:val="24"/>
        </w:rPr>
        <w:t xml:space="preserve"> </w:t>
      </w:r>
      <w:proofErr w:type="spellStart"/>
      <w:r w:rsidRPr="0083508D">
        <w:rPr>
          <w:rFonts w:ascii="Times New Roman" w:hAnsi="Times New Roman" w:cs="Times New Roman"/>
          <w:b/>
          <w:sz w:val="24"/>
          <w:szCs w:val="24"/>
        </w:rPr>
        <w:t>llave</w:t>
      </w:r>
      <w:proofErr w:type="spellEnd"/>
      <w:r w:rsidRPr="0083508D">
        <w:rPr>
          <w:rFonts w:ascii="Times New Roman" w:hAnsi="Times New Roman" w:cs="Times New Roman"/>
          <w:b/>
          <w:sz w:val="24"/>
          <w:szCs w:val="24"/>
        </w:rPr>
        <w:t>:</w:t>
      </w:r>
      <w:r w:rsidRPr="0083508D">
        <w:rPr>
          <w:rFonts w:ascii="Times New Roman" w:hAnsi="Times New Roman" w:cs="Times New Roman"/>
          <w:sz w:val="24"/>
          <w:szCs w:val="24"/>
        </w:rPr>
        <w:t xml:space="preserve"> Industria 4.0; </w:t>
      </w:r>
      <w:proofErr w:type="spellStart"/>
      <w:r w:rsidRPr="0083508D">
        <w:rPr>
          <w:rFonts w:ascii="Times New Roman" w:hAnsi="Times New Roman" w:cs="Times New Roman"/>
          <w:sz w:val="24"/>
          <w:szCs w:val="24"/>
        </w:rPr>
        <w:t>Economía</w:t>
      </w:r>
      <w:proofErr w:type="spellEnd"/>
      <w:r w:rsidRPr="0083508D">
        <w:rPr>
          <w:rFonts w:ascii="Times New Roman" w:hAnsi="Times New Roman" w:cs="Times New Roman"/>
          <w:sz w:val="24"/>
          <w:szCs w:val="24"/>
        </w:rPr>
        <w:t xml:space="preserve"> cir</w:t>
      </w:r>
      <w:r w:rsidR="00DA2CBE">
        <w:rPr>
          <w:rFonts w:ascii="Times New Roman" w:hAnsi="Times New Roman" w:cs="Times New Roman"/>
          <w:sz w:val="24"/>
          <w:szCs w:val="24"/>
        </w:rPr>
        <w:t xml:space="preserve">cular; </w:t>
      </w:r>
      <w:proofErr w:type="spellStart"/>
      <w:r w:rsidR="00DA2CBE">
        <w:rPr>
          <w:rFonts w:ascii="Times New Roman" w:hAnsi="Times New Roman" w:cs="Times New Roman"/>
          <w:sz w:val="24"/>
          <w:szCs w:val="24"/>
        </w:rPr>
        <w:t>Sustentabilidad</w:t>
      </w:r>
      <w:proofErr w:type="spellEnd"/>
      <w:r w:rsidR="00DA2CBE">
        <w:rPr>
          <w:rFonts w:ascii="Times New Roman" w:hAnsi="Times New Roman" w:cs="Times New Roman"/>
          <w:sz w:val="24"/>
          <w:szCs w:val="24"/>
        </w:rPr>
        <w:t xml:space="preserve">; </w:t>
      </w:r>
      <w:proofErr w:type="spellStart"/>
      <w:r w:rsidR="00DA2CBE">
        <w:rPr>
          <w:rFonts w:ascii="Times New Roman" w:hAnsi="Times New Roman" w:cs="Times New Roman"/>
          <w:sz w:val="24"/>
          <w:szCs w:val="24"/>
        </w:rPr>
        <w:t>ReSOLVE</w:t>
      </w:r>
      <w:proofErr w:type="spellEnd"/>
      <w:r w:rsidRPr="0083508D">
        <w:rPr>
          <w:rFonts w:ascii="Times New Roman" w:hAnsi="Times New Roman" w:cs="Times New Roman"/>
          <w:sz w:val="24"/>
          <w:szCs w:val="24"/>
        </w:rPr>
        <w:t xml:space="preserve"> </w:t>
      </w:r>
      <w:r w:rsidR="00DA2CBE" w:rsidRPr="0066780C">
        <w:rPr>
          <w:rFonts w:ascii="Times New Roman" w:hAnsi="Times New Roman" w:cs="Times New Roman"/>
          <w:i/>
          <w:sz w:val="24"/>
          <w:szCs w:val="24"/>
        </w:rPr>
        <w:t>framework</w:t>
      </w:r>
      <w:r w:rsidRPr="0083508D">
        <w:rPr>
          <w:rFonts w:ascii="Times New Roman" w:hAnsi="Times New Roman" w:cs="Times New Roman"/>
          <w:sz w:val="24"/>
          <w:szCs w:val="24"/>
        </w:rPr>
        <w:t>.</w:t>
      </w:r>
    </w:p>
    <w:p w14:paraId="5E5A4043" w14:textId="77777777" w:rsidR="0083508D" w:rsidRDefault="0083508D" w:rsidP="0083508D">
      <w:pPr>
        <w:rPr>
          <w:rFonts w:ascii="Times New Roman" w:hAnsi="Times New Roman" w:cs="Times New Roman"/>
          <w:b/>
          <w:sz w:val="24"/>
          <w:szCs w:val="24"/>
        </w:rPr>
      </w:pPr>
    </w:p>
    <w:p w14:paraId="476037CF" w14:textId="77777777" w:rsidR="0083508D" w:rsidRDefault="0083508D" w:rsidP="0083508D">
      <w:pPr>
        <w:rPr>
          <w:rFonts w:ascii="Times New Roman" w:hAnsi="Times New Roman" w:cs="Times New Roman"/>
          <w:b/>
          <w:sz w:val="24"/>
          <w:szCs w:val="24"/>
        </w:rPr>
      </w:pPr>
    </w:p>
    <w:p w14:paraId="592164BD" w14:textId="367310C0" w:rsidR="0017788C" w:rsidRPr="005B4727" w:rsidRDefault="00387847" w:rsidP="00FE3349">
      <w:pPr>
        <w:pStyle w:val="PargrafodaLista"/>
        <w:numPr>
          <w:ilvl w:val="0"/>
          <w:numId w:val="4"/>
        </w:numPr>
        <w:tabs>
          <w:tab w:val="left" w:pos="284"/>
        </w:tabs>
        <w:spacing w:line="360" w:lineRule="auto"/>
        <w:ind w:left="0" w:firstLine="0"/>
        <w:jc w:val="both"/>
        <w:outlineLvl w:val="0"/>
        <w:rPr>
          <w:rFonts w:ascii="Times New Roman" w:hAnsi="Times New Roman" w:cs="Times New Roman"/>
          <w:b/>
          <w:sz w:val="24"/>
          <w:szCs w:val="24"/>
        </w:rPr>
      </w:pPr>
      <w:r w:rsidRPr="005B4727">
        <w:rPr>
          <w:rFonts w:ascii="Times New Roman" w:hAnsi="Times New Roman" w:cs="Times New Roman"/>
          <w:b/>
          <w:sz w:val="24"/>
          <w:szCs w:val="24"/>
        </w:rPr>
        <w:t>Introdução</w:t>
      </w:r>
      <w:bookmarkEnd w:id="0"/>
    </w:p>
    <w:p w14:paraId="300A6547" w14:textId="77777777" w:rsidR="00357836" w:rsidRPr="00357836" w:rsidRDefault="00357836" w:rsidP="00357836">
      <w:pPr>
        <w:pStyle w:val="PargrafodaLista"/>
        <w:spacing w:line="360" w:lineRule="auto"/>
        <w:jc w:val="both"/>
        <w:outlineLvl w:val="0"/>
        <w:rPr>
          <w:rFonts w:ascii="Times New Roman" w:hAnsi="Times New Roman" w:cs="Times New Roman"/>
          <w:b/>
          <w:i/>
          <w:iCs/>
          <w:sz w:val="24"/>
          <w:szCs w:val="24"/>
        </w:rPr>
      </w:pPr>
    </w:p>
    <w:p w14:paraId="03887F41" w14:textId="0C1C101E" w:rsidR="006E6D52" w:rsidRDefault="00794896"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Alavancada pela </w:t>
      </w:r>
      <w:r w:rsidR="006E6D52">
        <w:rPr>
          <w:rFonts w:ascii="Times New Roman" w:hAnsi="Times New Roman" w:cs="Times New Roman"/>
          <w:bCs/>
          <w:sz w:val="24"/>
          <w:szCs w:val="24"/>
        </w:rPr>
        <w:t xml:space="preserve">evolução e </w:t>
      </w:r>
      <w:r w:rsidRPr="00387847">
        <w:rPr>
          <w:rFonts w:ascii="Times New Roman" w:hAnsi="Times New Roman" w:cs="Times New Roman"/>
          <w:bCs/>
          <w:sz w:val="24"/>
          <w:szCs w:val="24"/>
        </w:rPr>
        <w:t xml:space="preserve">popularização da internet, </w:t>
      </w:r>
      <w:r w:rsidR="00F02388" w:rsidRPr="00387847">
        <w:rPr>
          <w:rFonts w:ascii="Times New Roman" w:hAnsi="Times New Roman" w:cs="Times New Roman"/>
          <w:bCs/>
          <w:sz w:val="24"/>
          <w:szCs w:val="24"/>
        </w:rPr>
        <w:t xml:space="preserve">o </w:t>
      </w:r>
      <w:r w:rsidR="00345162" w:rsidRPr="00387847">
        <w:rPr>
          <w:rFonts w:ascii="Times New Roman" w:hAnsi="Times New Roman" w:cs="Times New Roman"/>
          <w:bCs/>
          <w:sz w:val="24"/>
          <w:szCs w:val="24"/>
        </w:rPr>
        <w:t>au</w:t>
      </w:r>
      <w:r w:rsidR="00394C23" w:rsidRPr="00387847">
        <w:rPr>
          <w:rFonts w:ascii="Times New Roman" w:hAnsi="Times New Roman" w:cs="Times New Roman"/>
          <w:bCs/>
          <w:sz w:val="24"/>
          <w:szCs w:val="24"/>
        </w:rPr>
        <w:t xml:space="preserve">mento exponencial na capacidade de processamento de </w:t>
      </w:r>
      <w:r w:rsidR="006E6D52">
        <w:rPr>
          <w:rFonts w:ascii="Times New Roman" w:hAnsi="Times New Roman" w:cs="Times New Roman"/>
          <w:bCs/>
          <w:sz w:val="24"/>
          <w:szCs w:val="24"/>
        </w:rPr>
        <w:t>dados</w:t>
      </w:r>
      <w:r w:rsidR="006E6D52" w:rsidRPr="00387847">
        <w:rPr>
          <w:rFonts w:ascii="Times New Roman" w:hAnsi="Times New Roman" w:cs="Times New Roman"/>
          <w:bCs/>
          <w:sz w:val="24"/>
          <w:szCs w:val="24"/>
        </w:rPr>
        <w:t xml:space="preserve"> </w:t>
      </w:r>
      <w:r w:rsidR="00547CC2" w:rsidRPr="00387847">
        <w:rPr>
          <w:rFonts w:ascii="Times New Roman" w:hAnsi="Times New Roman" w:cs="Times New Roman"/>
          <w:bCs/>
          <w:sz w:val="24"/>
          <w:szCs w:val="24"/>
        </w:rPr>
        <w:t>e</w:t>
      </w:r>
      <w:r w:rsidR="00394C23" w:rsidRPr="00387847">
        <w:rPr>
          <w:rFonts w:ascii="Times New Roman" w:hAnsi="Times New Roman" w:cs="Times New Roman"/>
          <w:bCs/>
          <w:sz w:val="24"/>
          <w:szCs w:val="24"/>
        </w:rPr>
        <w:t xml:space="preserve"> </w:t>
      </w:r>
      <w:r w:rsidR="0017788C" w:rsidRPr="00387847">
        <w:rPr>
          <w:rFonts w:ascii="Times New Roman" w:hAnsi="Times New Roman" w:cs="Times New Roman"/>
          <w:bCs/>
          <w:sz w:val="24"/>
          <w:szCs w:val="24"/>
        </w:rPr>
        <w:t>n</w:t>
      </w:r>
      <w:r w:rsidR="00F02388" w:rsidRPr="00387847">
        <w:rPr>
          <w:rFonts w:ascii="Times New Roman" w:hAnsi="Times New Roman" w:cs="Times New Roman"/>
          <w:bCs/>
          <w:sz w:val="24"/>
          <w:szCs w:val="24"/>
        </w:rPr>
        <w:t xml:space="preserve">a </w:t>
      </w:r>
      <w:r w:rsidRPr="00387847">
        <w:rPr>
          <w:rFonts w:ascii="Times New Roman" w:hAnsi="Times New Roman" w:cs="Times New Roman"/>
          <w:bCs/>
          <w:sz w:val="24"/>
          <w:szCs w:val="24"/>
        </w:rPr>
        <w:t xml:space="preserve">redução </w:t>
      </w:r>
      <w:r w:rsidR="00394C23" w:rsidRPr="00387847">
        <w:rPr>
          <w:rFonts w:ascii="Times New Roman" w:hAnsi="Times New Roman" w:cs="Times New Roman"/>
          <w:bCs/>
          <w:sz w:val="24"/>
          <w:szCs w:val="24"/>
        </w:rPr>
        <w:t>nos</w:t>
      </w:r>
      <w:r w:rsidRPr="00387847">
        <w:rPr>
          <w:rFonts w:ascii="Times New Roman" w:hAnsi="Times New Roman" w:cs="Times New Roman"/>
          <w:bCs/>
          <w:sz w:val="24"/>
          <w:szCs w:val="24"/>
        </w:rPr>
        <w:t xml:space="preserve"> custos </w:t>
      </w:r>
      <w:r w:rsidR="00DC5017" w:rsidRPr="00387847">
        <w:rPr>
          <w:rFonts w:ascii="Times New Roman" w:hAnsi="Times New Roman" w:cs="Times New Roman"/>
          <w:bCs/>
          <w:sz w:val="24"/>
          <w:szCs w:val="24"/>
        </w:rPr>
        <w:t>de dados e</w:t>
      </w:r>
      <w:r w:rsidR="00547CC2" w:rsidRPr="00387847">
        <w:rPr>
          <w:rFonts w:ascii="Times New Roman" w:hAnsi="Times New Roman" w:cs="Times New Roman"/>
          <w:bCs/>
          <w:sz w:val="24"/>
          <w:szCs w:val="24"/>
        </w:rPr>
        <w:t xml:space="preserve"> na</w:t>
      </w:r>
      <w:r w:rsidR="00DC5017" w:rsidRPr="00387847">
        <w:rPr>
          <w:rFonts w:ascii="Times New Roman" w:hAnsi="Times New Roman" w:cs="Times New Roman"/>
          <w:bCs/>
          <w:sz w:val="24"/>
          <w:szCs w:val="24"/>
        </w:rPr>
        <w:t xml:space="preserve"> produção de s</w:t>
      </w:r>
      <w:r w:rsidR="00D51725" w:rsidRPr="00387847">
        <w:rPr>
          <w:rFonts w:ascii="Times New Roman" w:hAnsi="Times New Roman" w:cs="Times New Roman"/>
          <w:bCs/>
          <w:sz w:val="24"/>
          <w:szCs w:val="24"/>
        </w:rPr>
        <w:t>ensores</w:t>
      </w:r>
      <w:r w:rsidR="00921DEE" w:rsidRPr="00387847">
        <w:rPr>
          <w:rFonts w:ascii="Times New Roman" w:hAnsi="Times New Roman" w:cs="Times New Roman"/>
          <w:bCs/>
          <w:sz w:val="24"/>
          <w:szCs w:val="24"/>
        </w:rPr>
        <w:t xml:space="preserve"> e chips</w:t>
      </w:r>
      <w:r w:rsidR="00787B44" w:rsidRPr="00387847">
        <w:rPr>
          <w:rFonts w:ascii="Times New Roman" w:hAnsi="Times New Roman" w:cs="Times New Roman"/>
          <w:bCs/>
          <w:sz w:val="24"/>
          <w:szCs w:val="24"/>
        </w:rPr>
        <w:t>, a</w:t>
      </w:r>
      <w:r w:rsidR="00865ADC" w:rsidRPr="00387847">
        <w:rPr>
          <w:rFonts w:ascii="Times New Roman" w:hAnsi="Times New Roman" w:cs="Times New Roman"/>
          <w:bCs/>
          <w:sz w:val="24"/>
          <w:szCs w:val="24"/>
        </w:rPr>
        <w:t xml:space="preserve"> </w:t>
      </w:r>
      <w:r w:rsidR="00D06405" w:rsidRPr="00387847">
        <w:rPr>
          <w:rFonts w:ascii="Times New Roman" w:hAnsi="Times New Roman" w:cs="Times New Roman"/>
          <w:bCs/>
          <w:sz w:val="24"/>
          <w:szCs w:val="24"/>
        </w:rPr>
        <w:t>Indústria 4.0</w:t>
      </w:r>
      <w:r w:rsidR="00E0021C" w:rsidRPr="00387847">
        <w:rPr>
          <w:rFonts w:ascii="Times New Roman" w:hAnsi="Times New Roman" w:cs="Times New Roman"/>
          <w:bCs/>
          <w:sz w:val="24"/>
          <w:szCs w:val="24"/>
        </w:rPr>
        <w:t xml:space="preserve"> vem se tornando</w:t>
      </w:r>
      <w:r w:rsidR="00692F10" w:rsidRPr="00387847">
        <w:rPr>
          <w:rFonts w:ascii="Times New Roman" w:hAnsi="Times New Roman" w:cs="Times New Roman"/>
          <w:bCs/>
          <w:sz w:val="24"/>
          <w:szCs w:val="24"/>
        </w:rPr>
        <w:t xml:space="preserve"> </w:t>
      </w:r>
      <w:r w:rsidR="006138F2" w:rsidRPr="00387847">
        <w:rPr>
          <w:rFonts w:ascii="Times New Roman" w:hAnsi="Times New Roman" w:cs="Times New Roman"/>
          <w:bCs/>
          <w:sz w:val="24"/>
          <w:szCs w:val="24"/>
        </w:rPr>
        <w:t>um</w:t>
      </w:r>
      <w:r w:rsidR="00977BF2" w:rsidRPr="00387847">
        <w:rPr>
          <w:rFonts w:ascii="Times New Roman" w:hAnsi="Times New Roman" w:cs="Times New Roman"/>
          <w:bCs/>
          <w:sz w:val="24"/>
          <w:szCs w:val="24"/>
        </w:rPr>
        <w:t xml:space="preserve"> </w:t>
      </w:r>
      <w:r w:rsidR="00BE7DAC" w:rsidRPr="00387847">
        <w:rPr>
          <w:rFonts w:ascii="Times New Roman" w:hAnsi="Times New Roman" w:cs="Times New Roman"/>
          <w:bCs/>
          <w:sz w:val="24"/>
          <w:szCs w:val="24"/>
        </w:rPr>
        <w:t>conceito</w:t>
      </w:r>
      <w:r w:rsidR="006138F2" w:rsidRPr="00387847">
        <w:rPr>
          <w:rFonts w:ascii="Times New Roman" w:hAnsi="Times New Roman" w:cs="Times New Roman"/>
          <w:bCs/>
          <w:sz w:val="24"/>
          <w:szCs w:val="24"/>
        </w:rPr>
        <w:t xml:space="preserve"> de crescente rele</w:t>
      </w:r>
      <w:r w:rsidR="00977BF2" w:rsidRPr="00387847">
        <w:rPr>
          <w:rFonts w:ascii="Times New Roman" w:hAnsi="Times New Roman" w:cs="Times New Roman"/>
          <w:bCs/>
          <w:sz w:val="24"/>
          <w:szCs w:val="24"/>
        </w:rPr>
        <w:t xml:space="preserve">vância para a </w:t>
      </w:r>
      <w:r w:rsidR="001B3F06" w:rsidRPr="00387847">
        <w:rPr>
          <w:rFonts w:ascii="Times New Roman" w:hAnsi="Times New Roman" w:cs="Times New Roman"/>
          <w:bCs/>
          <w:sz w:val="24"/>
          <w:szCs w:val="24"/>
        </w:rPr>
        <w:t>sociedade</w:t>
      </w:r>
      <w:r w:rsidR="00051547">
        <w:rPr>
          <w:rFonts w:ascii="Times New Roman" w:hAnsi="Times New Roman" w:cs="Times New Roman"/>
          <w:bCs/>
          <w:sz w:val="24"/>
          <w:szCs w:val="24"/>
        </w:rPr>
        <w:t xml:space="preserve"> (</w:t>
      </w:r>
      <w:proofErr w:type="spellStart"/>
      <w:r w:rsidR="00051547">
        <w:rPr>
          <w:rFonts w:ascii="Times New Roman" w:hAnsi="Times New Roman" w:cs="Times New Roman"/>
          <w:bCs/>
          <w:sz w:val="24"/>
          <w:szCs w:val="24"/>
        </w:rPr>
        <w:t>Pigola</w:t>
      </w:r>
      <w:proofErr w:type="spellEnd"/>
      <w:r w:rsidR="000515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051547">
        <w:rPr>
          <w:rFonts w:ascii="Times New Roman" w:hAnsi="Times New Roman" w:cs="Times New Roman"/>
          <w:bCs/>
          <w:sz w:val="24"/>
          <w:szCs w:val="24"/>
        </w:rPr>
        <w:t>., 2021</w:t>
      </w:r>
      <w:r w:rsidR="006E6D52">
        <w:rPr>
          <w:rFonts w:ascii="Times New Roman" w:hAnsi="Times New Roman" w:cs="Times New Roman"/>
          <w:bCs/>
          <w:sz w:val="24"/>
          <w:szCs w:val="24"/>
        </w:rPr>
        <w:t xml:space="preserve">; </w:t>
      </w:r>
      <w:proofErr w:type="spellStart"/>
      <w:r w:rsidR="006E6D52">
        <w:rPr>
          <w:rFonts w:ascii="Times New Roman" w:hAnsi="Times New Roman" w:cs="Times New Roman"/>
          <w:bCs/>
          <w:sz w:val="24"/>
          <w:szCs w:val="24"/>
        </w:rPr>
        <w:t>Martens</w:t>
      </w:r>
      <w:proofErr w:type="spellEnd"/>
      <w:r w:rsidR="006E6D52">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6E6D52">
        <w:rPr>
          <w:rFonts w:ascii="Times New Roman" w:hAnsi="Times New Roman" w:cs="Times New Roman"/>
          <w:bCs/>
          <w:sz w:val="24"/>
          <w:szCs w:val="24"/>
        </w:rPr>
        <w:t>., 2021</w:t>
      </w:r>
      <w:r w:rsidR="00051547">
        <w:rPr>
          <w:rFonts w:ascii="Times New Roman" w:hAnsi="Times New Roman" w:cs="Times New Roman"/>
          <w:bCs/>
          <w:sz w:val="24"/>
          <w:szCs w:val="24"/>
        </w:rPr>
        <w:t>)</w:t>
      </w:r>
      <w:r w:rsidR="006C2B14" w:rsidRPr="00387847">
        <w:rPr>
          <w:rFonts w:ascii="Times New Roman" w:hAnsi="Times New Roman" w:cs="Times New Roman"/>
          <w:bCs/>
          <w:sz w:val="24"/>
          <w:szCs w:val="24"/>
        </w:rPr>
        <w:t>.</w:t>
      </w:r>
      <w:r w:rsidR="00692F10" w:rsidRPr="00387847">
        <w:rPr>
          <w:rFonts w:ascii="Times New Roman" w:hAnsi="Times New Roman" w:cs="Times New Roman"/>
          <w:bCs/>
          <w:sz w:val="24"/>
          <w:szCs w:val="24"/>
        </w:rPr>
        <w:t xml:space="preserve"> </w:t>
      </w:r>
      <w:r w:rsidR="00DB2C9E" w:rsidRPr="00387847">
        <w:rPr>
          <w:rFonts w:ascii="Times New Roman" w:hAnsi="Times New Roman" w:cs="Times New Roman"/>
          <w:bCs/>
          <w:sz w:val="24"/>
          <w:szCs w:val="24"/>
        </w:rPr>
        <w:t>Isso pode ser verificado</w:t>
      </w:r>
      <w:r w:rsidR="00BE7DAC" w:rsidRPr="00387847">
        <w:rPr>
          <w:rFonts w:ascii="Times New Roman" w:hAnsi="Times New Roman" w:cs="Times New Roman"/>
          <w:bCs/>
          <w:sz w:val="24"/>
          <w:szCs w:val="24"/>
        </w:rPr>
        <w:t xml:space="preserve"> pela</w:t>
      </w:r>
      <w:r w:rsidR="0017788C" w:rsidRPr="00387847">
        <w:rPr>
          <w:rFonts w:ascii="Times New Roman" w:hAnsi="Times New Roman" w:cs="Times New Roman"/>
          <w:bCs/>
          <w:sz w:val="24"/>
          <w:szCs w:val="24"/>
        </w:rPr>
        <w:t xml:space="preserve"> </w:t>
      </w:r>
      <w:r w:rsidR="00BE7DAC" w:rsidRPr="00387847">
        <w:rPr>
          <w:rFonts w:ascii="Times New Roman" w:hAnsi="Times New Roman" w:cs="Times New Roman"/>
          <w:bCs/>
          <w:sz w:val="24"/>
          <w:szCs w:val="24"/>
        </w:rPr>
        <w:t xml:space="preserve">implementação </w:t>
      </w:r>
      <w:r w:rsidR="00E5111E" w:rsidRPr="00387847">
        <w:rPr>
          <w:rFonts w:ascii="Times New Roman" w:hAnsi="Times New Roman" w:cs="Times New Roman"/>
          <w:bCs/>
          <w:sz w:val="24"/>
          <w:szCs w:val="24"/>
        </w:rPr>
        <w:t xml:space="preserve">de </w:t>
      </w:r>
      <w:r w:rsidR="005656A9" w:rsidRPr="00387847">
        <w:rPr>
          <w:rFonts w:ascii="Times New Roman" w:hAnsi="Times New Roman" w:cs="Times New Roman"/>
          <w:bCs/>
          <w:sz w:val="24"/>
          <w:szCs w:val="24"/>
        </w:rPr>
        <w:t>sistemas autônomos, impressão 3D, internet das coisas</w:t>
      </w:r>
      <w:r w:rsidR="0017788C" w:rsidRPr="00387847">
        <w:rPr>
          <w:rFonts w:ascii="Times New Roman" w:hAnsi="Times New Roman" w:cs="Times New Roman"/>
          <w:bCs/>
          <w:sz w:val="24"/>
          <w:szCs w:val="24"/>
        </w:rPr>
        <w:t xml:space="preserve"> (</w:t>
      </w:r>
      <w:r w:rsidR="0017788C" w:rsidRPr="00387847">
        <w:rPr>
          <w:rFonts w:ascii="Times New Roman" w:hAnsi="Times New Roman" w:cs="Times New Roman"/>
          <w:bCs/>
          <w:i/>
          <w:sz w:val="24"/>
          <w:szCs w:val="24"/>
        </w:rPr>
        <w:t xml:space="preserve">Internet of </w:t>
      </w:r>
      <w:proofErr w:type="spellStart"/>
      <w:r w:rsidR="0017788C" w:rsidRPr="00387847">
        <w:rPr>
          <w:rFonts w:ascii="Times New Roman" w:hAnsi="Times New Roman" w:cs="Times New Roman"/>
          <w:bCs/>
          <w:i/>
          <w:sz w:val="24"/>
          <w:szCs w:val="24"/>
        </w:rPr>
        <w:t>Things</w:t>
      </w:r>
      <w:proofErr w:type="spellEnd"/>
      <w:r w:rsidR="0017788C" w:rsidRPr="00387847">
        <w:rPr>
          <w:rFonts w:ascii="Times New Roman" w:hAnsi="Times New Roman" w:cs="Times New Roman"/>
          <w:bCs/>
          <w:sz w:val="24"/>
          <w:szCs w:val="24"/>
        </w:rPr>
        <w:t>)</w:t>
      </w:r>
      <w:r w:rsidR="00F72022" w:rsidRPr="00387847">
        <w:rPr>
          <w:rFonts w:ascii="Times New Roman" w:hAnsi="Times New Roman" w:cs="Times New Roman"/>
          <w:bCs/>
          <w:sz w:val="24"/>
          <w:szCs w:val="24"/>
        </w:rPr>
        <w:t xml:space="preserve">, </w:t>
      </w:r>
      <w:proofErr w:type="spellStart"/>
      <w:r w:rsidR="00F72022" w:rsidRPr="00387847">
        <w:rPr>
          <w:rFonts w:ascii="Times New Roman" w:hAnsi="Times New Roman" w:cs="Times New Roman"/>
          <w:bCs/>
          <w:i/>
          <w:sz w:val="24"/>
          <w:szCs w:val="24"/>
        </w:rPr>
        <w:t>machine</w:t>
      </w:r>
      <w:proofErr w:type="spellEnd"/>
      <w:r w:rsidR="00F72022" w:rsidRPr="00387847">
        <w:rPr>
          <w:rFonts w:ascii="Times New Roman" w:hAnsi="Times New Roman" w:cs="Times New Roman"/>
          <w:bCs/>
          <w:i/>
          <w:sz w:val="24"/>
          <w:szCs w:val="24"/>
        </w:rPr>
        <w:t xml:space="preserve"> </w:t>
      </w:r>
      <w:proofErr w:type="spellStart"/>
      <w:r w:rsidR="00F72022" w:rsidRPr="00387847">
        <w:rPr>
          <w:rFonts w:ascii="Times New Roman" w:hAnsi="Times New Roman" w:cs="Times New Roman"/>
          <w:bCs/>
          <w:i/>
          <w:sz w:val="24"/>
          <w:szCs w:val="24"/>
        </w:rPr>
        <w:t>learning</w:t>
      </w:r>
      <w:proofErr w:type="spellEnd"/>
      <w:r w:rsidR="00F72022" w:rsidRPr="00387847">
        <w:rPr>
          <w:rFonts w:ascii="Times New Roman" w:hAnsi="Times New Roman" w:cs="Times New Roman"/>
          <w:bCs/>
          <w:sz w:val="24"/>
          <w:szCs w:val="24"/>
        </w:rPr>
        <w:t>, computação em nuvem</w:t>
      </w:r>
      <w:r w:rsidR="00736198" w:rsidRPr="00387847">
        <w:rPr>
          <w:rFonts w:ascii="Times New Roman" w:hAnsi="Times New Roman" w:cs="Times New Roman"/>
          <w:bCs/>
          <w:sz w:val="24"/>
          <w:szCs w:val="24"/>
        </w:rPr>
        <w:t xml:space="preserve"> (</w:t>
      </w:r>
      <w:proofErr w:type="spellStart"/>
      <w:r w:rsidR="00736198" w:rsidRPr="00387847">
        <w:rPr>
          <w:rFonts w:ascii="Times New Roman" w:hAnsi="Times New Roman" w:cs="Times New Roman"/>
          <w:bCs/>
          <w:i/>
          <w:sz w:val="24"/>
          <w:szCs w:val="24"/>
        </w:rPr>
        <w:t>cloud</w:t>
      </w:r>
      <w:proofErr w:type="spellEnd"/>
      <w:r w:rsidR="00736198" w:rsidRPr="00387847">
        <w:rPr>
          <w:rFonts w:ascii="Times New Roman" w:hAnsi="Times New Roman" w:cs="Times New Roman"/>
          <w:bCs/>
          <w:i/>
          <w:sz w:val="24"/>
          <w:szCs w:val="24"/>
        </w:rPr>
        <w:t xml:space="preserve"> </w:t>
      </w:r>
      <w:proofErr w:type="spellStart"/>
      <w:r w:rsidR="00736198" w:rsidRPr="00387847">
        <w:rPr>
          <w:rFonts w:ascii="Times New Roman" w:hAnsi="Times New Roman" w:cs="Times New Roman"/>
          <w:bCs/>
          <w:i/>
          <w:sz w:val="24"/>
          <w:szCs w:val="24"/>
        </w:rPr>
        <w:t>computing</w:t>
      </w:r>
      <w:proofErr w:type="spellEnd"/>
      <w:r w:rsidR="00736198" w:rsidRPr="00387847">
        <w:rPr>
          <w:rFonts w:ascii="Times New Roman" w:hAnsi="Times New Roman" w:cs="Times New Roman"/>
          <w:bCs/>
          <w:sz w:val="24"/>
          <w:szCs w:val="24"/>
        </w:rPr>
        <w:t>)</w:t>
      </w:r>
      <w:r w:rsidR="00F72022" w:rsidRPr="00387847">
        <w:rPr>
          <w:rFonts w:ascii="Times New Roman" w:hAnsi="Times New Roman" w:cs="Times New Roman"/>
          <w:bCs/>
          <w:sz w:val="24"/>
          <w:szCs w:val="24"/>
        </w:rPr>
        <w:t>, entre outros,</w:t>
      </w:r>
      <w:r w:rsidR="00493B3F" w:rsidRPr="00387847">
        <w:rPr>
          <w:rFonts w:ascii="Times New Roman" w:hAnsi="Times New Roman" w:cs="Times New Roman"/>
          <w:bCs/>
          <w:sz w:val="24"/>
          <w:szCs w:val="24"/>
        </w:rPr>
        <w:t xml:space="preserve"> </w:t>
      </w:r>
      <w:r w:rsidR="0017788C" w:rsidRPr="00387847">
        <w:rPr>
          <w:rFonts w:ascii="Times New Roman" w:hAnsi="Times New Roman" w:cs="Times New Roman"/>
          <w:bCs/>
          <w:sz w:val="24"/>
          <w:szCs w:val="24"/>
        </w:rPr>
        <w:t xml:space="preserve">nas atividades </w:t>
      </w:r>
      <w:r w:rsidR="00493B3F" w:rsidRPr="00387847">
        <w:rPr>
          <w:rFonts w:ascii="Times New Roman" w:hAnsi="Times New Roman" w:cs="Times New Roman"/>
          <w:bCs/>
          <w:sz w:val="24"/>
          <w:szCs w:val="24"/>
        </w:rPr>
        <w:t>no cotidiano das pessoas</w:t>
      </w:r>
      <w:r w:rsidR="00A53A4E">
        <w:rPr>
          <w:rFonts w:ascii="Times New Roman" w:hAnsi="Times New Roman" w:cs="Times New Roman"/>
          <w:bCs/>
          <w:sz w:val="24"/>
          <w:szCs w:val="24"/>
        </w:rPr>
        <w:t xml:space="preserve"> (</w:t>
      </w:r>
      <w:proofErr w:type="spellStart"/>
      <w:r w:rsidR="006E6D52" w:rsidRPr="006E6D52">
        <w:rPr>
          <w:rFonts w:ascii="Times New Roman" w:hAnsi="Times New Roman" w:cs="Times New Roman"/>
          <w:bCs/>
          <w:sz w:val="24"/>
          <w:szCs w:val="24"/>
        </w:rPr>
        <w:t>Rajput</w:t>
      </w:r>
      <w:proofErr w:type="spellEnd"/>
      <w:r w:rsidR="006E6D52" w:rsidRPr="006E6D52">
        <w:rPr>
          <w:rFonts w:ascii="Times New Roman" w:hAnsi="Times New Roman" w:cs="Times New Roman"/>
          <w:bCs/>
          <w:sz w:val="24"/>
          <w:szCs w:val="24"/>
        </w:rPr>
        <w:t xml:space="preserve"> &amp; Singh, 2019</w:t>
      </w:r>
      <w:r w:rsidR="00A53A4E">
        <w:rPr>
          <w:rFonts w:ascii="Times New Roman" w:hAnsi="Times New Roman" w:cs="Times New Roman"/>
          <w:bCs/>
          <w:sz w:val="24"/>
          <w:szCs w:val="24"/>
        </w:rPr>
        <w:t>)</w:t>
      </w:r>
      <w:r w:rsidR="0017788C" w:rsidRPr="00387847">
        <w:rPr>
          <w:rFonts w:ascii="Times New Roman" w:hAnsi="Times New Roman" w:cs="Times New Roman"/>
          <w:bCs/>
          <w:sz w:val="24"/>
          <w:szCs w:val="24"/>
        </w:rPr>
        <w:t xml:space="preserve">. </w:t>
      </w:r>
    </w:p>
    <w:p w14:paraId="2DFC1FD2" w14:textId="2A39D08B" w:rsidR="00034AAD" w:rsidRPr="00387847" w:rsidRDefault="0017788C" w:rsidP="00034AAD">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Este contexto confirma a relevância e adoção das tecnologias da Indústria 4.0</w:t>
      </w:r>
      <w:r w:rsidR="004137D5" w:rsidRPr="00387847">
        <w:rPr>
          <w:rFonts w:ascii="Times New Roman" w:hAnsi="Times New Roman" w:cs="Times New Roman"/>
          <w:bCs/>
          <w:sz w:val="24"/>
          <w:szCs w:val="24"/>
        </w:rPr>
        <w:t xml:space="preserve">, bem como pelo </w:t>
      </w:r>
      <w:r w:rsidR="00046EBD" w:rsidRPr="00387847">
        <w:rPr>
          <w:rFonts w:ascii="Times New Roman" w:hAnsi="Times New Roman" w:cs="Times New Roman"/>
          <w:bCs/>
          <w:sz w:val="24"/>
          <w:szCs w:val="24"/>
        </w:rPr>
        <w:t xml:space="preserve">progressivo </w:t>
      </w:r>
      <w:r w:rsidR="00D01498" w:rsidRPr="00387847">
        <w:rPr>
          <w:rFonts w:ascii="Times New Roman" w:hAnsi="Times New Roman" w:cs="Times New Roman"/>
          <w:bCs/>
          <w:sz w:val="24"/>
          <w:szCs w:val="24"/>
        </w:rPr>
        <w:t xml:space="preserve">número de pesquisas </w:t>
      </w:r>
      <w:r w:rsidR="004D4EF6" w:rsidRPr="00387847">
        <w:rPr>
          <w:rFonts w:ascii="Times New Roman" w:hAnsi="Times New Roman" w:cs="Times New Roman"/>
          <w:bCs/>
          <w:sz w:val="24"/>
          <w:szCs w:val="24"/>
        </w:rPr>
        <w:t xml:space="preserve">realizadas nos últimos 10 anos </w:t>
      </w:r>
      <w:r w:rsidR="005D541B" w:rsidRPr="00387847">
        <w:rPr>
          <w:rFonts w:ascii="Times New Roman" w:hAnsi="Times New Roman" w:cs="Times New Roman"/>
          <w:bCs/>
          <w:sz w:val="24"/>
          <w:szCs w:val="24"/>
        </w:rPr>
        <w:t xml:space="preserve">desde a </w:t>
      </w:r>
      <w:r w:rsidR="004D4EF6" w:rsidRPr="00387847">
        <w:rPr>
          <w:rFonts w:ascii="Times New Roman" w:hAnsi="Times New Roman" w:cs="Times New Roman"/>
          <w:bCs/>
          <w:sz w:val="24"/>
          <w:szCs w:val="24"/>
        </w:rPr>
        <w:t xml:space="preserve">primeira </w:t>
      </w:r>
      <w:r w:rsidR="00AD28E9" w:rsidRPr="00387847">
        <w:rPr>
          <w:rFonts w:ascii="Times New Roman" w:hAnsi="Times New Roman" w:cs="Times New Roman"/>
          <w:bCs/>
          <w:sz w:val="24"/>
          <w:szCs w:val="24"/>
        </w:rPr>
        <w:t xml:space="preserve">aparição do conceito </w:t>
      </w:r>
      <w:r w:rsidR="00723D96" w:rsidRPr="00387847">
        <w:rPr>
          <w:rFonts w:ascii="Times New Roman" w:hAnsi="Times New Roman" w:cs="Times New Roman"/>
          <w:bCs/>
          <w:sz w:val="24"/>
          <w:szCs w:val="24"/>
        </w:rPr>
        <w:t>na Hannover Mess</w:t>
      </w:r>
      <w:r w:rsidR="008F69EC" w:rsidRPr="00387847">
        <w:rPr>
          <w:rFonts w:ascii="Times New Roman" w:hAnsi="Times New Roman" w:cs="Times New Roman"/>
          <w:bCs/>
          <w:sz w:val="24"/>
          <w:szCs w:val="24"/>
        </w:rPr>
        <w:t>e</w:t>
      </w:r>
      <w:r w:rsidR="00723D96" w:rsidRPr="00387847">
        <w:rPr>
          <w:rFonts w:ascii="Times New Roman" w:hAnsi="Times New Roman" w:cs="Times New Roman"/>
          <w:bCs/>
          <w:sz w:val="24"/>
          <w:szCs w:val="24"/>
        </w:rPr>
        <w:t xml:space="preserve"> em 2011</w:t>
      </w:r>
      <w:r w:rsidR="004E672E" w:rsidRPr="00387847">
        <w:rPr>
          <w:rFonts w:ascii="Times New Roman" w:hAnsi="Times New Roman" w:cs="Times New Roman"/>
          <w:bCs/>
          <w:sz w:val="24"/>
          <w:szCs w:val="24"/>
        </w:rPr>
        <w:t xml:space="preserve"> (</w:t>
      </w:r>
      <w:proofErr w:type="spellStart"/>
      <w:r w:rsidR="004E672E" w:rsidRPr="00387847">
        <w:rPr>
          <w:rFonts w:ascii="Times New Roman" w:hAnsi="Times New Roman" w:cs="Times New Roman"/>
          <w:bCs/>
          <w:sz w:val="24"/>
          <w:szCs w:val="24"/>
        </w:rPr>
        <w:t>Kang</w:t>
      </w:r>
      <w:proofErr w:type="spellEnd"/>
      <w:r w:rsidR="004E672E"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4E672E" w:rsidRPr="00387847">
        <w:rPr>
          <w:rFonts w:ascii="Times New Roman" w:hAnsi="Times New Roman" w:cs="Times New Roman"/>
          <w:bCs/>
          <w:sz w:val="24"/>
          <w:szCs w:val="24"/>
        </w:rPr>
        <w:t>., 2016).</w:t>
      </w:r>
      <w:r w:rsidR="00034AAD">
        <w:rPr>
          <w:rFonts w:ascii="Times New Roman" w:hAnsi="Times New Roman" w:cs="Times New Roman"/>
          <w:bCs/>
          <w:sz w:val="24"/>
          <w:szCs w:val="24"/>
        </w:rPr>
        <w:t xml:space="preserve">  </w:t>
      </w:r>
      <w:r w:rsidR="00E350CE">
        <w:rPr>
          <w:rFonts w:ascii="Times New Roman" w:hAnsi="Times New Roman" w:cs="Times New Roman"/>
          <w:bCs/>
          <w:sz w:val="24"/>
          <w:szCs w:val="24"/>
        </w:rPr>
        <w:t>Nós podemos dizer que o</w:t>
      </w:r>
      <w:r w:rsidR="00034AAD" w:rsidRPr="00387847">
        <w:rPr>
          <w:rFonts w:ascii="Times New Roman" w:hAnsi="Times New Roman" w:cs="Times New Roman"/>
          <w:bCs/>
          <w:sz w:val="24"/>
          <w:szCs w:val="24"/>
        </w:rPr>
        <w:t xml:space="preserve">s avanços tecnológicos </w:t>
      </w:r>
      <w:r w:rsidR="00E350CE">
        <w:rPr>
          <w:rFonts w:ascii="Times New Roman" w:hAnsi="Times New Roman" w:cs="Times New Roman"/>
          <w:bCs/>
          <w:sz w:val="24"/>
          <w:szCs w:val="24"/>
        </w:rPr>
        <w:t>destas tecnologias</w:t>
      </w:r>
      <w:r w:rsidR="00034AAD" w:rsidRPr="00387847">
        <w:rPr>
          <w:rFonts w:ascii="Times New Roman" w:hAnsi="Times New Roman" w:cs="Times New Roman"/>
          <w:bCs/>
          <w:sz w:val="24"/>
          <w:szCs w:val="24"/>
        </w:rPr>
        <w:t xml:space="preserve"> </w:t>
      </w:r>
      <w:r w:rsidR="00E350CE">
        <w:rPr>
          <w:rFonts w:ascii="Times New Roman" w:hAnsi="Times New Roman" w:cs="Times New Roman"/>
          <w:bCs/>
          <w:sz w:val="24"/>
          <w:szCs w:val="24"/>
        </w:rPr>
        <w:t>são promissores</w:t>
      </w:r>
      <w:r w:rsidR="00034AAD" w:rsidRPr="00387847">
        <w:rPr>
          <w:rFonts w:ascii="Times New Roman" w:hAnsi="Times New Roman" w:cs="Times New Roman"/>
          <w:bCs/>
          <w:sz w:val="24"/>
          <w:szCs w:val="24"/>
        </w:rPr>
        <w:t xml:space="preserve">, </w:t>
      </w:r>
      <w:r w:rsidR="00847130">
        <w:rPr>
          <w:rFonts w:ascii="Times New Roman" w:hAnsi="Times New Roman" w:cs="Times New Roman"/>
          <w:bCs/>
          <w:sz w:val="24"/>
          <w:szCs w:val="24"/>
        </w:rPr>
        <w:t xml:space="preserve">mas que também devemos </w:t>
      </w:r>
      <w:r w:rsidR="00034AAD" w:rsidRPr="00387847">
        <w:rPr>
          <w:rFonts w:ascii="Times New Roman" w:hAnsi="Times New Roman" w:cs="Times New Roman"/>
          <w:bCs/>
          <w:sz w:val="24"/>
          <w:szCs w:val="24"/>
        </w:rPr>
        <w:t xml:space="preserve">compreender que a sociedade precisa repensar seus padrões de produção e consumo. Como apontam </w:t>
      </w:r>
      <w:proofErr w:type="spellStart"/>
      <w:r w:rsidR="00034AAD" w:rsidRPr="00387847">
        <w:rPr>
          <w:rFonts w:ascii="Times New Roman" w:hAnsi="Times New Roman" w:cs="Times New Roman"/>
          <w:bCs/>
          <w:sz w:val="24"/>
          <w:szCs w:val="24"/>
        </w:rPr>
        <w:t>Santibanez</w:t>
      </w:r>
      <w:proofErr w:type="spellEnd"/>
      <w:r w:rsidR="00034AAD" w:rsidRPr="00387847">
        <w:rPr>
          <w:rFonts w:ascii="Times New Roman" w:hAnsi="Times New Roman" w:cs="Times New Roman"/>
          <w:bCs/>
          <w:sz w:val="24"/>
          <w:szCs w:val="24"/>
        </w:rPr>
        <w:t xml:space="preserve"> Gonzalez </w:t>
      </w:r>
      <w:r w:rsidR="00846415" w:rsidRPr="00846415">
        <w:rPr>
          <w:rFonts w:ascii="Times New Roman" w:hAnsi="Times New Roman" w:cs="Times New Roman"/>
          <w:bCs/>
          <w:i/>
          <w:sz w:val="24"/>
          <w:szCs w:val="24"/>
        </w:rPr>
        <w:t>et al</w:t>
      </w:r>
      <w:r w:rsidR="00034AAD" w:rsidRPr="00387847">
        <w:rPr>
          <w:rFonts w:ascii="Times New Roman" w:hAnsi="Times New Roman" w:cs="Times New Roman"/>
          <w:bCs/>
          <w:sz w:val="24"/>
          <w:szCs w:val="24"/>
        </w:rPr>
        <w:t>. (2019)</w:t>
      </w:r>
      <w:r w:rsidR="00E350CE">
        <w:rPr>
          <w:rFonts w:ascii="Times New Roman" w:hAnsi="Times New Roman" w:cs="Times New Roman"/>
          <w:bCs/>
          <w:sz w:val="24"/>
          <w:szCs w:val="24"/>
        </w:rPr>
        <w:t>,</w:t>
      </w:r>
      <w:r w:rsidR="00034AAD" w:rsidRPr="00387847">
        <w:rPr>
          <w:rFonts w:ascii="Times New Roman" w:hAnsi="Times New Roman" w:cs="Times New Roman"/>
          <w:sz w:val="24"/>
          <w:szCs w:val="24"/>
        </w:rPr>
        <w:t xml:space="preserve"> a projeção de um crescimento populacional prevê </w:t>
      </w:r>
      <w:r w:rsidR="00034AAD">
        <w:rPr>
          <w:rFonts w:ascii="Times New Roman" w:hAnsi="Times New Roman" w:cs="Times New Roman"/>
          <w:sz w:val="24"/>
          <w:szCs w:val="24"/>
        </w:rPr>
        <w:t>nove</w:t>
      </w:r>
      <w:r w:rsidR="00034AAD" w:rsidRPr="00387847">
        <w:rPr>
          <w:rFonts w:ascii="Times New Roman" w:hAnsi="Times New Roman" w:cs="Times New Roman"/>
          <w:sz w:val="24"/>
          <w:szCs w:val="24"/>
        </w:rPr>
        <w:t xml:space="preserve"> bilhões de pessoas em 2050 </w:t>
      </w:r>
      <w:r w:rsidR="00034AAD" w:rsidRPr="00387847">
        <w:rPr>
          <w:rFonts w:ascii="Times New Roman" w:hAnsi="Times New Roman" w:cs="Times New Roman"/>
          <w:bCs/>
          <w:sz w:val="24"/>
          <w:szCs w:val="24"/>
        </w:rPr>
        <w:t xml:space="preserve">deve contemplar o consumo de </w:t>
      </w:r>
      <w:r w:rsidR="00034AAD" w:rsidRPr="00387847">
        <w:rPr>
          <w:rFonts w:ascii="Times New Roman" w:hAnsi="Times New Roman" w:cs="Times New Roman"/>
          <w:bCs/>
          <w:sz w:val="24"/>
          <w:szCs w:val="24"/>
        </w:rPr>
        <w:lastRenderedPageBreak/>
        <w:t xml:space="preserve">alimentos, água, recursos, além de serviços básicos como transporte e saúde. Somente os alimentos deverão ser acrescidos de 50% em sua produção até 2050. Os autores ainda salientam que se estima que os sistemas de produção deverão ser capazes de fornecer cerca de 140 bilhões de toneladas por ano de minerais, minérios, combustíveis fósseis e biomassa - três vezes o consumo atual. </w:t>
      </w:r>
    </w:p>
    <w:p w14:paraId="3C5D749C" w14:textId="7AA53AE0" w:rsidR="00034AAD" w:rsidRPr="00387847" w:rsidRDefault="00034AAD" w:rsidP="00034AAD">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O relatório </w:t>
      </w:r>
      <w:r w:rsidRPr="00387847">
        <w:rPr>
          <w:rFonts w:ascii="Times New Roman" w:hAnsi="Times New Roman" w:cs="Times New Roman"/>
          <w:bCs/>
          <w:i/>
          <w:iCs/>
          <w:sz w:val="24"/>
          <w:szCs w:val="24"/>
        </w:rPr>
        <w:t xml:space="preserve">Global </w:t>
      </w:r>
      <w:proofErr w:type="spellStart"/>
      <w:r w:rsidRPr="00387847">
        <w:rPr>
          <w:rFonts w:ascii="Times New Roman" w:hAnsi="Times New Roman" w:cs="Times New Roman"/>
          <w:bCs/>
          <w:i/>
          <w:iCs/>
          <w:sz w:val="24"/>
          <w:szCs w:val="24"/>
        </w:rPr>
        <w:t>Risks</w:t>
      </w:r>
      <w:proofErr w:type="spellEnd"/>
      <w:r w:rsidRPr="00387847">
        <w:rPr>
          <w:rFonts w:ascii="Times New Roman" w:hAnsi="Times New Roman" w:cs="Times New Roman"/>
          <w:bCs/>
          <w:sz w:val="24"/>
          <w:szCs w:val="24"/>
        </w:rPr>
        <w:t xml:space="preserve"> de 2021, do Fórum Econômico Mundial, ao alertar sobre os riscos ambientais críticos, reforça a necessidade de explorar novas abordagens alternativas para os negócios e </w:t>
      </w:r>
      <w:r w:rsidR="00847130">
        <w:rPr>
          <w:rFonts w:ascii="Times New Roman" w:hAnsi="Times New Roman" w:cs="Times New Roman"/>
          <w:bCs/>
          <w:sz w:val="24"/>
          <w:szCs w:val="24"/>
        </w:rPr>
        <w:t xml:space="preserve">a </w:t>
      </w:r>
      <w:r w:rsidRPr="00387847">
        <w:rPr>
          <w:rFonts w:ascii="Times New Roman" w:hAnsi="Times New Roman" w:cs="Times New Roman"/>
          <w:bCs/>
          <w:sz w:val="24"/>
          <w:szCs w:val="24"/>
        </w:rPr>
        <w:t>academia (Fórum Econômico Mundial, 2020). Em termos de probabilidade, quatro dos cinco riscos mais prováveis de se concretizarem estão relacionados ao meio ambiente, sendo o mais crítico a falha no combate às mudanças climáticas. O próprio relatório sugere, diante desse cenário de emergência global, que tecnologias transformativas como as da Indústria 4.0 podem assumir importantes papéis na superação dessas mudanças globais sem precedentes (Fórum Econômico Mundial, 2020).</w:t>
      </w:r>
    </w:p>
    <w:p w14:paraId="684F5CC9" w14:textId="038B5444" w:rsidR="00034AAD" w:rsidRPr="00387847" w:rsidRDefault="00034AAD" w:rsidP="00034AAD">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A situação supracitada é evidente porque as tecnologias disruptivas da Indústria 4.0 estão redefinindo as economias e as sociedades. Atualmente próteses podem ser impressas em </w:t>
      </w:r>
      <w:r w:rsidR="00847130">
        <w:rPr>
          <w:rFonts w:ascii="Times New Roman" w:hAnsi="Times New Roman" w:cs="Times New Roman"/>
          <w:bCs/>
          <w:sz w:val="24"/>
          <w:szCs w:val="24"/>
        </w:rPr>
        <w:t xml:space="preserve">equipamentos </w:t>
      </w:r>
      <w:r w:rsidRPr="00387847">
        <w:rPr>
          <w:rFonts w:ascii="Times New Roman" w:hAnsi="Times New Roman" w:cs="Times New Roman"/>
          <w:bCs/>
          <w:sz w:val="24"/>
          <w:szCs w:val="24"/>
        </w:rPr>
        <w:t>3D, produtores rurais podem ser auxiliados na irrigação de suas plantações por aplicações baseadas em satélites em linha com a agricultura de precisão, carros autônomos podem ser acionados para a locomoção de idosos. Nesta mesma linha, a Internet das Coisas pode auxiliar na diminuição das emissões de carbono com a otimização de energia e redução de congestionamento no tráfego da rede (Fórum Econômico Mundial,</w:t>
      </w:r>
      <w:r>
        <w:rPr>
          <w:rFonts w:ascii="Times New Roman" w:hAnsi="Times New Roman" w:cs="Times New Roman"/>
          <w:bCs/>
          <w:sz w:val="24"/>
          <w:szCs w:val="24"/>
        </w:rPr>
        <w:t xml:space="preserve"> </w:t>
      </w:r>
      <w:r w:rsidRPr="00387847">
        <w:rPr>
          <w:rFonts w:ascii="Times New Roman" w:hAnsi="Times New Roman" w:cs="Times New Roman"/>
          <w:bCs/>
          <w:sz w:val="24"/>
          <w:szCs w:val="24"/>
        </w:rPr>
        <w:t xml:space="preserve">2020). </w:t>
      </w:r>
    </w:p>
    <w:p w14:paraId="5E9B7DD0" w14:textId="0E11A338" w:rsidR="00A53A4E" w:rsidRDefault="00034AAD" w:rsidP="00C3326A">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Contudo, a</w:t>
      </w:r>
      <w:r w:rsidR="0017788C" w:rsidRPr="00387847">
        <w:rPr>
          <w:rFonts w:ascii="Times New Roman" w:hAnsi="Times New Roman" w:cs="Times New Roman"/>
          <w:bCs/>
          <w:sz w:val="24"/>
          <w:szCs w:val="24"/>
        </w:rPr>
        <w:t>pesar dessa tendência</w:t>
      </w:r>
      <w:r w:rsidR="00A53A4E">
        <w:rPr>
          <w:rFonts w:ascii="Times New Roman" w:hAnsi="Times New Roman" w:cs="Times New Roman"/>
          <w:bCs/>
          <w:sz w:val="24"/>
          <w:szCs w:val="24"/>
        </w:rPr>
        <w:t xml:space="preserve"> de utilização das tecnologias da indústria 4.0</w:t>
      </w:r>
      <w:r w:rsidR="0017788C" w:rsidRPr="00387847">
        <w:rPr>
          <w:rFonts w:ascii="Times New Roman" w:hAnsi="Times New Roman" w:cs="Times New Roman"/>
          <w:bCs/>
          <w:sz w:val="24"/>
          <w:szCs w:val="24"/>
        </w:rPr>
        <w:t xml:space="preserve">, ainda há </w:t>
      </w:r>
      <w:r w:rsidR="00A53A4E" w:rsidRPr="00387847">
        <w:rPr>
          <w:rFonts w:ascii="Times New Roman" w:hAnsi="Times New Roman" w:cs="Times New Roman"/>
          <w:bCs/>
          <w:sz w:val="24"/>
          <w:szCs w:val="24"/>
        </w:rPr>
        <w:t xml:space="preserve">muito </w:t>
      </w:r>
      <w:r w:rsidR="00A53A4E">
        <w:rPr>
          <w:rFonts w:ascii="Times New Roman" w:hAnsi="Times New Roman" w:cs="Times New Roman"/>
          <w:bCs/>
          <w:sz w:val="24"/>
          <w:szCs w:val="24"/>
        </w:rPr>
        <w:t>o que</w:t>
      </w:r>
      <w:r w:rsidR="0017788C" w:rsidRPr="00387847">
        <w:rPr>
          <w:rFonts w:ascii="Times New Roman" w:hAnsi="Times New Roman" w:cs="Times New Roman"/>
          <w:bCs/>
          <w:sz w:val="24"/>
          <w:szCs w:val="24"/>
        </w:rPr>
        <w:t xml:space="preserve"> </w:t>
      </w:r>
      <w:r w:rsidR="00A53A4E">
        <w:rPr>
          <w:rFonts w:ascii="Times New Roman" w:hAnsi="Times New Roman" w:cs="Times New Roman"/>
          <w:bCs/>
          <w:sz w:val="24"/>
          <w:szCs w:val="24"/>
        </w:rPr>
        <w:t xml:space="preserve">ser </w:t>
      </w:r>
      <w:r w:rsidR="0017788C" w:rsidRPr="00387847">
        <w:rPr>
          <w:rFonts w:ascii="Times New Roman" w:hAnsi="Times New Roman" w:cs="Times New Roman"/>
          <w:bCs/>
          <w:sz w:val="24"/>
          <w:szCs w:val="24"/>
        </w:rPr>
        <w:t>explora</w:t>
      </w:r>
      <w:r w:rsidR="00A53A4E">
        <w:rPr>
          <w:rFonts w:ascii="Times New Roman" w:hAnsi="Times New Roman" w:cs="Times New Roman"/>
          <w:bCs/>
          <w:sz w:val="24"/>
          <w:szCs w:val="24"/>
        </w:rPr>
        <w:t xml:space="preserve">do </w:t>
      </w:r>
      <w:r w:rsidR="0017788C" w:rsidRPr="00387847">
        <w:rPr>
          <w:rFonts w:ascii="Times New Roman" w:hAnsi="Times New Roman" w:cs="Times New Roman"/>
          <w:bCs/>
          <w:sz w:val="24"/>
          <w:szCs w:val="24"/>
        </w:rPr>
        <w:t>sobre os reflexos da Industria 4.0 na sustentabilidade, mais especificamente, na perspectiva da Economia Circular (</w:t>
      </w:r>
      <w:proofErr w:type="spellStart"/>
      <w:r w:rsidR="0017788C" w:rsidRPr="00387847">
        <w:rPr>
          <w:rFonts w:ascii="Times New Roman" w:hAnsi="Times New Roman" w:cs="Times New Roman"/>
          <w:bCs/>
          <w:sz w:val="24"/>
          <w:szCs w:val="24"/>
        </w:rPr>
        <w:t>Okorie</w:t>
      </w:r>
      <w:proofErr w:type="spellEnd"/>
      <w:r w:rsidR="0017788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2D293A">
        <w:rPr>
          <w:rFonts w:ascii="Times New Roman" w:hAnsi="Times New Roman" w:cs="Times New Roman"/>
          <w:bCs/>
          <w:sz w:val="24"/>
          <w:szCs w:val="24"/>
        </w:rPr>
        <w:t xml:space="preserve">., 2018; </w:t>
      </w:r>
      <w:proofErr w:type="spellStart"/>
      <w:r w:rsidR="002D293A">
        <w:rPr>
          <w:rFonts w:ascii="Times New Roman" w:hAnsi="Times New Roman" w:cs="Times New Roman"/>
          <w:bCs/>
          <w:sz w:val="24"/>
          <w:szCs w:val="24"/>
        </w:rPr>
        <w:t>Rajput</w:t>
      </w:r>
      <w:proofErr w:type="spellEnd"/>
      <w:r w:rsidR="002D293A">
        <w:rPr>
          <w:rFonts w:ascii="Times New Roman" w:hAnsi="Times New Roman" w:cs="Times New Roman"/>
          <w:bCs/>
          <w:sz w:val="24"/>
          <w:szCs w:val="24"/>
        </w:rPr>
        <w:t xml:space="preserve"> &amp;</w:t>
      </w:r>
      <w:r w:rsidR="0017788C" w:rsidRPr="00387847">
        <w:rPr>
          <w:rFonts w:ascii="Times New Roman" w:hAnsi="Times New Roman" w:cs="Times New Roman"/>
          <w:bCs/>
          <w:sz w:val="24"/>
          <w:szCs w:val="24"/>
        </w:rPr>
        <w:t xml:space="preserve"> Singh, 2019; </w:t>
      </w:r>
      <w:proofErr w:type="spellStart"/>
      <w:r w:rsidR="0017788C" w:rsidRPr="00387847">
        <w:rPr>
          <w:rFonts w:ascii="Times New Roman" w:hAnsi="Times New Roman" w:cs="Times New Roman"/>
          <w:bCs/>
          <w:sz w:val="24"/>
          <w:szCs w:val="24"/>
        </w:rPr>
        <w:t>Tseng</w:t>
      </w:r>
      <w:proofErr w:type="spellEnd"/>
      <w:r w:rsidR="0017788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7788C" w:rsidRPr="00387847">
        <w:rPr>
          <w:rFonts w:ascii="Times New Roman" w:hAnsi="Times New Roman" w:cs="Times New Roman"/>
          <w:bCs/>
          <w:sz w:val="24"/>
          <w:szCs w:val="24"/>
        </w:rPr>
        <w:t xml:space="preserve">., 2018). </w:t>
      </w:r>
      <w:r w:rsidR="00A53A4E" w:rsidRPr="00A53A4E">
        <w:rPr>
          <w:rFonts w:ascii="Times New Roman" w:hAnsi="Times New Roman" w:cs="Times New Roman"/>
          <w:bCs/>
          <w:sz w:val="24"/>
          <w:szCs w:val="24"/>
        </w:rPr>
        <w:t xml:space="preserve">Um aspecto relevante </w:t>
      </w:r>
      <w:r>
        <w:rPr>
          <w:rFonts w:ascii="Times New Roman" w:hAnsi="Times New Roman" w:cs="Times New Roman"/>
          <w:bCs/>
          <w:sz w:val="24"/>
          <w:szCs w:val="24"/>
        </w:rPr>
        <w:t xml:space="preserve">neste sentido </w:t>
      </w:r>
      <w:r w:rsidR="00A53A4E">
        <w:rPr>
          <w:rFonts w:ascii="Times New Roman" w:hAnsi="Times New Roman" w:cs="Times New Roman"/>
          <w:bCs/>
          <w:sz w:val="24"/>
          <w:szCs w:val="24"/>
        </w:rPr>
        <w:t>é que p</w:t>
      </w:r>
      <w:r w:rsidR="00A53A4E" w:rsidRPr="00A53A4E">
        <w:rPr>
          <w:rFonts w:ascii="Times New Roman" w:hAnsi="Times New Roman" w:cs="Times New Roman"/>
          <w:bCs/>
          <w:sz w:val="24"/>
          <w:szCs w:val="24"/>
        </w:rPr>
        <w:t xml:space="preserve">esquisadores tentam compreender as mudanças causadas por </w:t>
      </w:r>
      <w:r w:rsidR="00A53A4E">
        <w:rPr>
          <w:rFonts w:ascii="Times New Roman" w:hAnsi="Times New Roman" w:cs="Times New Roman"/>
          <w:bCs/>
          <w:sz w:val="24"/>
          <w:szCs w:val="24"/>
        </w:rPr>
        <w:t>tecnologias</w:t>
      </w:r>
      <w:r w:rsidR="00A53A4E" w:rsidRPr="00A53A4E">
        <w:rPr>
          <w:rFonts w:ascii="Times New Roman" w:hAnsi="Times New Roman" w:cs="Times New Roman"/>
          <w:bCs/>
          <w:sz w:val="24"/>
          <w:szCs w:val="24"/>
        </w:rPr>
        <w:t xml:space="preserve"> na socied</w:t>
      </w:r>
      <w:r w:rsidR="00A53A4E">
        <w:rPr>
          <w:rFonts w:ascii="Times New Roman" w:hAnsi="Times New Roman" w:cs="Times New Roman"/>
          <w:bCs/>
          <w:sz w:val="24"/>
          <w:szCs w:val="24"/>
        </w:rPr>
        <w:t xml:space="preserve">ade em constante transformação como a reciclagem de resíduos plásticos </w:t>
      </w:r>
      <w:r w:rsidR="00A53A4E" w:rsidRPr="00A53A4E">
        <w:rPr>
          <w:rFonts w:ascii="Times New Roman" w:hAnsi="Times New Roman" w:cs="Times New Roman"/>
          <w:bCs/>
          <w:sz w:val="24"/>
          <w:szCs w:val="24"/>
        </w:rPr>
        <w:t>para transformá-los em insumo para impressoras 3D (</w:t>
      </w:r>
      <w:proofErr w:type="spellStart"/>
      <w:r w:rsidR="00A53A4E" w:rsidRPr="00A53A4E">
        <w:rPr>
          <w:rFonts w:ascii="Times New Roman" w:hAnsi="Times New Roman" w:cs="Times New Roman"/>
          <w:bCs/>
          <w:sz w:val="24"/>
          <w:szCs w:val="24"/>
        </w:rPr>
        <w:t>DePalma</w:t>
      </w:r>
      <w:proofErr w:type="spellEnd"/>
      <w:r w:rsidR="00A53A4E" w:rsidRPr="00A53A4E">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53A4E" w:rsidRPr="00A53A4E">
        <w:rPr>
          <w:rFonts w:ascii="Times New Roman" w:hAnsi="Times New Roman" w:cs="Times New Roman"/>
          <w:bCs/>
          <w:sz w:val="24"/>
          <w:szCs w:val="24"/>
        </w:rPr>
        <w:t xml:space="preserve">., 2020; </w:t>
      </w:r>
      <w:proofErr w:type="spellStart"/>
      <w:r w:rsidR="00A53A4E">
        <w:rPr>
          <w:rFonts w:ascii="Times New Roman" w:hAnsi="Times New Roman" w:cs="Times New Roman"/>
          <w:bCs/>
          <w:sz w:val="24"/>
          <w:szCs w:val="24"/>
        </w:rPr>
        <w:t>Román</w:t>
      </w:r>
      <w:proofErr w:type="spellEnd"/>
      <w:r w:rsidR="00A53A4E">
        <w:rPr>
          <w:rFonts w:ascii="Times New Roman" w:hAnsi="Times New Roman" w:cs="Times New Roman"/>
          <w:bCs/>
          <w:sz w:val="24"/>
          <w:szCs w:val="24"/>
        </w:rPr>
        <w:t xml:space="preserve">-Ramírez </w:t>
      </w:r>
      <w:r w:rsidR="00846415" w:rsidRPr="00846415">
        <w:rPr>
          <w:rFonts w:ascii="Times New Roman" w:hAnsi="Times New Roman" w:cs="Times New Roman"/>
          <w:bCs/>
          <w:i/>
          <w:sz w:val="24"/>
          <w:szCs w:val="24"/>
        </w:rPr>
        <w:t>et al</w:t>
      </w:r>
      <w:r w:rsidR="00A53A4E">
        <w:rPr>
          <w:rFonts w:ascii="Times New Roman" w:hAnsi="Times New Roman" w:cs="Times New Roman"/>
          <w:bCs/>
          <w:sz w:val="24"/>
          <w:szCs w:val="24"/>
        </w:rPr>
        <w:t>., 2020), elaboração de</w:t>
      </w:r>
      <w:r w:rsidR="00A53A4E" w:rsidRPr="00A53A4E">
        <w:rPr>
          <w:rFonts w:ascii="Times New Roman" w:hAnsi="Times New Roman" w:cs="Times New Roman"/>
          <w:bCs/>
          <w:sz w:val="24"/>
          <w:szCs w:val="24"/>
        </w:rPr>
        <w:t xml:space="preserve"> sistema de Blockchain com </w:t>
      </w:r>
      <w:proofErr w:type="spellStart"/>
      <w:r w:rsidR="00A53A4E" w:rsidRPr="00A53A4E">
        <w:rPr>
          <w:rFonts w:ascii="Times New Roman" w:hAnsi="Times New Roman" w:cs="Times New Roman"/>
          <w:bCs/>
          <w:sz w:val="24"/>
          <w:szCs w:val="24"/>
        </w:rPr>
        <w:t>multi-sensores</w:t>
      </w:r>
      <w:proofErr w:type="spellEnd"/>
      <w:r w:rsidR="00A53A4E" w:rsidRPr="00A53A4E">
        <w:rPr>
          <w:rFonts w:ascii="Times New Roman" w:hAnsi="Times New Roman" w:cs="Times New Roman"/>
          <w:bCs/>
          <w:sz w:val="24"/>
          <w:szCs w:val="24"/>
        </w:rPr>
        <w:t xml:space="preserve"> e inteligênci</w:t>
      </w:r>
      <w:r w:rsidR="00A53A4E">
        <w:rPr>
          <w:rFonts w:ascii="Times New Roman" w:hAnsi="Times New Roman" w:cs="Times New Roman"/>
          <w:bCs/>
          <w:sz w:val="24"/>
          <w:szCs w:val="24"/>
        </w:rPr>
        <w:t>a artificial (</w:t>
      </w:r>
      <w:proofErr w:type="spellStart"/>
      <w:r w:rsidR="00A53A4E">
        <w:rPr>
          <w:rFonts w:ascii="Times New Roman" w:hAnsi="Times New Roman" w:cs="Times New Roman"/>
          <w:bCs/>
          <w:sz w:val="24"/>
          <w:szCs w:val="24"/>
        </w:rPr>
        <w:t>Chidepatil</w:t>
      </w:r>
      <w:proofErr w:type="spellEnd"/>
      <w:r w:rsidR="00A53A4E">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53A4E">
        <w:rPr>
          <w:rFonts w:ascii="Times New Roman" w:hAnsi="Times New Roman" w:cs="Times New Roman"/>
          <w:bCs/>
          <w:sz w:val="24"/>
          <w:szCs w:val="24"/>
        </w:rPr>
        <w:t>.</w:t>
      </w:r>
      <w:r w:rsidR="00A53A4E" w:rsidRPr="00A53A4E">
        <w:rPr>
          <w:rFonts w:ascii="Times New Roman" w:hAnsi="Times New Roman" w:cs="Times New Roman"/>
          <w:bCs/>
          <w:sz w:val="24"/>
          <w:szCs w:val="24"/>
        </w:rPr>
        <w:t xml:space="preserve">, 2020) e </w:t>
      </w:r>
      <w:r w:rsidR="00A53A4E">
        <w:rPr>
          <w:rFonts w:ascii="Times New Roman" w:hAnsi="Times New Roman" w:cs="Times New Roman"/>
          <w:bCs/>
          <w:sz w:val="24"/>
          <w:szCs w:val="24"/>
        </w:rPr>
        <w:t xml:space="preserve">utilização de sensores a capacidade computacional </w:t>
      </w:r>
      <w:r w:rsidR="00847130">
        <w:rPr>
          <w:rFonts w:ascii="Times New Roman" w:hAnsi="Times New Roman" w:cs="Times New Roman"/>
          <w:bCs/>
          <w:sz w:val="24"/>
          <w:szCs w:val="24"/>
        </w:rPr>
        <w:t xml:space="preserve">em nuvem </w:t>
      </w:r>
      <w:r w:rsidR="00A53A4E">
        <w:rPr>
          <w:rFonts w:ascii="Times New Roman" w:hAnsi="Times New Roman" w:cs="Times New Roman"/>
          <w:bCs/>
          <w:sz w:val="24"/>
          <w:szCs w:val="24"/>
        </w:rPr>
        <w:t>para classificação de resíduos para reintroduzi-los em novos ciclos produtivos</w:t>
      </w:r>
      <w:r w:rsidR="00A53A4E" w:rsidRPr="00A53A4E">
        <w:rPr>
          <w:rFonts w:ascii="Times New Roman" w:hAnsi="Times New Roman" w:cs="Times New Roman"/>
          <w:bCs/>
          <w:sz w:val="24"/>
          <w:szCs w:val="24"/>
        </w:rPr>
        <w:t xml:space="preserve"> (van </w:t>
      </w:r>
      <w:proofErr w:type="spellStart"/>
      <w:r w:rsidR="00A53A4E" w:rsidRPr="00A53A4E">
        <w:rPr>
          <w:rFonts w:ascii="Times New Roman" w:hAnsi="Times New Roman" w:cs="Times New Roman"/>
          <w:bCs/>
          <w:sz w:val="24"/>
          <w:szCs w:val="24"/>
        </w:rPr>
        <w:t>Engelshoven</w:t>
      </w:r>
      <w:proofErr w:type="spellEnd"/>
      <w:r w:rsidR="00A53A4E" w:rsidRPr="00A53A4E">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53A4E" w:rsidRPr="00A53A4E">
        <w:rPr>
          <w:rFonts w:ascii="Times New Roman" w:hAnsi="Times New Roman" w:cs="Times New Roman"/>
          <w:bCs/>
          <w:sz w:val="24"/>
          <w:szCs w:val="24"/>
        </w:rPr>
        <w:t>., 2019).</w:t>
      </w:r>
      <w:r w:rsidR="00847130" w:rsidRPr="00847130">
        <w:rPr>
          <w:rFonts w:ascii="Times New Roman" w:hAnsi="Times New Roman" w:cs="Times New Roman"/>
          <w:bCs/>
          <w:sz w:val="24"/>
          <w:szCs w:val="24"/>
        </w:rPr>
        <w:t xml:space="preserve"> </w:t>
      </w:r>
    </w:p>
    <w:p w14:paraId="534E39E0" w14:textId="1E874D52" w:rsidR="0017788C" w:rsidRPr="00387847" w:rsidRDefault="00034AAD" w:rsidP="00C3326A">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Deste modo, e</w:t>
      </w:r>
      <w:r w:rsidR="0017788C" w:rsidRPr="00387847">
        <w:rPr>
          <w:rFonts w:ascii="Times New Roman" w:hAnsi="Times New Roman" w:cs="Times New Roman"/>
          <w:bCs/>
          <w:sz w:val="24"/>
          <w:szCs w:val="24"/>
        </w:rPr>
        <w:t>mbora essas duas temáticas tenham alta correlação</w:t>
      </w:r>
      <w:r>
        <w:rPr>
          <w:rFonts w:ascii="Times New Roman" w:hAnsi="Times New Roman" w:cs="Times New Roman"/>
          <w:bCs/>
          <w:sz w:val="24"/>
          <w:szCs w:val="24"/>
        </w:rPr>
        <w:t xml:space="preserve"> como demonstraram os estudos de </w:t>
      </w:r>
      <w:r w:rsidR="0017788C"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17788C" w:rsidRPr="00387847">
        <w:rPr>
          <w:rFonts w:ascii="Times New Roman" w:hAnsi="Times New Roman" w:cs="Times New Roman"/>
          <w:bCs/>
          <w:i/>
          <w:sz w:val="24"/>
          <w:szCs w:val="24"/>
        </w:rPr>
        <w:t>.</w:t>
      </w:r>
      <w:r>
        <w:rPr>
          <w:rFonts w:ascii="Times New Roman" w:hAnsi="Times New Roman" w:cs="Times New Roman"/>
          <w:bCs/>
          <w:sz w:val="24"/>
          <w:szCs w:val="24"/>
        </w:rPr>
        <w:t xml:space="preserve"> (</w:t>
      </w:r>
      <w:r w:rsidR="0017788C" w:rsidRPr="00387847">
        <w:rPr>
          <w:rFonts w:ascii="Times New Roman" w:hAnsi="Times New Roman" w:cs="Times New Roman"/>
          <w:bCs/>
          <w:sz w:val="24"/>
          <w:szCs w:val="24"/>
        </w:rPr>
        <w:t>2021</w:t>
      </w:r>
      <w:r>
        <w:rPr>
          <w:rFonts w:ascii="Times New Roman" w:hAnsi="Times New Roman" w:cs="Times New Roman"/>
          <w:bCs/>
          <w:sz w:val="24"/>
          <w:szCs w:val="24"/>
        </w:rPr>
        <w:t xml:space="preserve">) e </w:t>
      </w:r>
      <w:proofErr w:type="spellStart"/>
      <w:r w:rsidR="0017788C" w:rsidRPr="00387847">
        <w:rPr>
          <w:rFonts w:ascii="Times New Roman" w:hAnsi="Times New Roman" w:cs="Times New Roman"/>
          <w:bCs/>
          <w:sz w:val="24"/>
          <w:szCs w:val="24"/>
        </w:rPr>
        <w:t>Ma</w:t>
      </w:r>
      <w:proofErr w:type="spellEnd"/>
      <w:r w:rsidR="0017788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7788C" w:rsidRPr="00387847">
        <w:rPr>
          <w:rFonts w:ascii="Times New Roman" w:hAnsi="Times New Roman" w:cs="Times New Roman"/>
          <w:bCs/>
          <w:i/>
          <w:sz w:val="24"/>
          <w:szCs w:val="24"/>
        </w:rPr>
        <w:t>.</w:t>
      </w:r>
      <w:r w:rsidR="0017788C" w:rsidRPr="00387847">
        <w:rPr>
          <w:rFonts w:ascii="Times New Roman" w:hAnsi="Times New Roman" w:cs="Times New Roman"/>
          <w:bCs/>
          <w:sz w:val="24"/>
          <w:szCs w:val="24"/>
        </w:rPr>
        <w:t xml:space="preserve"> </w:t>
      </w:r>
      <w:r>
        <w:rPr>
          <w:rFonts w:ascii="Times New Roman" w:hAnsi="Times New Roman" w:cs="Times New Roman"/>
          <w:bCs/>
          <w:sz w:val="24"/>
          <w:szCs w:val="24"/>
        </w:rPr>
        <w:t>(</w:t>
      </w:r>
      <w:r w:rsidR="0017788C" w:rsidRPr="00387847">
        <w:rPr>
          <w:rFonts w:ascii="Times New Roman" w:hAnsi="Times New Roman" w:cs="Times New Roman"/>
          <w:bCs/>
          <w:sz w:val="24"/>
          <w:szCs w:val="24"/>
        </w:rPr>
        <w:t>2021)</w:t>
      </w:r>
      <w:r w:rsidR="00537A77" w:rsidRPr="00387847">
        <w:rPr>
          <w:rFonts w:ascii="Times New Roman" w:hAnsi="Times New Roman" w:cs="Times New Roman"/>
          <w:bCs/>
          <w:sz w:val="24"/>
          <w:szCs w:val="24"/>
        </w:rPr>
        <w:t>, um estudo</w:t>
      </w:r>
      <w:r w:rsidR="0017788C" w:rsidRPr="00387847">
        <w:rPr>
          <w:rFonts w:ascii="Times New Roman" w:hAnsi="Times New Roman" w:cs="Times New Roman"/>
          <w:bCs/>
          <w:sz w:val="24"/>
          <w:szCs w:val="24"/>
        </w:rPr>
        <w:t xml:space="preserve"> sobre a literatura realizada por </w:t>
      </w:r>
      <w:proofErr w:type="spellStart"/>
      <w:r w:rsidR="0017788C" w:rsidRPr="00387847">
        <w:rPr>
          <w:rFonts w:ascii="Times New Roman" w:hAnsi="Times New Roman" w:cs="Times New Roman"/>
          <w:bCs/>
          <w:sz w:val="24"/>
          <w:szCs w:val="24"/>
        </w:rPr>
        <w:t>Tseng</w:t>
      </w:r>
      <w:proofErr w:type="spellEnd"/>
      <w:r w:rsidR="0017788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7788C" w:rsidRPr="00387847">
        <w:rPr>
          <w:rFonts w:ascii="Times New Roman" w:hAnsi="Times New Roman" w:cs="Times New Roman"/>
          <w:bCs/>
          <w:i/>
          <w:sz w:val="24"/>
          <w:szCs w:val="24"/>
        </w:rPr>
        <w:t>.</w:t>
      </w:r>
      <w:r w:rsidR="0017788C" w:rsidRPr="00387847">
        <w:rPr>
          <w:rFonts w:ascii="Times New Roman" w:hAnsi="Times New Roman" w:cs="Times New Roman"/>
          <w:bCs/>
          <w:sz w:val="24"/>
          <w:szCs w:val="24"/>
        </w:rPr>
        <w:t xml:space="preserve"> (2018) </w:t>
      </w:r>
      <w:r>
        <w:rPr>
          <w:rFonts w:ascii="Times New Roman" w:hAnsi="Times New Roman" w:cs="Times New Roman"/>
          <w:bCs/>
          <w:sz w:val="24"/>
          <w:szCs w:val="24"/>
        </w:rPr>
        <w:t xml:space="preserve">descreve como estes dois temas são </w:t>
      </w:r>
      <w:r>
        <w:rPr>
          <w:rFonts w:ascii="Times New Roman" w:hAnsi="Times New Roman" w:cs="Times New Roman"/>
          <w:bCs/>
          <w:sz w:val="24"/>
          <w:szCs w:val="24"/>
        </w:rPr>
        <w:lastRenderedPageBreak/>
        <w:t>apresentados de forma muito reduzida em artigos publicados. Os autores pesquisaram</w:t>
      </w:r>
      <w:r w:rsidR="0017788C" w:rsidRPr="00387847">
        <w:rPr>
          <w:rFonts w:ascii="Times New Roman" w:hAnsi="Times New Roman" w:cs="Times New Roman"/>
          <w:bCs/>
          <w:sz w:val="24"/>
          <w:szCs w:val="24"/>
        </w:rPr>
        <w:t xml:space="preserve"> isoladamente na base de dados </w:t>
      </w:r>
      <w:proofErr w:type="spellStart"/>
      <w:r w:rsidR="0017788C" w:rsidRPr="00387847">
        <w:rPr>
          <w:rFonts w:ascii="Times New Roman" w:hAnsi="Times New Roman" w:cs="Times New Roman"/>
          <w:bCs/>
          <w:i/>
          <w:iCs/>
          <w:sz w:val="24"/>
          <w:szCs w:val="24"/>
        </w:rPr>
        <w:t>Scopus</w:t>
      </w:r>
      <w:proofErr w:type="spellEnd"/>
      <w:r w:rsidR="0017788C" w:rsidRPr="00387847">
        <w:rPr>
          <w:rFonts w:ascii="Times New Roman" w:hAnsi="Times New Roman" w:cs="Times New Roman"/>
          <w:bCs/>
          <w:sz w:val="24"/>
          <w:szCs w:val="24"/>
        </w:rPr>
        <w:t xml:space="preserve"> por “</w:t>
      </w:r>
      <w:proofErr w:type="spellStart"/>
      <w:r w:rsidR="0017788C" w:rsidRPr="00387847">
        <w:rPr>
          <w:rFonts w:ascii="Times New Roman" w:hAnsi="Times New Roman" w:cs="Times New Roman"/>
          <w:bCs/>
          <w:i/>
          <w:iCs/>
          <w:sz w:val="24"/>
          <w:szCs w:val="24"/>
        </w:rPr>
        <w:t>Industry</w:t>
      </w:r>
      <w:proofErr w:type="spellEnd"/>
      <w:r w:rsidR="0017788C" w:rsidRPr="00387847">
        <w:rPr>
          <w:rFonts w:ascii="Times New Roman" w:hAnsi="Times New Roman" w:cs="Times New Roman"/>
          <w:bCs/>
          <w:i/>
          <w:iCs/>
          <w:sz w:val="24"/>
          <w:szCs w:val="24"/>
        </w:rPr>
        <w:t xml:space="preserve"> 4.0</w:t>
      </w:r>
      <w:r w:rsidR="0017788C" w:rsidRPr="00387847">
        <w:rPr>
          <w:rFonts w:ascii="Times New Roman" w:hAnsi="Times New Roman" w:cs="Times New Roman"/>
          <w:bCs/>
          <w:sz w:val="24"/>
          <w:szCs w:val="24"/>
        </w:rPr>
        <w:t xml:space="preserve">” e “Circular </w:t>
      </w:r>
      <w:proofErr w:type="spellStart"/>
      <w:r w:rsidR="0017788C" w:rsidRPr="00387847">
        <w:rPr>
          <w:rFonts w:ascii="Times New Roman" w:hAnsi="Times New Roman" w:cs="Times New Roman"/>
          <w:bCs/>
          <w:sz w:val="24"/>
          <w:szCs w:val="24"/>
        </w:rPr>
        <w:t>Economy</w:t>
      </w:r>
      <w:proofErr w:type="spellEnd"/>
      <w:r w:rsidR="0017788C" w:rsidRPr="00387847">
        <w:rPr>
          <w:rFonts w:ascii="Times New Roman" w:hAnsi="Times New Roman" w:cs="Times New Roman"/>
          <w:bCs/>
          <w:sz w:val="24"/>
          <w:szCs w:val="24"/>
        </w:rPr>
        <w:t>”</w:t>
      </w:r>
      <w:r>
        <w:rPr>
          <w:rFonts w:ascii="Times New Roman" w:hAnsi="Times New Roman" w:cs="Times New Roman"/>
          <w:bCs/>
          <w:sz w:val="24"/>
          <w:szCs w:val="24"/>
        </w:rPr>
        <w:t xml:space="preserve"> e encontraram</w:t>
      </w:r>
      <w:r w:rsidR="0017788C" w:rsidRPr="00387847">
        <w:rPr>
          <w:rFonts w:ascii="Times New Roman" w:hAnsi="Times New Roman" w:cs="Times New Roman"/>
          <w:bCs/>
          <w:sz w:val="24"/>
          <w:szCs w:val="24"/>
        </w:rPr>
        <w:t xml:space="preserve"> 4060 e 2452 artigos respectivamente. No entanto, ao buscarem combinadamente as duas palavras-chave encontraram apenas três artigos.</w:t>
      </w:r>
    </w:p>
    <w:p w14:paraId="6FB46B56" w14:textId="0153CC4B" w:rsidR="00E1552E" w:rsidRPr="00387847" w:rsidRDefault="00847130" w:rsidP="00C3326A">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 xml:space="preserve">Com base neste contexto, este artigo adotou como </w:t>
      </w:r>
      <w:r w:rsidR="00E1552E" w:rsidRPr="00387847">
        <w:rPr>
          <w:rFonts w:ascii="Times New Roman" w:hAnsi="Times New Roman" w:cs="Times New Roman"/>
          <w:bCs/>
          <w:sz w:val="24"/>
          <w:szCs w:val="24"/>
        </w:rPr>
        <w:t xml:space="preserve">objetivo analisar </w:t>
      </w:r>
      <w:r w:rsidR="00921633" w:rsidRPr="00387847">
        <w:rPr>
          <w:rFonts w:ascii="Times New Roman" w:hAnsi="Times New Roman" w:cs="Times New Roman"/>
          <w:bCs/>
          <w:sz w:val="24"/>
          <w:szCs w:val="24"/>
        </w:rPr>
        <w:t xml:space="preserve">como </w:t>
      </w:r>
      <w:r w:rsidR="009E75F8" w:rsidRPr="00387847">
        <w:rPr>
          <w:rFonts w:ascii="Times New Roman" w:hAnsi="Times New Roman" w:cs="Times New Roman"/>
          <w:bCs/>
          <w:sz w:val="24"/>
          <w:szCs w:val="24"/>
        </w:rPr>
        <w:t xml:space="preserve">a </w:t>
      </w:r>
      <w:r w:rsidR="00944760" w:rsidRPr="00387847">
        <w:rPr>
          <w:rFonts w:ascii="Times New Roman" w:hAnsi="Times New Roman" w:cs="Times New Roman"/>
          <w:bCs/>
          <w:sz w:val="24"/>
          <w:szCs w:val="24"/>
        </w:rPr>
        <w:t>inter-relaç</w:t>
      </w:r>
      <w:r w:rsidR="009E75F8" w:rsidRPr="00387847">
        <w:rPr>
          <w:rFonts w:ascii="Times New Roman" w:hAnsi="Times New Roman" w:cs="Times New Roman"/>
          <w:bCs/>
          <w:sz w:val="24"/>
          <w:szCs w:val="24"/>
        </w:rPr>
        <w:t>ão</w:t>
      </w:r>
      <w:r w:rsidR="00E1552E" w:rsidRPr="00387847">
        <w:rPr>
          <w:rFonts w:ascii="Times New Roman" w:hAnsi="Times New Roman" w:cs="Times New Roman"/>
          <w:bCs/>
          <w:sz w:val="24"/>
          <w:szCs w:val="24"/>
        </w:rPr>
        <w:t xml:space="preserve"> entre as tecnologias da Indústria 4.0 e Economia Circular influ</w:t>
      </w:r>
      <w:r>
        <w:rPr>
          <w:rFonts w:ascii="Times New Roman" w:hAnsi="Times New Roman" w:cs="Times New Roman"/>
          <w:bCs/>
          <w:sz w:val="24"/>
          <w:szCs w:val="24"/>
        </w:rPr>
        <w:t>e</w:t>
      </w:r>
      <w:r w:rsidR="00E1552E" w:rsidRPr="00387847">
        <w:rPr>
          <w:rFonts w:ascii="Times New Roman" w:hAnsi="Times New Roman" w:cs="Times New Roman"/>
          <w:bCs/>
          <w:sz w:val="24"/>
          <w:szCs w:val="24"/>
        </w:rPr>
        <w:t xml:space="preserve">ncia </w:t>
      </w:r>
      <w:r w:rsidR="00921633" w:rsidRPr="00387847">
        <w:rPr>
          <w:rFonts w:ascii="Times New Roman" w:hAnsi="Times New Roman" w:cs="Times New Roman"/>
          <w:bCs/>
          <w:sz w:val="24"/>
          <w:szCs w:val="24"/>
        </w:rPr>
        <w:t>n</w:t>
      </w:r>
      <w:r w:rsidR="00E1552E" w:rsidRPr="00387847">
        <w:rPr>
          <w:rFonts w:ascii="Times New Roman" w:hAnsi="Times New Roman" w:cs="Times New Roman"/>
          <w:bCs/>
          <w:sz w:val="24"/>
          <w:szCs w:val="24"/>
        </w:rPr>
        <w:t xml:space="preserve">a sustentabilidade. Portanto, </w:t>
      </w:r>
      <w:r w:rsidR="00921633" w:rsidRPr="00387847">
        <w:rPr>
          <w:rFonts w:ascii="Times New Roman" w:hAnsi="Times New Roman" w:cs="Times New Roman"/>
          <w:bCs/>
          <w:sz w:val="24"/>
          <w:szCs w:val="24"/>
        </w:rPr>
        <w:t xml:space="preserve">ao </w:t>
      </w:r>
      <w:r w:rsidR="00E1552E" w:rsidRPr="00387847">
        <w:rPr>
          <w:rFonts w:ascii="Times New Roman" w:hAnsi="Times New Roman" w:cs="Times New Roman"/>
          <w:bCs/>
          <w:sz w:val="24"/>
          <w:szCs w:val="24"/>
        </w:rPr>
        <w:t>inter</w:t>
      </w:r>
      <w:r w:rsidR="00944760" w:rsidRPr="00387847">
        <w:rPr>
          <w:rFonts w:ascii="Times New Roman" w:hAnsi="Times New Roman" w:cs="Times New Roman"/>
          <w:bCs/>
          <w:sz w:val="24"/>
          <w:szCs w:val="24"/>
        </w:rPr>
        <w:t>-</w:t>
      </w:r>
      <w:r w:rsidR="00E1552E" w:rsidRPr="00387847">
        <w:rPr>
          <w:rFonts w:ascii="Times New Roman" w:hAnsi="Times New Roman" w:cs="Times New Roman"/>
          <w:bCs/>
          <w:sz w:val="24"/>
          <w:szCs w:val="24"/>
        </w:rPr>
        <w:t>relacionar essas duas disciplinas pode</w:t>
      </w:r>
      <w:r w:rsidR="00921633" w:rsidRPr="00387847">
        <w:rPr>
          <w:rFonts w:ascii="Times New Roman" w:hAnsi="Times New Roman" w:cs="Times New Roman"/>
          <w:bCs/>
          <w:sz w:val="24"/>
          <w:szCs w:val="24"/>
        </w:rPr>
        <w:t>-se estimular</w:t>
      </w:r>
      <w:r w:rsidR="00E1552E" w:rsidRPr="00387847">
        <w:rPr>
          <w:rFonts w:ascii="Times New Roman" w:hAnsi="Times New Roman" w:cs="Times New Roman"/>
          <w:bCs/>
          <w:sz w:val="24"/>
          <w:szCs w:val="24"/>
        </w:rPr>
        <w:t xml:space="preserve"> </w:t>
      </w:r>
      <w:r w:rsidR="00E1552E" w:rsidRPr="00387847">
        <w:rPr>
          <w:rFonts w:ascii="Times New Roman" w:hAnsi="Times New Roman" w:cs="Times New Roman"/>
          <w:bCs/>
          <w:sz w:val="24"/>
          <w:szCs w:val="24"/>
        </w:rPr>
        <w:lastRenderedPageBreak/>
        <w:t>oportunidade</w:t>
      </w:r>
      <w:r w:rsidR="00921633" w:rsidRPr="00387847">
        <w:rPr>
          <w:rFonts w:ascii="Times New Roman" w:hAnsi="Times New Roman" w:cs="Times New Roman"/>
          <w:bCs/>
          <w:sz w:val="24"/>
          <w:szCs w:val="24"/>
        </w:rPr>
        <w:t>s</w:t>
      </w:r>
      <w:r w:rsidR="00E1552E" w:rsidRPr="00387847">
        <w:rPr>
          <w:rFonts w:ascii="Times New Roman" w:hAnsi="Times New Roman" w:cs="Times New Roman"/>
          <w:bCs/>
          <w:sz w:val="24"/>
          <w:szCs w:val="24"/>
        </w:rPr>
        <w:t xml:space="preserve"> para um</w:t>
      </w:r>
      <w:r w:rsidR="00921633" w:rsidRPr="00387847">
        <w:rPr>
          <w:rFonts w:ascii="Times New Roman" w:hAnsi="Times New Roman" w:cs="Times New Roman"/>
          <w:bCs/>
          <w:sz w:val="24"/>
          <w:szCs w:val="24"/>
        </w:rPr>
        <w:t>a</w:t>
      </w:r>
      <w:r w:rsidR="00E1552E" w:rsidRPr="00387847">
        <w:rPr>
          <w:rFonts w:ascii="Times New Roman" w:hAnsi="Times New Roman" w:cs="Times New Roman"/>
          <w:bCs/>
          <w:sz w:val="24"/>
          <w:szCs w:val="24"/>
        </w:rPr>
        <w:t xml:space="preserve"> Economia Circular com ganhos, inclusive, para um desenvolvimento social sustentável e ético (</w:t>
      </w:r>
      <w:proofErr w:type="spellStart"/>
      <w:r w:rsidR="00E1552E" w:rsidRPr="00387847">
        <w:rPr>
          <w:rFonts w:ascii="Times New Roman" w:hAnsi="Times New Roman" w:cs="Times New Roman"/>
          <w:bCs/>
          <w:sz w:val="24"/>
          <w:szCs w:val="24"/>
        </w:rPr>
        <w:t>Ma</w:t>
      </w:r>
      <w:proofErr w:type="spellEnd"/>
      <w:r w:rsidR="00E1552E"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E1552E" w:rsidRPr="00387847">
        <w:rPr>
          <w:rFonts w:ascii="Times New Roman" w:hAnsi="Times New Roman" w:cs="Times New Roman"/>
          <w:bCs/>
          <w:sz w:val="24"/>
          <w:szCs w:val="24"/>
        </w:rPr>
        <w:t>., 2020).</w:t>
      </w:r>
    </w:p>
    <w:p w14:paraId="419DDBB0" w14:textId="5D4B10E4" w:rsidR="00E1552E" w:rsidRPr="00387847" w:rsidRDefault="00CD042C"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Nes</w:t>
      </w:r>
      <w:r w:rsidR="00E1552E" w:rsidRPr="00387847">
        <w:rPr>
          <w:rFonts w:ascii="Times New Roman" w:hAnsi="Times New Roman" w:cs="Times New Roman"/>
          <w:bCs/>
          <w:sz w:val="24"/>
          <w:szCs w:val="24"/>
        </w:rPr>
        <w:t>t</w:t>
      </w:r>
      <w:r w:rsidRPr="00387847">
        <w:rPr>
          <w:rFonts w:ascii="Times New Roman" w:hAnsi="Times New Roman" w:cs="Times New Roman"/>
          <w:bCs/>
          <w:sz w:val="24"/>
          <w:szCs w:val="24"/>
        </w:rPr>
        <w:t xml:space="preserve">a perspectiva, </w:t>
      </w:r>
      <w:r w:rsidR="000D5303" w:rsidRPr="00387847">
        <w:rPr>
          <w:rFonts w:ascii="Times New Roman" w:hAnsi="Times New Roman" w:cs="Times New Roman"/>
          <w:bCs/>
          <w:sz w:val="24"/>
          <w:szCs w:val="24"/>
        </w:rPr>
        <w:t xml:space="preserve">a Indústria 4.0 pode auxiliar a redesenhar a </w:t>
      </w:r>
      <w:r w:rsidR="002E78A2" w:rsidRPr="00387847">
        <w:rPr>
          <w:rFonts w:ascii="Times New Roman" w:hAnsi="Times New Roman" w:cs="Times New Roman"/>
          <w:bCs/>
          <w:sz w:val="24"/>
          <w:szCs w:val="24"/>
        </w:rPr>
        <w:t>Economia Circular</w:t>
      </w:r>
      <w:r w:rsidR="000D5303" w:rsidRPr="00387847">
        <w:rPr>
          <w:rFonts w:ascii="Times New Roman" w:hAnsi="Times New Roman" w:cs="Times New Roman"/>
          <w:bCs/>
          <w:sz w:val="24"/>
          <w:szCs w:val="24"/>
        </w:rPr>
        <w:t>,</w:t>
      </w:r>
      <w:r w:rsidR="009E75D8" w:rsidRPr="00387847">
        <w:rPr>
          <w:rFonts w:ascii="Times New Roman" w:hAnsi="Times New Roman" w:cs="Times New Roman"/>
          <w:bCs/>
          <w:sz w:val="24"/>
          <w:szCs w:val="24"/>
        </w:rPr>
        <w:t xml:space="preserve"> que </w:t>
      </w:r>
      <w:r w:rsidR="00847130">
        <w:rPr>
          <w:rFonts w:ascii="Times New Roman" w:hAnsi="Times New Roman" w:cs="Times New Roman"/>
          <w:bCs/>
          <w:sz w:val="24"/>
          <w:szCs w:val="24"/>
        </w:rPr>
        <w:t>avança</w:t>
      </w:r>
      <w:r w:rsidR="00281F35" w:rsidRPr="00387847">
        <w:rPr>
          <w:rFonts w:ascii="Times New Roman" w:hAnsi="Times New Roman" w:cs="Times New Roman"/>
          <w:bCs/>
          <w:sz w:val="24"/>
          <w:szCs w:val="24"/>
        </w:rPr>
        <w:t xml:space="preserve"> como</w:t>
      </w:r>
      <w:r w:rsidR="008B564F" w:rsidRPr="00387847">
        <w:rPr>
          <w:rFonts w:ascii="Times New Roman" w:hAnsi="Times New Roman" w:cs="Times New Roman"/>
          <w:bCs/>
          <w:sz w:val="24"/>
          <w:szCs w:val="24"/>
        </w:rPr>
        <w:t xml:space="preserve"> </w:t>
      </w:r>
      <w:r w:rsidR="00DF56BC" w:rsidRPr="00387847">
        <w:rPr>
          <w:rFonts w:ascii="Times New Roman" w:hAnsi="Times New Roman" w:cs="Times New Roman"/>
          <w:bCs/>
          <w:sz w:val="24"/>
          <w:szCs w:val="24"/>
        </w:rPr>
        <w:t>paradigma</w:t>
      </w:r>
      <w:r w:rsidR="00847130">
        <w:rPr>
          <w:rFonts w:ascii="Times New Roman" w:hAnsi="Times New Roman" w:cs="Times New Roman"/>
          <w:bCs/>
          <w:sz w:val="24"/>
          <w:szCs w:val="24"/>
        </w:rPr>
        <w:t xml:space="preserve"> de novos sistemas de produção e consumo</w:t>
      </w:r>
      <w:r w:rsidR="005D3349" w:rsidRPr="00387847">
        <w:rPr>
          <w:rFonts w:ascii="Times New Roman" w:hAnsi="Times New Roman" w:cs="Times New Roman"/>
          <w:bCs/>
          <w:sz w:val="24"/>
          <w:szCs w:val="24"/>
        </w:rPr>
        <w:t xml:space="preserve">, além de </w:t>
      </w:r>
      <w:r w:rsidR="008B564F" w:rsidRPr="00387847">
        <w:rPr>
          <w:rFonts w:ascii="Times New Roman" w:hAnsi="Times New Roman" w:cs="Times New Roman"/>
          <w:bCs/>
          <w:sz w:val="24"/>
          <w:szCs w:val="24"/>
        </w:rPr>
        <w:t>sua</w:t>
      </w:r>
      <w:r w:rsidR="00281F35" w:rsidRPr="00387847">
        <w:rPr>
          <w:rFonts w:ascii="Times New Roman" w:hAnsi="Times New Roman" w:cs="Times New Roman"/>
          <w:bCs/>
          <w:sz w:val="24"/>
          <w:szCs w:val="24"/>
        </w:rPr>
        <w:t>s</w:t>
      </w:r>
      <w:r w:rsidR="008B564F" w:rsidRPr="00387847">
        <w:rPr>
          <w:rFonts w:ascii="Times New Roman" w:hAnsi="Times New Roman" w:cs="Times New Roman"/>
          <w:bCs/>
          <w:sz w:val="24"/>
          <w:szCs w:val="24"/>
        </w:rPr>
        <w:t xml:space="preserve"> relaç</w:t>
      </w:r>
      <w:r w:rsidR="00281F35" w:rsidRPr="00387847">
        <w:rPr>
          <w:rFonts w:ascii="Times New Roman" w:hAnsi="Times New Roman" w:cs="Times New Roman"/>
          <w:bCs/>
          <w:sz w:val="24"/>
          <w:szCs w:val="24"/>
        </w:rPr>
        <w:t>ões</w:t>
      </w:r>
      <w:r w:rsidR="008B564F" w:rsidRPr="00387847">
        <w:rPr>
          <w:rFonts w:ascii="Times New Roman" w:hAnsi="Times New Roman" w:cs="Times New Roman"/>
          <w:bCs/>
          <w:sz w:val="24"/>
          <w:szCs w:val="24"/>
        </w:rPr>
        <w:t xml:space="preserve"> com a sustentabilidade e outros conceitos</w:t>
      </w:r>
      <w:r w:rsidR="00847130">
        <w:rPr>
          <w:rFonts w:ascii="Times New Roman" w:hAnsi="Times New Roman" w:cs="Times New Roman"/>
          <w:bCs/>
          <w:sz w:val="24"/>
          <w:szCs w:val="24"/>
        </w:rPr>
        <w:t xml:space="preserve"> mais relacionados com aspectos sociais</w:t>
      </w:r>
      <w:r w:rsidR="008B564F" w:rsidRPr="00387847">
        <w:rPr>
          <w:rFonts w:ascii="Times New Roman" w:hAnsi="Times New Roman" w:cs="Times New Roman"/>
          <w:bCs/>
          <w:sz w:val="24"/>
          <w:szCs w:val="24"/>
        </w:rPr>
        <w:t xml:space="preserve"> (</w:t>
      </w:r>
      <w:proofErr w:type="spellStart"/>
      <w:r w:rsidR="008B564F" w:rsidRPr="00387847">
        <w:rPr>
          <w:rFonts w:ascii="Times New Roman" w:hAnsi="Times New Roman" w:cs="Times New Roman"/>
          <w:bCs/>
          <w:sz w:val="24"/>
          <w:szCs w:val="24"/>
        </w:rPr>
        <w:t>Okorie</w:t>
      </w:r>
      <w:proofErr w:type="spellEnd"/>
      <w:r w:rsidR="008B564F"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8B564F" w:rsidRPr="00387847">
        <w:rPr>
          <w:rFonts w:ascii="Times New Roman" w:hAnsi="Times New Roman" w:cs="Times New Roman"/>
          <w:bCs/>
          <w:sz w:val="24"/>
          <w:szCs w:val="24"/>
        </w:rPr>
        <w:t>, 2018).</w:t>
      </w:r>
      <w:r w:rsidR="00300682" w:rsidRPr="00387847">
        <w:rPr>
          <w:rFonts w:ascii="Times New Roman" w:hAnsi="Times New Roman" w:cs="Times New Roman"/>
          <w:bCs/>
          <w:sz w:val="24"/>
          <w:szCs w:val="24"/>
        </w:rPr>
        <w:t xml:space="preserve"> </w:t>
      </w:r>
      <w:r w:rsidR="008365F2" w:rsidRPr="00387847">
        <w:rPr>
          <w:rFonts w:ascii="Times New Roman" w:hAnsi="Times New Roman" w:cs="Times New Roman"/>
          <w:bCs/>
          <w:sz w:val="24"/>
          <w:szCs w:val="24"/>
        </w:rPr>
        <w:t>Isso</w:t>
      </w:r>
      <w:r w:rsidR="002E22DA" w:rsidRPr="00387847">
        <w:rPr>
          <w:rFonts w:ascii="Times New Roman" w:hAnsi="Times New Roman" w:cs="Times New Roman"/>
          <w:bCs/>
          <w:sz w:val="24"/>
          <w:szCs w:val="24"/>
        </w:rPr>
        <w:t xml:space="preserve"> </w:t>
      </w:r>
      <w:r w:rsidR="00300682" w:rsidRPr="00387847">
        <w:rPr>
          <w:rFonts w:ascii="Times New Roman" w:hAnsi="Times New Roman" w:cs="Times New Roman"/>
          <w:bCs/>
          <w:sz w:val="24"/>
          <w:szCs w:val="24"/>
        </w:rPr>
        <w:t xml:space="preserve">porque </w:t>
      </w:r>
      <w:r w:rsidR="00AB498B" w:rsidRPr="00387847">
        <w:rPr>
          <w:rFonts w:ascii="Times New Roman" w:hAnsi="Times New Roman" w:cs="Times New Roman"/>
          <w:bCs/>
          <w:sz w:val="24"/>
          <w:szCs w:val="24"/>
        </w:rPr>
        <w:t>o modelo</w:t>
      </w:r>
      <w:r w:rsidR="005E0B35" w:rsidRPr="00387847">
        <w:rPr>
          <w:rFonts w:ascii="Times New Roman" w:hAnsi="Times New Roman" w:cs="Times New Roman"/>
          <w:bCs/>
          <w:sz w:val="24"/>
          <w:szCs w:val="24"/>
        </w:rPr>
        <w:t xml:space="preserve"> </w:t>
      </w:r>
      <w:r w:rsidR="00507AE6" w:rsidRPr="00387847">
        <w:rPr>
          <w:rFonts w:ascii="Times New Roman" w:hAnsi="Times New Roman" w:cs="Times New Roman"/>
          <w:bCs/>
          <w:sz w:val="24"/>
          <w:szCs w:val="24"/>
        </w:rPr>
        <w:t>exclui</w:t>
      </w:r>
      <w:r w:rsidR="0042380B" w:rsidRPr="00387847">
        <w:rPr>
          <w:rFonts w:ascii="Times New Roman" w:hAnsi="Times New Roman" w:cs="Times New Roman"/>
          <w:bCs/>
          <w:sz w:val="24"/>
          <w:szCs w:val="24"/>
        </w:rPr>
        <w:t xml:space="preserve"> </w:t>
      </w:r>
      <w:r w:rsidR="0096549E" w:rsidRPr="00387847">
        <w:rPr>
          <w:rFonts w:ascii="Times New Roman" w:hAnsi="Times New Roman" w:cs="Times New Roman"/>
          <w:bCs/>
          <w:sz w:val="24"/>
          <w:szCs w:val="24"/>
        </w:rPr>
        <w:t xml:space="preserve">grande parte da </w:t>
      </w:r>
      <w:r w:rsidR="00D70713" w:rsidRPr="00387847">
        <w:rPr>
          <w:rFonts w:ascii="Times New Roman" w:hAnsi="Times New Roman" w:cs="Times New Roman"/>
          <w:bCs/>
          <w:sz w:val="24"/>
          <w:szCs w:val="24"/>
        </w:rPr>
        <w:t>dimen</w:t>
      </w:r>
      <w:r w:rsidR="0096549E" w:rsidRPr="00387847">
        <w:rPr>
          <w:rFonts w:ascii="Times New Roman" w:hAnsi="Times New Roman" w:cs="Times New Roman"/>
          <w:bCs/>
          <w:sz w:val="24"/>
          <w:szCs w:val="24"/>
        </w:rPr>
        <w:t>são</w:t>
      </w:r>
      <w:r w:rsidR="00D70713" w:rsidRPr="00387847">
        <w:rPr>
          <w:rFonts w:ascii="Times New Roman" w:hAnsi="Times New Roman" w:cs="Times New Roman"/>
          <w:bCs/>
          <w:sz w:val="24"/>
          <w:szCs w:val="24"/>
        </w:rPr>
        <w:t xml:space="preserve"> socia</w:t>
      </w:r>
      <w:r w:rsidR="0096549E" w:rsidRPr="00387847">
        <w:rPr>
          <w:rFonts w:ascii="Times New Roman" w:hAnsi="Times New Roman" w:cs="Times New Roman"/>
          <w:bCs/>
          <w:sz w:val="24"/>
          <w:szCs w:val="24"/>
        </w:rPr>
        <w:t>l</w:t>
      </w:r>
      <w:r w:rsidR="00507AE6" w:rsidRPr="00387847">
        <w:rPr>
          <w:rFonts w:ascii="Times New Roman" w:hAnsi="Times New Roman" w:cs="Times New Roman"/>
          <w:bCs/>
          <w:sz w:val="24"/>
          <w:szCs w:val="24"/>
        </w:rPr>
        <w:t xml:space="preserve"> ao enfatizar</w:t>
      </w:r>
      <w:r w:rsidR="004F5C94" w:rsidRPr="00387847">
        <w:rPr>
          <w:rFonts w:ascii="Times New Roman" w:hAnsi="Times New Roman" w:cs="Times New Roman"/>
          <w:bCs/>
          <w:sz w:val="24"/>
          <w:szCs w:val="24"/>
        </w:rPr>
        <w:t xml:space="preserve"> especialmente</w:t>
      </w:r>
      <w:r w:rsidR="00507AE6" w:rsidRPr="00387847">
        <w:rPr>
          <w:rFonts w:ascii="Times New Roman" w:hAnsi="Times New Roman" w:cs="Times New Roman"/>
          <w:bCs/>
          <w:sz w:val="24"/>
          <w:szCs w:val="24"/>
        </w:rPr>
        <w:t xml:space="preserve"> o balanço econômico-ambiental </w:t>
      </w:r>
      <w:r w:rsidR="00D70713" w:rsidRPr="00387847">
        <w:rPr>
          <w:rFonts w:ascii="Times New Roman" w:hAnsi="Times New Roman" w:cs="Times New Roman"/>
          <w:bCs/>
          <w:sz w:val="24"/>
          <w:szCs w:val="24"/>
        </w:rPr>
        <w:t>(</w:t>
      </w:r>
      <w:proofErr w:type="spellStart"/>
      <w:r w:rsidR="00507AE6" w:rsidRPr="00387847">
        <w:rPr>
          <w:rFonts w:ascii="Times New Roman" w:hAnsi="Times New Roman" w:cs="Times New Roman"/>
          <w:bCs/>
          <w:sz w:val="24"/>
          <w:szCs w:val="24"/>
        </w:rPr>
        <w:t>Geissdoerfer</w:t>
      </w:r>
      <w:proofErr w:type="spellEnd"/>
      <w:r w:rsidR="00D7165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D71651" w:rsidRPr="00387847">
        <w:rPr>
          <w:rFonts w:ascii="Times New Roman" w:hAnsi="Times New Roman" w:cs="Times New Roman"/>
          <w:bCs/>
          <w:sz w:val="24"/>
          <w:szCs w:val="24"/>
        </w:rPr>
        <w:t xml:space="preserve">, 2016; </w:t>
      </w:r>
      <w:proofErr w:type="spellStart"/>
      <w:r w:rsidR="00605ECD" w:rsidRPr="00387847">
        <w:rPr>
          <w:rFonts w:ascii="Times New Roman" w:hAnsi="Times New Roman" w:cs="Times New Roman"/>
          <w:bCs/>
          <w:sz w:val="24"/>
          <w:szCs w:val="24"/>
        </w:rPr>
        <w:t>Ma</w:t>
      </w:r>
      <w:proofErr w:type="spellEnd"/>
      <w:r w:rsidR="00605ECD"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605ECD" w:rsidRPr="00387847">
        <w:rPr>
          <w:rFonts w:ascii="Times New Roman" w:hAnsi="Times New Roman" w:cs="Times New Roman"/>
          <w:bCs/>
          <w:sz w:val="24"/>
          <w:szCs w:val="24"/>
        </w:rPr>
        <w:t>, 2020</w:t>
      </w:r>
      <w:r w:rsidR="00C50C1A" w:rsidRPr="00387847">
        <w:rPr>
          <w:rFonts w:ascii="Times New Roman" w:hAnsi="Times New Roman" w:cs="Times New Roman"/>
          <w:bCs/>
          <w:sz w:val="24"/>
          <w:szCs w:val="24"/>
        </w:rPr>
        <w:t>)</w:t>
      </w:r>
      <w:r w:rsidR="002C52F2" w:rsidRPr="00387847">
        <w:rPr>
          <w:rFonts w:ascii="Times New Roman" w:hAnsi="Times New Roman" w:cs="Times New Roman"/>
          <w:bCs/>
          <w:sz w:val="24"/>
          <w:szCs w:val="24"/>
        </w:rPr>
        <w:t xml:space="preserve">, além de simplificar </w:t>
      </w:r>
      <w:r w:rsidR="000A59EA" w:rsidRPr="00387847">
        <w:rPr>
          <w:rFonts w:ascii="Times New Roman" w:hAnsi="Times New Roman" w:cs="Times New Roman"/>
          <w:bCs/>
          <w:sz w:val="24"/>
          <w:szCs w:val="24"/>
        </w:rPr>
        <w:t xml:space="preserve">questões </w:t>
      </w:r>
      <w:r w:rsidR="004212DA" w:rsidRPr="00387847">
        <w:rPr>
          <w:rFonts w:ascii="Times New Roman" w:hAnsi="Times New Roman" w:cs="Times New Roman"/>
          <w:bCs/>
          <w:sz w:val="24"/>
          <w:szCs w:val="24"/>
        </w:rPr>
        <w:t>a uma mera</w:t>
      </w:r>
      <w:r w:rsidR="00D57441" w:rsidRPr="00387847">
        <w:rPr>
          <w:rFonts w:ascii="Times New Roman" w:hAnsi="Times New Roman" w:cs="Times New Roman"/>
          <w:bCs/>
          <w:sz w:val="24"/>
          <w:szCs w:val="24"/>
        </w:rPr>
        <w:t xml:space="preserve"> questão de </w:t>
      </w:r>
      <w:r w:rsidR="00B0551A" w:rsidRPr="00387847">
        <w:rPr>
          <w:rFonts w:ascii="Times New Roman" w:hAnsi="Times New Roman" w:cs="Times New Roman"/>
          <w:bCs/>
          <w:sz w:val="24"/>
          <w:szCs w:val="24"/>
        </w:rPr>
        <w:t>entrada de recursos e saída de resíduo</w:t>
      </w:r>
      <w:r w:rsidR="00921633" w:rsidRPr="00387847">
        <w:rPr>
          <w:rFonts w:ascii="Times New Roman" w:hAnsi="Times New Roman" w:cs="Times New Roman"/>
          <w:bCs/>
          <w:sz w:val="24"/>
          <w:szCs w:val="24"/>
        </w:rPr>
        <w:t>s</w:t>
      </w:r>
      <w:r w:rsidR="00A26822">
        <w:rPr>
          <w:rFonts w:ascii="Times New Roman" w:hAnsi="Times New Roman" w:cs="Times New Roman"/>
          <w:bCs/>
          <w:sz w:val="24"/>
          <w:szCs w:val="24"/>
        </w:rPr>
        <w:t xml:space="preserve"> </w:t>
      </w:r>
      <w:r w:rsidR="00B0551A" w:rsidRPr="00387847">
        <w:rPr>
          <w:rFonts w:ascii="Times New Roman" w:hAnsi="Times New Roman" w:cs="Times New Roman"/>
          <w:bCs/>
          <w:sz w:val="24"/>
          <w:szCs w:val="24"/>
        </w:rPr>
        <w:t>(</w:t>
      </w:r>
      <w:proofErr w:type="spellStart"/>
      <w:r w:rsidR="00E671A1" w:rsidRPr="00387847">
        <w:rPr>
          <w:rFonts w:ascii="Times New Roman" w:hAnsi="Times New Roman" w:cs="Times New Roman"/>
          <w:bCs/>
          <w:sz w:val="24"/>
          <w:szCs w:val="24"/>
        </w:rPr>
        <w:t>Geissdoerfer</w:t>
      </w:r>
      <w:proofErr w:type="spellEnd"/>
      <w:r w:rsidR="00E671A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E671A1" w:rsidRPr="00387847">
        <w:rPr>
          <w:rFonts w:ascii="Times New Roman" w:hAnsi="Times New Roman" w:cs="Times New Roman"/>
          <w:bCs/>
          <w:sz w:val="24"/>
          <w:szCs w:val="24"/>
        </w:rPr>
        <w:t>, 2016</w:t>
      </w:r>
      <w:r w:rsidR="00B0551A" w:rsidRPr="00387847">
        <w:rPr>
          <w:rFonts w:ascii="Times New Roman" w:hAnsi="Times New Roman" w:cs="Times New Roman"/>
          <w:bCs/>
          <w:sz w:val="24"/>
          <w:szCs w:val="24"/>
        </w:rPr>
        <w:t>)</w:t>
      </w:r>
      <w:r w:rsidR="00E671A1" w:rsidRPr="00387847">
        <w:rPr>
          <w:rFonts w:ascii="Times New Roman" w:hAnsi="Times New Roman" w:cs="Times New Roman"/>
          <w:bCs/>
          <w:sz w:val="24"/>
          <w:szCs w:val="24"/>
        </w:rPr>
        <w:t xml:space="preserve">. </w:t>
      </w:r>
    </w:p>
    <w:p w14:paraId="0F770FEF" w14:textId="0DE9D7EC" w:rsidR="00223705" w:rsidRDefault="00E1552E" w:rsidP="00357836">
      <w:pPr>
        <w:pStyle w:val="PargrafodaLista"/>
        <w:spacing w:line="360" w:lineRule="auto"/>
        <w:ind w:left="0"/>
        <w:jc w:val="both"/>
        <w:rPr>
          <w:rFonts w:ascii="Times New Roman" w:hAnsi="Times New Roman" w:cs="Times New Roman"/>
          <w:bCs/>
          <w:sz w:val="24"/>
          <w:szCs w:val="24"/>
        </w:rPr>
      </w:pPr>
      <w:r w:rsidRPr="00387847">
        <w:rPr>
          <w:rFonts w:ascii="Times New Roman" w:hAnsi="Times New Roman" w:cs="Times New Roman"/>
          <w:bCs/>
          <w:sz w:val="24"/>
          <w:szCs w:val="24"/>
        </w:rPr>
        <w:tab/>
      </w:r>
    </w:p>
    <w:p w14:paraId="6808D228" w14:textId="77777777" w:rsidR="00A26822" w:rsidRPr="00387847" w:rsidRDefault="00A26822" w:rsidP="00357836">
      <w:pPr>
        <w:pStyle w:val="PargrafodaLista"/>
        <w:spacing w:line="360" w:lineRule="auto"/>
        <w:ind w:left="0"/>
        <w:jc w:val="both"/>
        <w:rPr>
          <w:rFonts w:ascii="Times New Roman" w:hAnsi="Times New Roman" w:cs="Times New Roman"/>
          <w:bCs/>
          <w:sz w:val="24"/>
          <w:szCs w:val="24"/>
        </w:rPr>
      </w:pPr>
    </w:p>
    <w:p w14:paraId="080A9245" w14:textId="3F431415" w:rsidR="00864F04" w:rsidRPr="00C3326A" w:rsidRDefault="00387847" w:rsidP="00C3326A">
      <w:pPr>
        <w:pStyle w:val="PargrafodaLista"/>
        <w:numPr>
          <w:ilvl w:val="0"/>
          <w:numId w:val="4"/>
        </w:numPr>
        <w:tabs>
          <w:tab w:val="left" w:pos="284"/>
        </w:tabs>
        <w:spacing w:line="360" w:lineRule="auto"/>
        <w:ind w:left="0" w:firstLine="0"/>
        <w:jc w:val="both"/>
        <w:outlineLvl w:val="0"/>
        <w:rPr>
          <w:rFonts w:ascii="Times New Roman" w:hAnsi="Times New Roman" w:cs="Times New Roman"/>
          <w:b/>
          <w:sz w:val="24"/>
          <w:szCs w:val="24"/>
        </w:rPr>
      </w:pPr>
      <w:bookmarkStart w:id="1" w:name="_Toc65878179"/>
      <w:r w:rsidRPr="00C3326A">
        <w:rPr>
          <w:rFonts w:ascii="Times New Roman" w:hAnsi="Times New Roman" w:cs="Times New Roman"/>
          <w:b/>
          <w:sz w:val="24"/>
          <w:szCs w:val="24"/>
        </w:rPr>
        <w:t>Referencial teórico</w:t>
      </w:r>
      <w:bookmarkEnd w:id="1"/>
    </w:p>
    <w:p w14:paraId="200E709C" w14:textId="77777777" w:rsidR="00921633" w:rsidRPr="00387847" w:rsidRDefault="00921633" w:rsidP="00357836">
      <w:pPr>
        <w:pStyle w:val="PargrafodaLista"/>
        <w:spacing w:line="360" w:lineRule="auto"/>
        <w:jc w:val="both"/>
        <w:outlineLvl w:val="0"/>
        <w:rPr>
          <w:rFonts w:ascii="Times New Roman" w:hAnsi="Times New Roman" w:cs="Times New Roman"/>
          <w:sz w:val="24"/>
          <w:szCs w:val="24"/>
        </w:rPr>
      </w:pPr>
    </w:p>
    <w:p w14:paraId="776668EA" w14:textId="205CCE7C" w:rsidR="00921633" w:rsidRPr="00387847" w:rsidRDefault="00921633" w:rsidP="00D56470">
      <w:pPr>
        <w:pStyle w:val="PargrafodaLista"/>
        <w:spacing w:line="360" w:lineRule="auto"/>
        <w:ind w:left="0" w:firstLine="624"/>
        <w:jc w:val="both"/>
        <w:outlineLvl w:val="0"/>
        <w:rPr>
          <w:rFonts w:ascii="Times New Roman" w:hAnsi="Times New Roman" w:cs="Times New Roman"/>
          <w:sz w:val="24"/>
          <w:szCs w:val="24"/>
        </w:rPr>
      </w:pPr>
      <w:r w:rsidRPr="00387847">
        <w:rPr>
          <w:rFonts w:ascii="Times New Roman" w:hAnsi="Times New Roman" w:cs="Times New Roman"/>
          <w:sz w:val="24"/>
          <w:szCs w:val="24"/>
        </w:rPr>
        <w:t>Nesta seção serão apresentad</w:t>
      </w:r>
      <w:r w:rsidR="00537A77" w:rsidRPr="00387847">
        <w:rPr>
          <w:rFonts w:ascii="Times New Roman" w:hAnsi="Times New Roman" w:cs="Times New Roman"/>
          <w:sz w:val="24"/>
          <w:szCs w:val="24"/>
        </w:rPr>
        <w:t>o</w:t>
      </w:r>
      <w:r w:rsidRPr="00387847">
        <w:rPr>
          <w:rFonts w:ascii="Times New Roman" w:hAnsi="Times New Roman" w:cs="Times New Roman"/>
          <w:sz w:val="24"/>
          <w:szCs w:val="24"/>
        </w:rPr>
        <w:t>s</w:t>
      </w:r>
      <w:r w:rsidR="00E77998" w:rsidRPr="00387847">
        <w:rPr>
          <w:rFonts w:ascii="Times New Roman" w:hAnsi="Times New Roman" w:cs="Times New Roman"/>
          <w:sz w:val="24"/>
          <w:szCs w:val="24"/>
        </w:rPr>
        <w:t xml:space="preserve"> os principais conceitos da Indústria 4.0, bem as tecnologias e benefícios evidenciados de sua adoção. Além disso, também é assunto desta seção a Economia Circula</w:t>
      </w:r>
      <w:r w:rsidR="000248DE">
        <w:rPr>
          <w:rFonts w:ascii="Times New Roman" w:hAnsi="Times New Roman" w:cs="Times New Roman"/>
          <w:sz w:val="24"/>
          <w:szCs w:val="24"/>
        </w:rPr>
        <w:t>r</w:t>
      </w:r>
      <w:r w:rsidR="00E77998" w:rsidRPr="00387847">
        <w:rPr>
          <w:rFonts w:ascii="Times New Roman" w:hAnsi="Times New Roman" w:cs="Times New Roman"/>
          <w:sz w:val="24"/>
          <w:szCs w:val="24"/>
        </w:rPr>
        <w:t xml:space="preserve"> e como ela se integra com a Indústria 4.0. </w:t>
      </w:r>
    </w:p>
    <w:p w14:paraId="55F8B2C7" w14:textId="77777777" w:rsidR="00921633" w:rsidRPr="00387847" w:rsidRDefault="00921633" w:rsidP="00357836">
      <w:pPr>
        <w:pStyle w:val="PargrafodaLista"/>
        <w:spacing w:line="360" w:lineRule="auto"/>
        <w:jc w:val="both"/>
        <w:outlineLvl w:val="0"/>
        <w:rPr>
          <w:rFonts w:ascii="Times New Roman" w:hAnsi="Times New Roman" w:cs="Times New Roman"/>
          <w:sz w:val="24"/>
          <w:szCs w:val="24"/>
        </w:rPr>
      </w:pPr>
    </w:p>
    <w:p w14:paraId="52BF325C" w14:textId="7D00A9ED" w:rsidR="00E77998" w:rsidRPr="00D56470" w:rsidRDefault="00E77998" w:rsidP="00D56470">
      <w:pPr>
        <w:pStyle w:val="PargrafodaLista"/>
        <w:spacing w:line="360" w:lineRule="auto"/>
        <w:ind w:left="0"/>
        <w:jc w:val="both"/>
        <w:outlineLvl w:val="1"/>
        <w:rPr>
          <w:rFonts w:ascii="Times New Roman" w:hAnsi="Times New Roman" w:cs="Times New Roman"/>
          <w:bCs/>
          <w:sz w:val="24"/>
          <w:szCs w:val="24"/>
        </w:rPr>
      </w:pPr>
      <w:bookmarkStart w:id="2" w:name="_Toc65878180"/>
      <w:r w:rsidRPr="00D56470">
        <w:rPr>
          <w:rFonts w:ascii="Times New Roman" w:hAnsi="Times New Roman" w:cs="Times New Roman"/>
          <w:bCs/>
          <w:sz w:val="24"/>
          <w:szCs w:val="24"/>
        </w:rPr>
        <w:t xml:space="preserve">2.1 Tecnologias e benefícios da </w:t>
      </w:r>
      <w:r w:rsidR="00864F04" w:rsidRPr="00D56470">
        <w:rPr>
          <w:rFonts w:ascii="Times New Roman" w:hAnsi="Times New Roman" w:cs="Times New Roman"/>
          <w:bCs/>
          <w:sz w:val="24"/>
          <w:szCs w:val="24"/>
        </w:rPr>
        <w:t>Indústria 4.0</w:t>
      </w:r>
      <w:bookmarkEnd w:id="2"/>
    </w:p>
    <w:p w14:paraId="6502C558" w14:textId="77777777" w:rsidR="00921633" w:rsidRPr="00387847" w:rsidRDefault="001D0B58" w:rsidP="00C3326A">
      <w:pPr>
        <w:spacing w:line="360" w:lineRule="auto"/>
        <w:jc w:val="both"/>
        <w:rPr>
          <w:rFonts w:ascii="Times New Roman" w:hAnsi="Times New Roman" w:cs="Times New Roman"/>
          <w:bCs/>
          <w:sz w:val="24"/>
          <w:szCs w:val="24"/>
        </w:rPr>
      </w:pPr>
      <w:r w:rsidRPr="00387847">
        <w:rPr>
          <w:rFonts w:ascii="Times New Roman" w:hAnsi="Times New Roman" w:cs="Times New Roman"/>
          <w:bCs/>
          <w:sz w:val="24"/>
          <w:szCs w:val="24"/>
        </w:rPr>
        <w:tab/>
      </w:r>
    </w:p>
    <w:p w14:paraId="63DB418C" w14:textId="2CA7FFD8" w:rsidR="004E672E" w:rsidRPr="00387847" w:rsidRDefault="00577360"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O conceito de </w:t>
      </w:r>
      <w:r w:rsidR="00556B5D" w:rsidRPr="00387847">
        <w:rPr>
          <w:rFonts w:ascii="Times New Roman" w:hAnsi="Times New Roman" w:cs="Times New Roman"/>
          <w:bCs/>
          <w:sz w:val="24"/>
          <w:szCs w:val="24"/>
        </w:rPr>
        <w:t>I</w:t>
      </w:r>
      <w:r w:rsidRPr="00387847">
        <w:rPr>
          <w:rFonts w:ascii="Times New Roman" w:hAnsi="Times New Roman" w:cs="Times New Roman"/>
          <w:bCs/>
          <w:sz w:val="24"/>
          <w:szCs w:val="24"/>
        </w:rPr>
        <w:t>ndústria 4.0</w:t>
      </w:r>
      <w:r w:rsidR="00865F8F"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 xml:space="preserve">foi anunciado pela primeira vez </w:t>
      </w:r>
      <w:r w:rsidR="00F102D3" w:rsidRPr="00387847">
        <w:rPr>
          <w:rFonts w:ascii="Times New Roman" w:hAnsi="Times New Roman" w:cs="Times New Roman"/>
          <w:bCs/>
          <w:sz w:val="24"/>
          <w:szCs w:val="24"/>
        </w:rPr>
        <w:t xml:space="preserve">em 2011 </w:t>
      </w:r>
      <w:r w:rsidRPr="00387847">
        <w:rPr>
          <w:rFonts w:ascii="Times New Roman" w:hAnsi="Times New Roman" w:cs="Times New Roman"/>
          <w:bCs/>
          <w:sz w:val="24"/>
          <w:szCs w:val="24"/>
        </w:rPr>
        <w:t>pelo governo alemão na Feira de Han</w:t>
      </w:r>
      <w:r w:rsidR="003A281C" w:rsidRPr="00387847">
        <w:rPr>
          <w:rFonts w:ascii="Times New Roman" w:hAnsi="Times New Roman" w:cs="Times New Roman"/>
          <w:bCs/>
          <w:sz w:val="24"/>
          <w:szCs w:val="24"/>
        </w:rPr>
        <w:t>n</w:t>
      </w:r>
      <w:r w:rsidRPr="00387847">
        <w:rPr>
          <w:rFonts w:ascii="Times New Roman" w:hAnsi="Times New Roman" w:cs="Times New Roman"/>
          <w:bCs/>
          <w:sz w:val="24"/>
          <w:szCs w:val="24"/>
        </w:rPr>
        <w:t>over</w:t>
      </w:r>
      <w:r w:rsidR="003A281C" w:rsidRPr="00387847">
        <w:rPr>
          <w:rFonts w:ascii="Times New Roman" w:hAnsi="Times New Roman" w:cs="Times New Roman"/>
          <w:bCs/>
          <w:sz w:val="24"/>
          <w:szCs w:val="24"/>
        </w:rPr>
        <w:t xml:space="preserve"> </w:t>
      </w:r>
      <w:r w:rsidR="0010014A" w:rsidRPr="00387847">
        <w:rPr>
          <w:rFonts w:ascii="Times New Roman" w:hAnsi="Times New Roman" w:cs="Times New Roman"/>
          <w:bCs/>
          <w:sz w:val="24"/>
          <w:szCs w:val="24"/>
        </w:rPr>
        <w:t>(</w:t>
      </w:r>
      <w:r w:rsidR="0010014A" w:rsidRPr="00387847">
        <w:rPr>
          <w:rFonts w:ascii="Times New Roman" w:hAnsi="Times New Roman" w:cs="Times New Roman"/>
          <w:bCs/>
          <w:i/>
          <w:iCs/>
          <w:sz w:val="24"/>
          <w:szCs w:val="24"/>
        </w:rPr>
        <w:t>Hannover Messe</w:t>
      </w:r>
      <w:r w:rsidR="0010014A" w:rsidRPr="00387847">
        <w:rPr>
          <w:rFonts w:ascii="Times New Roman" w:hAnsi="Times New Roman" w:cs="Times New Roman"/>
          <w:bCs/>
          <w:sz w:val="24"/>
          <w:szCs w:val="24"/>
        </w:rPr>
        <w:t>)</w:t>
      </w:r>
      <w:r w:rsidR="00F102D3"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como um projeto para a</w:t>
      </w:r>
      <w:r w:rsidR="003A281C"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 xml:space="preserve">implementação da </w:t>
      </w:r>
      <w:r w:rsidR="00D047A7" w:rsidRPr="00387847">
        <w:rPr>
          <w:rFonts w:ascii="Times New Roman" w:hAnsi="Times New Roman" w:cs="Times New Roman"/>
          <w:bCs/>
          <w:sz w:val="24"/>
          <w:szCs w:val="24"/>
        </w:rPr>
        <w:t>p</w:t>
      </w:r>
      <w:r w:rsidRPr="00387847">
        <w:rPr>
          <w:rFonts w:ascii="Times New Roman" w:hAnsi="Times New Roman" w:cs="Times New Roman"/>
          <w:bCs/>
          <w:sz w:val="24"/>
          <w:szCs w:val="24"/>
        </w:rPr>
        <w:t xml:space="preserve">rodução </w:t>
      </w:r>
      <w:r w:rsidR="00D047A7" w:rsidRPr="00387847">
        <w:rPr>
          <w:rFonts w:ascii="Times New Roman" w:hAnsi="Times New Roman" w:cs="Times New Roman"/>
          <w:bCs/>
          <w:sz w:val="24"/>
          <w:szCs w:val="24"/>
        </w:rPr>
        <w:t>i</w:t>
      </w:r>
      <w:r w:rsidRPr="00387847">
        <w:rPr>
          <w:rFonts w:ascii="Times New Roman" w:hAnsi="Times New Roman" w:cs="Times New Roman"/>
          <w:bCs/>
          <w:sz w:val="24"/>
          <w:szCs w:val="24"/>
        </w:rPr>
        <w:t>nteligente</w:t>
      </w:r>
      <w:r w:rsidR="003A281C" w:rsidRPr="00387847">
        <w:rPr>
          <w:rFonts w:ascii="Times New Roman" w:hAnsi="Times New Roman" w:cs="Times New Roman"/>
          <w:bCs/>
          <w:sz w:val="24"/>
          <w:szCs w:val="24"/>
        </w:rPr>
        <w:t xml:space="preserve"> </w:t>
      </w:r>
      <w:r w:rsidR="00967CD5" w:rsidRPr="00387847">
        <w:rPr>
          <w:rFonts w:ascii="Times New Roman" w:hAnsi="Times New Roman" w:cs="Times New Roman"/>
          <w:bCs/>
          <w:sz w:val="24"/>
          <w:szCs w:val="24"/>
        </w:rPr>
        <w:t xml:space="preserve">ou </w:t>
      </w:r>
      <w:proofErr w:type="spellStart"/>
      <w:r w:rsidR="00D047A7" w:rsidRPr="00387847">
        <w:rPr>
          <w:rFonts w:ascii="Times New Roman" w:hAnsi="Times New Roman" w:cs="Times New Roman"/>
          <w:bCs/>
          <w:i/>
          <w:iCs/>
          <w:sz w:val="24"/>
          <w:szCs w:val="24"/>
        </w:rPr>
        <w:t>s</w:t>
      </w:r>
      <w:r w:rsidRPr="00387847">
        <w:rPr>
          <w:rFonts w:ascii="Times New Roman" w:hAnsi="Times New Roman" w:cs="Times New Roman"/>
          <w:bCs/>
          <w:i/>
          <w:iCs/>
          <w:sz w:val="24"/>
          <w:szCs w:val="24"/>
        </w:rPr>
        <w:t>mart</w:t>
      </w:r>
      <w:proofErr w:type="spellEnd"/>
      <w:r w:rsidRPr="00387847">
        <w:rPr>
          <w:rFonts w:ascii="Times New Roman" w:hAnsi="Times New Roman" w:cs="Times New Roman"/>
          <w:bCs/>
          <w:i/>
          <w:iCs/>
          <w:sz w:val="24"/>
          <w:szCs w:val="24"/>
        </w:rPr>
        <w:t xml:space="preserve"> </w:t>
      </w:r>
      <w:proofErr w:type="spellStart"/>
      <w:r w:rsidR="00D047A7" w:rsidRPr="00387847">
        <w:rPr>
          <w:rFonts w:ascii="Times New Roman" w:hAnsi="Times New Roman" w:cs="Times New Roman"/>
          <w:bCs/>
          <w:i/>
          <w:iCs/>
          <w:sz w:val="24"/>
          <w:szCs w:val="24"/>
        </w:rPr>
        <w:t>m</w:t>
      </w:r>
      <w:r w:rsidRPr="00387847">
        <w:rPr>
          <w:rFonts w:ascii="Times New Roman" w:hAnsi="Times New Roman" w:cs="Times New Roman"/>
          <w:bCs/>
          <w:i/>
          <w:iCs/>
          <w:sz w:val="24"/>
          <w:szCs w:val="24"/>
        </w:rPr>
        <w:t>anufac</w:t>
      </w:r>
      <w:r w:rsidR="003A281C" w:rsidRPr="00387847">
        <w:rPr>
          <w:rFonts w:ascii="Times New Roman" w:hAnsi="Times New Roman" w:cs="Times New Roman"/>
          <w:bCs/>
          <w:i/>
          <w:iCs/>
          <w:sz w:val="24"/>
          <w:szCs w:val="24"/>
        </w:rPr>
        <w:t>turing</w:t>
      </w:r>
      <w:proofErr w:type="spellEnd"/>
      <w:r w:rsidR="003A281C" w:rsidRPr="00387847">
        <w:rPr>
          <w:rFonts w:ascii="Times New Roman" w:hAnsi="Times New Roman" w:cs="Times New Roman"/>
          <w:bCs/>
          <w:sz w:val="24"/>
          <w:szCs w:val="24"/>
        </w:rPr>
        <w:t xml:space="preserve"> (</w:t>
      </w:r>
      <w:proofErr w:type="spellStart"/>
      <w:r w:rsidR="003A281C" w:rsidRPr="00387847">
        <w:rPr>
          <w:rFonts w:ascii="Times New Roman" w:hAnsi="Times New Roman" w:cs="Times New Roman"/>
          <w:bCs/>
          <w:sz w:val="24"/>
          <w:szCs w:val="24"/>
        </w:rPr>
        <w:t>Kang</w:t>
      </w:r>
      <w:proofErr w:type="spellEnd"/>
      <w:r w:rsidR="003A281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3A281C" w:rsidRPr="00387847">
        <w:rPr>
          <w:rFonts w:ascii="Times New Roman" w:hAnsi="Times New Roman" w:cs="Times New Roman"/>
          <w:bCs/>
          <w:sz w:val="24"/>
          <w:szCs w:val="24"/>
        </w:rPr>
        <w:t>, 2016).</w:t>
      </w:r>
      <w:r w:rsidR="00AE74B3" w:rsidRPr="00387847">
        <w:rPr>
          <w:rFonts w:ascii="Times New Roman" w:hAnsi="Times New Roman" w:cs="Times New Roman"/>
          <w:bCs/>
          <w:sz w:val="24"/>
          <w:szCs w:val="24"/>
        </w:rPr>
        <w:t xml:space="preserve"> A </w:t>
      </w:r>
      <w:r w:rsidR="00434345" w:rsidRPr="00387847">
        <w:rPr>
          <w:rFonts w:ascii="Times New Roman" w:hAnsi="Times New Roman" w:cs="Times New Roman"/>
          <w:bCs/>
          <w:sz w:val="24"/>
          <w:szCs w:val="24"/>
        </w:rPr>
        <w:t>produção inteligente</w:t>
      </w:r>
      <w:r w:rsidR="00C92867" w:rsidRPr="00387847">
        <w:rPr>
          <w:rFonts w:ascii="Times New Roman" w:hAnsi="Times New Roman" w:cs="Times New Roman"/>
          <w:bCs/>
          <w:sz w:val="24"/>
          <w:szCs w:val="24"/>
        </w:rPr>
        <w:t xml:space="preserve"> </w:t>
      </w:r>
      <w:r w:rsidR="001F3A90" w:rsidRPr="00387847">
        <w:rPr>
          <w:rFonts w:ascii="Times New Roman" w:hAnsi="Times New Roman" w:cs="Times New Roman"/>
          <w:bCs/>
          <w:sz w:val="24"/>
          <w:szCs w:val="24"/>
        </w:rPr>
        <w:t>e a</w:t>
      </w:r>
      <w:r w:rsidR="00C92867" w:rsidRPr="00387847">
        <w:rPr>
          <w:rFonts w:ascii="Times New Roman" w:hAnsi="Times New Roman" w:cs="Times New Roman"/>
          <w:bCs/>
          <w:sz w:val="24"/>
          <w:szCs w:val="24"/>
        </w:rPr>
        <w:t xml:space="preserve"> Indústria 4.0</w:t>
      </w:r>
      <w:r w:rsidR="00434345" w:rsidRPr="00387847">
        <w:rPr>
          <w:rFonts w:ascii="Times New Roman" w:hAnsi="Times New Roman" w:cs="Times New Roman"/>
          <w:bCs/>
          <w:sz w:val="24"/>
          <w:szCs w:val="24"/>
        </w:rPr>
        <w:t xml:space="preserve"> pode</w:t>
      </w:r>
      <w:r w:rsidR="00C00169" w:rsidRPr="00387847">
        <w:rPr>
          <w:rFonts w:ascii="Times New Roman" w:hAnsi="Times New Roman" w:cs="Times New Roman"/>
          <w:bCs/>
          <w:sz w:val="24"/>
          <w:szCs w:val="24"/>
        </w:rPr>
        <w:t>m</w:t>
      </w:r>
      <w:r w:rsidR="00434345" w:rsidRPr="00387847">
        <w:rPr>
          <w:rFonts w:ascii="Times New Roman" w:hAnsi="Times New Roman" w:cs="Times New Roman"/>
          <w:bCs/>
          <w:sz w:val="24"/>
          <w:szCs w:val="24"/>
        </w:rPr>
        <w:t xml:space="preserve"> ser entendidas como sinônimos</w:t>
      </w:r>
      <w:r w:rsidR="004174C6" w:rsidRPr="00387847">
        <w:rPr>
          <w:rFonts w:ascii="Times New Roman" w:hAnsi="Times New Roman" w:cs="Times New Roman"/>
          <w:bCs/>
          <w:sz w:val="24"/>
          <w:szCs w:val="24"/>
        </w:rPr>
        <w:t xml:space="preserve"> </w:t>
      </w:r>
      <w:r w:rsidR="00E839C6" w:rsidRPr="00387847">
        <w:rPr>
          <w:rFonts w:ascii="Times New Roman" w:hAnsi="Times New Roman" w:cs="Times New Roman"/>
          <w:bCs/>
          <w:sz w:val="24"/>
          <w:szCs w:val="24"/>
        </w:rPr>
        <w:t>e</w:t>
      </w:r>
      <w:r w:rsidR="00530807" w:rsidRPr="00387847">
        <w:rPr>
          <w:rFonts w:ascii="Times New Roman" w:hAnsi="Times New Roman" w:cs="Times New Roman"/>
          <w:bCs/>
          <w:sz w:val="24"/>
          <w:szCs w:val="24"/>
        </w:rPr>
        <w:t xml:space="preserve"> definidas</w:t>
      </w:r>
      <w:r w:rsidR="00C17B56" w:rsidRPr="00387847">
        <w:rPr>
          <w:rFonts w:ascii="Times New Roman" w:hAnsi="Times New Roman" w:cs="Times New Roman"/>
          <w:bCs/>
          <w:sz w:val="24"/>
          <w:szCs w:val="24"/>
        </w:rPr>
        <w:t xml:space="preserve"> sumariamente</w:t>
      </w:r>
      <w:r w:rsidR="00530807" w:rsidRPr="00387847">
        <w:rPr>
          <w:rFonts w:ascii="Times New Roman" w:hAnsi="Times New Roman" w:cs="Times New Roman"/>
          <w:bCs/>
          <w:sz w:val="24"/>
          <w:szCs w:val="24"/>
        </w:rPr>
        <w:t xml:space="preserve"> como</w:t>
      </w:r>
      <w:r w:rsidR="00FF1924" w:rsidRPr="00387847">
        <w:rPr>
          <w:rFonts w:ascii="Times New Roman" w:hAnsi="Times New Roman" w:cs="Times New Roman"/>
          <w:bCs/>
          <w:sz w:val="24"/>
          <w:szCs w:val="24"/>
        </w:rPr>
        <w:t xml:space="preserve"> sistemas de produção sustentados pela </w:t>
      </w:r>
      <w:r w:rsidR="00250F7A" w:rsidRPr="00387847">
        <w:rPr>
          <w:rFonts w:ascii="Times New Roman" w:hAnsi="Times New Roman" w:cs="Times New Roman"/>
          <w:bCs/>
          <w:sz w:val="24"/>
          <w:szCs w:val="24"/>
        </w:rPr>
        <w:t>tecnologia da informação</w:t>
      </w:r>
      <w:r w:rsidR="00241CBD" w:rsidRPr="00387847">
        <w:rPr>
          <w:rFonts w:ascii="Times New Roman" w:hAnsi="Times New Roman" w:cs="Times New Roman"/>
          <w:bCs/>
          <w:sz w:val="24"/>
          <w:szCs w:val="24"/>
        </w:rPr>
        <w:t xml:space="preserve"> e comunicação</w:t>
      </w:r>
      <w:r w:rsidR="005D22A6" w:rsidRPr="00387847">
        <w:rPr>
          <w:rFonts w:ascii="Times New Roman" w:hAnsi="Times New Roman" w:cs="Times New Roman"/>
          <w:bCs/>
          <w:sz w:val="24"/>
          <w:szCs w:val="24"/>
        </w:rPr>
        <w:t>;</w:t>
      </w:r>
      <w:r w:rsidR="007E486F" w:rsidRPr="00387847">
        <w:rPr>
          <w:rFonts w:ascii="Times New Roman" w:hAnsi="Times New Roman" w:cs="Times New Roman"/>
          <w:bCs/>
          <w:sz w:val="24"/>
          <w:szCs w:val="24"/>
        </w:rPr>
        <w:t xml:space="preserve"> </w:t>
      </w:r>
      <w:r w:rsidR="00A774AA" w:rsidRPr="00387847">
        <w:rPr>
          <w:rFonts w:ascii="Times New Roman" w:hAnsi="Times New Roman" w:cs="Times New Roman"/>
          <w:bCs/>
          <w:sz w:val="24"/>
          <w:szCs w:val="24"/>
        </w:rPr>
        <w:t>i</w:t>
      </w:r>
      <w:r w:rsidR="00E909CF" w:rsidRPr="00387847">
        <w:rPr>
          <w:rFonts w:ascii="Times New Roman" w:hAnsi="Times New Roman" w:cs="Times New Roman"/>
          <w:bCs/>
          <w:sz w:val="24"/>
          <w:szCs w:val="24"/>
        </w:rPr>
        <w:t>ntegrados com tecnologias dig</w:t>
      </w:r>
      <w:r w:rsidR="00862DBB" w:rsidRPr="00387847">
        <w:rPr>
          <w:rFonts w:ascii="Times New Roman" w:hAnsi="Times New Roman" w:cs="Times New Roman"/>
          <w:bCs/>
          <w:sz w:val="24"/>
          <w:szCs w:val="24"/>
        </w:rPr>
        <w:t>itais</w:t>
      </w:r>
      <w:r w:rsidR="00FE2890" w:rsidRPr="00387847">
        <w:rPr>
          <w:rFonts w:ascii="Times New Roman" w:hAnsi="Times New Roman" w:cs="Times New Roman"/>
          <w:bCs/>
          <w:sz w:val="24"/>
          <w:szCs w:val="24"/>
        </w:rPr>
        <w:t>, tendo como principal característica a interconectividade entre máquinas, pedidos, empregados, fornecedores e consumidores</w:t>
      </w:r>
      <w:r w:rsidR="003A635B" w:rsidRPr="00387847">
        <w:rPr>
          <w:rFonts w:ascii="Times New Roman" w:hAnsi="Times New Roman" w:cs="Times New Roman"/>
          <w:bCs/>
          <w:sz w:val="24"/>
          <w:szCs w:val="24"/>
        </w:rPr>
        <w:t xml:space="preserve"> </w:t>
      </w:r>
      <w:r w:rsidR="004174C6" w:rsidRPr="00387847">
        <w:rPr>
          <w:rFonts w:ascii="Times New Roman" w:hAnsi="Times New Roman" w:cs="Times New Roman"/>
          <w:bCs/>
          <w:sz w:val="24"/>
          <w:szCs w:val="24"/>
        </w:rPr>
        <w:t>(</w:t>
      </w:r>
      <w:proofErr w:type="spellStart"/>
      <w:r w:rsidR="004174C6" w:rsidRPr="00387847">
        <w:rPr>
          <w:rFonts w:ascii="Times New Roman" w:hAnsi="Times New Roman" w:cs="Times New Roman"/>
          <w:bCs/>
          <w:sz w:val="24"/>
          <w:szCs w:val="24"/>
        </w:rPr>
        <w:t>Jabbour</w:t>
      </w:r>
      <w:proofErr w:type="spellEnd"/>
      <w:r w:rsidR="004174C6"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4174C6" w:rsidRPr="00387847">
        <w:rPr>
          <w:rFonts w:ascii="Times New Roman" w:hAnsi="Times New Roman" w:cs="Times New Roman"/>
          <w:bCs/>
          <w:sz w:val="24"/>
          <w:szCs w:val="24"/>
        </w:rPr>
        <w:t>, 2018</w:t>
      </w:r>
      <w:r w:rsidR="00BE42F1" w:rsidRPr="00387847">
        <w:rPr>
          <w:rFonts w:ascii="Times New Roman" w:hAnsi="Times New Roman" w:cs="Times New Roman"/>
          <w:bCs/>
          <w:sz w:val="24"/>
          <w:szCs w:val="24"/>
        </w:rPr>
        <w:t xml:space="preserve">; </w:t>
      </w:r>
      <w:proofErr w:type="spellStart"/>
      <w:r w:rsidR="00BE42F1" w:rsidRPr="00387847">
        <w:rPr>
          <w:rFonts w:ascii="Times New Roman" w:hAnsi="Times New Roman" w:cs="Times New Roman"/>
          <w:bCs/>
          <w:sz w:val="24"/>
          <w:szCs w:val="24"/>
        </w:rPr>
        <w:t>Kang</w:t>
      </w:r>
      <w:proofErr w:type="spellEnd"/>
      <w:r w:rsidR="00BE42F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BE42F1" w:rsidRPr="00387847">
        <w:rPr>
          <w:rFonts w:ascii="Times New Roman" w:hAnsi="Times New Roman" w:cs="Times New Roman"/>
          <w:bCs/>
          <w:sz w:val="24"/>
          <w:szCs w:val="24"/>
        </w:rPr>
        <w:t>, 2016</w:t>
      </w:r>
      <w:r w:rsidR="004174C6" w:rsidRPr="00387847">
        <w:rPr>
          <w:rFonts w:ascii="Times New Roman" w:hAnsi="Times New Roman" w:cs="Times New Roman"/>
          <w:bCs/>
          <w:sz w:val="24"/>
          <w:szCs w:val="24"/>
        </w:rPr>
        <w:t>)</w:t>
      </w:r>
      <w:r w:rsidR="00AF3C77" w:rsidRPr="00387847">
        <w:rPr>
          <w:rFonts w:ascii="Times New Roman" w:hAnsi="Times New Roman" w:cs="Times New Roman"/>
          <w:bCs/>
          <w:sz w:val="24"/>
          <w:szCs w:val="24"/>
        </w:rPr>
        <w:t>.</w:t>
      </w:r>
      <w:r w:rsidR="00E05BB4" w:rsidRPr="00387847">
        <w:rPr>
          <w:rFonts w:ascii="Times New Roman" w:hAnsi="Times New Roman" w:cs="Times New Roman"/>
          <w:bCs/>
          <w:sz w:val="24"/>
          <w:szCs w:val="24"/>
        </w:rPr>
        <w:t xml:space="preserve"> </w:t>
      </w:r>
      <w:r w:rsidR="004E672E" w:rsidRPr="00387847">
        <w:rPr>
          <w:rFonts w:ascii="Times New Roman" w:hAnsi="Times New Roman" w:cs="Times New Roman"/>
          <w:bCs/>
          <w:sz w:val="24"/>
          <w:szCs w:val="24"/>
        </w:rPr>
        <w:t xml:space="preserve">Contudo, </w:t>
      </w:r>
      <w:r w:rsidR="00B62C05">
        <w:rPr>
          <w:rFonts w:ascii="Times New Roman" w:hAnsi="Times New Roman" w:cs="Times New Roman"/>
          <w:bCs/>
          <w:sz w:val="24"/>
          <w:szCs w:val="24"/>
        </w:rPr>
        <w:t xml:space="preserve">para que </w:t>
      </w:r>
      <w:r w:rsidR="004E672E" w:rsidRPr="00387847">
        <w:rPr>
          <w:rFonts w:ascii="Times New Roman" w:hAnsi="Times New Roman" w:cs="Times New Roman"/>
          <w:bCs/>
          <w:sz w:val="24"/>
          <w:szCs w:val="24"/>
        </w:rPr>
        <w:t xml:space="preserve">esta relação seja </w:t>
      </w:r>
      <w:r w:rsidR="00944760" w:rsidRPr="00387847">
        <w:rPr>
          <w:rFonts w:ascii="Times New Roman" w:hAnsi="Times New Roman" w:cs="Times New Roman"/>
          <w:bCs/>
          <w:sz w:val="24"/>
          <w:szCs w:val="24"/>
        </w:rPr>
        <w:t>naturalizada</w:t>
      </w:r>
      <w:r w:rsidR="004E672E" w:rsidRPr="00387847">
        <w:rPr>
          <w:rFonts w:ascii="Times New Roman" w:hAnsi="Times New Roman" w:cs="Times New Roman"/>
          <w:bCs/>
          <w:sz w:val="24"/>
          <w:szCs w:val="24"/>
        </w:rPr>
        <w:t xml:space="preserve"> em alguns ambientes, a Indústria 4.0 tem </w:t>
      </w:r>
      <w:r w:rsidR="00B62C05">
        <w:rPr>
          <w:rFonts w:ascii="Times New Roman" w:hAnsi="Times New Roman" w:cs="Times New Roman"/>
          <w:bCs/>
          <w:sz w:val="24"/>
          <w:szCs w:val="24"/>
        </w:rPr>
        <w:t xml:space="preserve">ganhar </w:t>
      </w:r>
      <w:r w:rsidR="004E672E" w:rsidRPr="00387847">
        <w:rPr>
          <w:rFonts w:ascii="Times New Roman" w:hAnsi="Times New Roman" w:cs="Times New Roman"/>
          <w:bCs/>
          <w:sz w:val="24"/>
          <w:szCs w:val="24"/>
        </w:rPr>
        <w:t xml:space="preserve">uma conotação </w:t>
      </w:r>
      <w:r w:rsidR="00B62C05">
        <w:rPr>
          <w:rFonts w:ascii="Times New Roman" w:hAnsi="Times New Roman" w:cs="Times New Roman"/>
          <w:bCs/>
          <w:sz w:val="24"/>
          <w:szCs w:val="24"/>
        </w:rPr>
        <w:t xml:space="preserve">de produção </w:t>
      </w:r>
      <w:r w:rsidR="004E672E" w:rsidRPr="00387847">
        <w:rPr>
          <w:rFonts w:ascii="Times New Roman" w:hAnsi="Times New Roman" w:cs="Times New Roman"/>
          <w:bCs/>
          <w:sz w:val="24"/>
          <w:szCs w:val="24"/>
        </w:rPr>
        <w:t xml:space="preserve">mais </w:t>
      </w:r>
      <w:r w:rsidR="00B62C05">
        <w:rPr>
          <w:rFonts w:ascii="Times New Roman" w:hAnsi="Times New Roman" w:cs="Times New Roman"/>
          <w:bCs/>
          <w:sz w:val="24"/>
          <w:szCs w:val="24"/>
        </w:rPr>
        <w:t>limpa (</w:t>
      </w:r>
      <w:proofErr w:type="spellStart"/>
      <w:r w:rsidR="00B62C05">
        <w:rPr>
          <w:rFonts w:ascii="Times New Roman" w:hAnsi="Times New Roman" w:cs="Times New Roman"/>
          <w:bCs/>
          <w:sz w:val="24"/>
          <w:szCs w:val="24"/>
        </w:rPr>
        <w:t>Rajput</w:t>
      </w:r>
      <w:proofErr w:type="spellEnd"/>
      <w:r w:rsidR="00B62C05" w:rsidRPr="00B62C05">
        <w:rPr>
          <w:rFonts w:ascii="Times New Roman" w:hAnsi="Times New Roman" w:cs="Times New Roman"/>
          <w:bCs/>
          <w:sz w:val="24"/>
          <w:szCs w:val="24"/>
        </w:rPr>
        <w:t xml:space="preserve"> &amp; Singh, </w:t>
      </w:r>
      <w:r w:rsidR="00B62C05" w:rsidRPr="00953928">
        <w:rPr>
          <w:rFonts w:ascii="Times New Roman" w:hAnsi="Times New Roman" w:cs="Times New Roman"/>
          <w:bCs/>
          <w:sz w:val="24"/>
          <w:szCs w:val="24"/>
        </w:rPr>
        <w:t>2020</w:t>
      </w:r>
      <w:r w:rsidR="00B62C05">
        <w:rPr>
          <w:rFonts w:ascii="Times New Roman" w:hAnsi="Times New Roman" w:cs="Times New Roman"/>
          <w:bCs/>
          <w:sz w:val="24"/>
          <w:szCs w:val="24"/>
        </w:rPr>
        <w:t>)</w:t>
      </w:r>
      <w:r w:rsidR="004E672E" w:rsidRPr="00387847">
        <w:rPr>
          <w:rFonts w:ascii="Times New Roman" w:hAnsi="Times New Roman" w:cs="Times New Roman"/>
          <w:bCs/>
          <w:sz w:val="24"/>
          <w:szCs w:val="24"/>
        </w:rPr>
        <w:t>, sendo reconhecida como um concei</w:t>
      </w:r>
      <w:r w:rsidR="00944760" w:rsidRPr="00387847">
        <w:rPr>
          <w:rFonts w:ascii="Times New Roman" w:hAnsi="Times New Roman" w:cs="Times New Roman"/>
          <w:bCs/>
          <w:sz w:val="24"/>
          <w:szCs w:val="24"/>
        </w:rPr>
        <w:t>to que integra o ambiente ciber</w:t>
      </w:r>
      <w:r w:rsidR="004E672E" w:rsidRPr="00387847">
        <w:rPr>
          <w:rFonts w:ascii="Times New Roman" w:hAnsi="Times New Roman" w:cs="Times New Roman"/>
          <w:bCs/>
          <w:sz w:val="24"/>
          <w:szCs w:val="24"/>
        </w:rPr>
        <w:t>físico</w:t>
      </w:r>
      <w:r w:rsidR="00B62C05">
        <w:rPr>
          <w:rFonts w:ascii="Times New Roman" w:hAnsi="Times New Roman" w:cs="Times New Roman"/>
          <w:bCs/>
          <w:sz w:val="24"/>
          <w:szCs w:val="24"/>
        </w:rPr>
        <w:t xml:space="preserve"> em um ecossistema ecoeficiente</w:t>
      </w:r>
      <w:r w:rsidR="004E672E" w:rsidRPr="00387847">
        <w:rPr>
          <w:rFonts w:ascii="Times New Roman" w:hAnsi="Times New Roman" w:cs="Times New Roman"/>
          <w:bCs/>
          <w:sz w:val="24"/>
          <w:szCs w:val="24"/>
        </w:rPr>
        <w:t xml:space="preserve">. </w:t>
      </w:r>
    </w:p>
    <w:p w14:paraId="13BE96DF" w14:textId="440ED876" w:rsidR="004E672E" w:rsidRPr="00387847" w:rsidRDefault="004E672E"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Em linha com as discussões sobre a </w:t>
      </w:r>
      <w:r w:rsidR="00EC7001" w:rsidRPr="00387847">
        <w:rPr>
          <w:rFonts w:ascii="Times New Roman" w:hAnsi="Times New Roman" w:cs="Times New Roman"/>
          <w:bCs/>
          <w:sz w:val="24"/>
          <w:szCs w:val="24"/>
        </w:rPr>
        <w:t>Indústria</w:t>
      </w:r>
      <w:r w:rsidRPr="00387847">
        <w:rPr>
          <w:rFonts w:ascii="Times New Roman" w:hAnsi="Times New Roman" w:cs="Times New Roman"/>
          <w:bCs/>
          <w:sz w:val="24"/>
          <w:szCs w:val="24"/>
        </w:rPr>
        <w:t xml:space="preserve"> 4.0, n</w:t>
      </w:r>
      <w:r w:rsidR="00E05BB4" w:rsidRPr="00387847">
        <w:rPr>
          <w:rFonts w:ascii="Times New Roman" w:hAnsi="Times New Roman" w:cs="Times New Roman"/>
          <w:bCs/>
          <w:sz w:val="24"/>
          <w:szCs w:val="24"/>
        </w:rPr>
        <w:t>ão há um</w:t>
      </w:r>
      <w:r w:rsidR="00424175" w:rsidRPr="00387847">
        <w:rPr>
          <w:rFonts w:ascii="Times New Roman" w:hAnsi="Times New Roman" w:cs="Times New Roman"/>
          <w:bCs/>
          <w:sz w:val="24"/>
          <w:szCs w:val="24"/>
        </w:rPr>
        <w:t xml:space="preserve"> consenso sobre a definição do conceito</w:t>
      </w:r>
      <w:r w:rsidR="00A044C8" w:rsidRPr="00387847">
        <w:rPr>
          <w:rFonts w:ascii="Times New Roman" w:hAnsi="Times New Roman" w:cs="Times New Roman"/>
          <w:bCs/>
          <w:sz w:val="24"/>
          <w:szCs w:val="24"/>
        </w:rPr>
        <w:t xml:space="preserve"> e nem sobre </w:t>
      </w:r>
      <w:r w:rsidR="00A219F3" w:rsidRPr="00387847">
        <w:rPr>
          <w:rFonts w:ascii="Times New Roman" w:hAnsi="Times New Roman" w:cs="Times New Roman"/>
          <w:bCs/>
          <w:sz w:val="24"/>
          <w:szCs w:val="24"/>
        </w:rPr>
        <w:t xml:space="preserve">as tecnologias </w:t>
      </w:r>
      <w:r w:rsidR="00793937" w:rsidRPr="00387847">
        <w:rPr>
          <w:rFonts w:ascii="Times New Roman" w:hAnsi="Times New Roman" w:cs="Times New Roman"/>
          <w:bCs/>
          <w:sz w:val="24"/>
          <w:szCs w:val="24"/>
        </w:rPr>
        <w:t>compreendidas</w:t>
      </w:r>
      <w:r w:rsidR="00AB1FE9" w:rsidRPr="00387847">
        <w:rPr>
          <w:rFonts w:ascii="Times New Roman" w:hAnsi="Times New Roman" w:cs="Times New Roman"/>
          <w:bCs/>
          <w:sz w:val="24"/>
          <w:szCs w:val="24"/>
        </w:rPr>
        <w:t xml:space="preserve"> </w:t>
      </w:r>
      <w:r w:rsidR="000F4744" w:rsidRPr="00387847">
        <w:rPr>
          <w:rFonts w:ascii="Times New Roman" w:hAnsi="Times New Roman" w:cs="Times New Roman"/>
          <w:bCs/>
          <w:sz w:val="24"/>
          <w:szCs w:val="24"/>
        </w:rPr>
        <w:t>por ele</w:t>
      </w:r>
      <w:r w:rsidR="00CB490C" w:rsidRPr="00387847">
        <w:rPr>
          <w:rFonts w:ascii="Times New Roman" w:hAnsi="Times New Roman" w:cs="Times New Roman"/>
          <w:bCs/>
          <w:sz w:val="24"/>
          <w:szCs w:val="24"/>
        </w:rPr>
        <w:t>, que</w:t>
      </w:r>
      <w:r w:rsidR="00AB1FE9" w:rsidRPr="00387847">
        <w:rPr>
          <w:rFonts w:ascii="Times New Roman" w:hAnsi="Times New Roman" w:cs="Times New Roman"/>
          <w:bCs/>
          <w:sz w:val="24"/>
          <w:szCs w:val="24"/>
        </w:rPr>
        <w:t xml:space="preserve"> variam de acordo com o autor</w:t>
      </w:r>
      <w:r w:rsidRPr="00387847">
        <w:rPr>
          <w:rFonts w:ascii="Times New Roman" w:hAnsi="Times New Roman" w:cs="Times New Roman"/>
          <w:bCs/>
          <w:sz w:val="24"/>
          <w:szCs w:val="24"/>
        </w:rPr>
        <w:t xml:space="preserve"> utilizado</w:t>
      </w:r>
      <w:r w:rsidR="001E2F2B" w:rsidRPr="00387847">
        <w:rPr>
          <w:rFonts w:ascii="Times New Roman" w:hAnsi="Times New Roman" w:cs="Times New Roman"/>
          <w:bCs/>
          <w:sz w:val="24"/>
          <w:szCs w:val="24"/>
        </w:rPr>
        <w:t xml:space="preserve">. </w:t>
      </w:r>
      <w:proofErr w:type="spellStart"/>
      <w:r w:rsidR="00095274" w:rsidRPr="00387847">
        <w:rPr>
          <w:rFonts w:ascii="Times New Roman" w:hAnsi="Times New Roman" w:cs="Times New Roman"/>
          <w:bCs/>
          <w:sz w:val="24"/>
          <w:szCs w:val="24"/>
        </w:rPr>
        <w:t>Beier</w:t>
      </w:r>
      <w:proofErr w:type="spellEnd"/>
      <w:r w:rsidR="00095274"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095274" w:rsidRPr="00387847">
        <w:rPr>
          <w:rFonts w:ascii="Times New Roman" w:hAnsi="Times New Roman" w:cs="Times New Roman"/>
          <w:bCs/>
          <w:sz w:val="24"/>
          <w:szCs w:val="24"/>
        </w:rPr>
        <w:t xml:space="preserve">. </w:t>
      </w:r>
      <w:r w:rsidR="00CB490C" w:rsidRPr="00387847">
        <w:rPr>
          <w:rFonts w:ascii="Times New Roman" w:hAnsi="Times New Roman" w:cs="Times New Roman"/>
          <w:bCs/>
          <w:sz w:val="24"/>
          <w:szCs w:val="24"/>
        </w:rPr>
        <w:t>(</w:t>
      </w:r>
      <w:r w:rsidR="00095274" w:rsidRPr="00387847">
        <w:rPr>
          <w:rFonts w:ascii="Times New Roman" w:hAnsi="Times New Roman" w:cs="Times New Roman"/>
          <w:bCs/>
          <w:sz w:val="24"/>
          <w:szCs w:val="24"/>
        </w:rPr>
        <w:t>2020)</w:t>
      </w:r>
      <w:r w:rsidR="00CB490C" w:rsidRPr="00387847">
        <w:rPr>
          <w:rFonts w:ascii="Times New Roman" w:hAnsi="Times New Roman" w:cs="Times New Roman"/>
          <w:bCs/>
          <w:sz w:val="24"/>
          <w:szCs w:val="24"/>
        </w:rPr>
        <w:t xml:space="preserve"> justificam que isso se deve </w:t>
      </w:r>
      <w:r w:rsidR="00B62C05">
        <w:rPr>
          <w:rFonts w:ascii="Times New Roman" w:hAnsi="Times New Roman" w:cs="Times New Roman"/>
          <w:bCs/>
          <w:sz w:val="24"/>
          <w:szCs w:val="24"/>
        </w:rPr>
        <w:t>por conta d</w:t>
      </w:r>
      <w:r w:rsidR="00CB490C" w:rsidRPr="00387847">
        <w:rPr>
          <w:rFonts w:ascii="Times New Roman" w:hAnsi="Times New Roman" w:cs="Times New Roman"/>
          <w:bCs/>
          <w:sz w:val="24"/>
          <w:szCs w:val="24"/>
        </w:rPr>
        <w:t xml:space="preserve">a </w:t>
      </w:r>
      <w:r w:rsidR="00CB490C" w:rsidRPr="00387847">
        <w:rPr>
          <w:rFonts w:ascii="Times New Roman" w:hAnsi="Times New Roman" w:cs="Times New Roman"/>
          <w:bCs/>
          <w:sz w:val="24"/>
          <w:szCs w:val="24"/>
        </w:rPr>
        <w:lastRenderedPageBreak/>
        <w:t>forte conotação política do termo</w:t>
      </w:r>
      <w:r w:rsidR="00581D24" w:rsidRPr="00387847">
        <w:rPr>
          <w:rFonts w:ascii="Times New Roman" w:hAnsi="Times New Roman" w:cs="Times New Roman"/>
          <w:bCs/>
          <w:sz w:val="24"/>
          <w:szCs w:val="24"/>
        </w:rPr>
        <w:t xml:space="preserve">, cujo objetivo é apoiar a liderança alemã </w:t>
      </w:r>
      <w:r w:rsidR="002F1B12" w:rsidRPr="00387847">
        <w:rPr>
          <w:rFonts w:ascii="Times New Roman" w:hAnsi="Times New Roman" w:cs="Times New Roman"/>
          <w:bCs/>
          <w:sz w:val="24"/>
          <w:szCs w:val="24"/>
        </w:rPr>
        <w:t>no campo da engenharia de produção.</w:t>
      </w:r>
      <w:r w:rsidRPr="00387847">
        <w:rPr>
          <w:rFonts w:ascii="Times New Roman" w:hAnsi="Times New Roman" w:cs="Times New Roman"/>
          <w:bCs/>
          <w:sz w:val="24"/>
          <w:szCs w:val="24"/>
        </w:rPr>
        <w:t xml:space="preserve"> </w:t>
      </w:r>
      <w:proofErr w:type="spellStart"/>
      <w:r w:rsidR="0090752F" w:rsidRPr="00387847">
        <w:rPr>
          <w:rFonts w:ascii="Times New Roman" w:hAnsi="Times New Roman" w:cs="Times New Roman"/>
          <w:bCs/>
          <w:sz w:val="24"/>
          <w:szCs w:val="24"/>
        </w:rPr>
        <w:t>Schwab</w:t>
      </w:r>
      <w:proofErr w:type="spellEnd"/>
      <w:r w:rsidR="0090752F" w:rsidRPr="00387847">
        <w:rPr>
          <w:rFonts w:ascii="Times New Roman" w:hAnsi="Times New Roman" w:cs="Times New Roman"/>
          <w:bCs/>
          <w:sz w:val="24"/>
          <w:szCs w:val="24"/>
        </w:rPr>
        <w:t xml:space="preserve"> (2016) ressal</w:t>
      </w:r>
      <w:r w:rsidR="002B6C16" w:rsidRPr="00387847">
        <w:rPr>
          <w:rFonts w:ascii="Times New Roman" w:hAnsi="Times New Roman" w:cs="Times New Roman"/>
          <w:bCs/>
          <w:sz w:val="24"/>
          <w:szCs w:val="24"/>
        </w:rPr>
        <w:t>t</w:t>
      </w:r>
      <w:r w:rsidR="0090752F" w:rsidRPr="00387847">
        <w:rPr>
          <w:rFonts w:ascii="Times New Roman" w:hAnsi="Times New Roman" w:cs="Times New Roman"/>
          <w:bCs/>
          <w:sz w:val="24"/>
          <w:szCs w:val="24"/>
        </w:rPr>
        <w:t>a que a</w:t>
      </w:r>
      <w:r w:rsidR="0035624A" w:rsidRPr="00387847">
        <w:rPr>
          <w:rFonts w:ascii="Times New Roman" w:hAnsi="Times New Roman" w:cs="Times New Roman"/>
          <w:bCs/>
          <w:sz w:val="24"/>
          <w:szCs w:val="24"/>
        </w:rPr>
        <w:t xml:space="preserve"> </w:t>
      </w:r>
      <w:r w:rsidR="00AC5972" w:rsidRPr="00387847">
        <w:rPr>
          <w:rFonts w:ascii="Times New Roman" w:hAnsi="Times New Roman" w:cs="Times New Roman"/>
          <w:bCs/>
          <w:sz w:val="24"/>
          <w:szCs w:val="24"/>
        </w:rPr>
        <w:t>Indústria</w:t>
      </w:r>
      <w:r w:rsidR="0035624A" w:rsidRPr="00387847">
        <w:rPr>
          <w:rFonts w:ascii="Times New Roman" w:hAnsi="Times New Roman" w:cs="Times New Roman"/>
          <w:bCs/>
          <w:sz w:val="24"/>
          <w:szCs w:val="24"/>
        </w:rPr>
        <w:t xml:space="preserve"> 4.0 </w:t>
      </w:r>
      <w:r w:rsidR="00035FA7" w:rsidRPr="00387847">
        <w:rPr>
          <w:rFonts w:ascii="Times New Roman" w:hAnsi="Times New Roman" w:cs="Times New Roman"/>
          <w:bCs/>
          <w:sz w:val="24"/>
          <w:szCs w:val="24"/>
        </w:rPr>
        <w:t xml:space="preserve">surge </w:t>
      </w:r>
      <w:r w:rsidR="00B435C5" w:rsidRPr="00387847">
        <w:rPr>
          <w:rFonts w:ascii="Times New Roman" w:hAnsi="Times New Roman" w:cs="Times New Roman"/>
          <w:bCs/>
          <w:sz w:val="24"/>
          <w:szCs w:val="24"/>
        </w:rPr>
        <w:t xml:space="preserve">no contexto </w:t>
      </w:r>
      <w:r w:rsidR="000E66BA" w:rsidRPr="00387847">
        <w:rPr>
          <w:rFonts w:ascii="Times New Roman" w:hAnsi="Times New Roman" w:cs="Times New Roman"/>
          <w:bCs/>
          <w:sz w:val="24"/>
          <w:szCs w:val="24"/>
        </w:rPr>
        <w:t>da</w:t>
      </w:r>
      <w:r w:rsidR="002E2659" w:rsidRPr="00387847">
        <w:rPr>
          <w:rFonts w:ascii="Times New Roman" w:hAnsi="Times New Roman" w:cs="Times New Roman"/>
          <w:bCs/>
          <w:sz w:val="24"/>
          <w:szCs w:val="24"/>
        </w:rPr>
        <w:t xml:space="preserve"> </w:t>
      </w:r>
      <w:r w:rsidR="002355E3" w:rsidRPr="00387847">
        <w:rPr>
          <w:rFonts w:ascii="Times New Roman" w:hAnsi="Times New Roman" w:cs="Times New Roman"/>
          <w:bCs/>
          <w:sz w:val="24"/>
          <w:szCs w:val="24"/>
        </w:rPr>
        <w:t xml:space="preserve">4ª Revolução Industrial, </w:t>
      </w:r>
      <w:r w:rsidR="004E663E" w:rsidRPr="00387847">
        <w:rPr>
          <w:rFonts w:ascii="Times New Roman" w:hAnsi="Times New Roman" w:cs="Times New Roman"/>
          <w:bCs/>
          <w:sz w:val="24"/>
          <w:szCs w:val="24"/>
        </w:rPr>
        <w:t>que é caracterizada</w:t>
      </w:r>
      <w:r w:rsidR="00FC2ACA" w:rsidRPr="00387847">
        <w:rPr>
          <w:rFonts w:ascii="Times New Roman" w:hAnsi="Times New Roman" w:cs="Times New Roman"/>
          <w:bCs/>
          <w:sz w:val="24"/>
          <w:szCs w:val="24"/>
        </w:rPr>
        <w:t xml:space="preserve"> como</w:t>
      </w:r>
      <w:r w:rsidR="004E663E" w:rsidRPr="00387847">
        <w:rPr>
          <w:rFonts w:ascii="Times New Roman" w:hAnsi="Times New Roman" w:cs="Times New Roman"/>
          <w:bCs/>
          <w:sz w:val="24"/>
          <w:szCs w:val="24"/>
        </w:rPr>
        <w:t xml:space="preserve"> </w:t>
      </w:r>
      <w:r w:rsidR="009D794D" w:rsidRPr="00387847">
        <w:rPr>
          <w:rFonts w:ascii="Times New Roman" w:hAnsi="Times New Roman" w:cs="Times New Roman"/>
          <w:bCs/>
          <w:sz w:val="24"/>
          <w:szCs w:val="24"/>
        </w:rPr>
        <w:t>“</w:t>
      </w:r>
      <w:r w:rsidR="00C62A69" w:rsidRPr="00387847">
        <w:rPr>
          <w:rFonts w:ascii="Times New Roman" w:hAnsi="Times New Roman" w:cs="Times New Roman"/>
          <w:bCs/>
          <w:sz w:val="24"/>
          <w:szCs w:val="24"/>
        </w:rPr>
        <w:t>transição em direção a novos sistemas que foram construídos sobre a infraestrutura da revolução digital</w:t>
      </w:r>
      <w:r w:rsidR="006A0A8A" w:rsidRPr="00387847">
        <w:rPr>
          <w:rFonts w:ascii="Times New Roman" w:hAnsi="Times New Roman" w:cs="Times New Roman"/>
          <w:bCs/>
          <w:sz w:val="24"/>
          <w:szCs w:val="24"/>
        </w:rPr>
        <w:t xml:space="preserve"> (</w:t>
      </w:r>
      <w:r w:rsidR="002E2659" w:rsidRPr="00387847">
        <w:rPr>
          <w:rFonts w:ascii="Times New Roman" w:hAnsi="Times New Roman" w:cs="Times New Roman"/>
          <w:bCs/>
          <w:sz w:val="24"/>
          <w:szCs w:val="24"/>
        </w:rPr>
        <w:t>3ª Revolução Industrial</w:t>
      </w:r>
      <w:r w:rsidR="006A0A8A" w:rsidRPr="00387847">
        <w:rPr>
          <w:rFonts w:ascii="Times New Roman" w:hAnsi="Times New Roman" w:cs="Times New Roman"/>
          <w:bCs/>
          <w:sz w:val="24"/>
          <w:szCs w:val="24"/>
        </w:rPr>
        <w:t>)</w:t>
      </w:r>
      <w:r w:rsidR="00494B3F" w:rsidRPr="00387847">
        <w:rPr>
          <w:rFonts w:ascii="Times New Roman" w:hAnsi="Times New Roman" w:cs="Times New Roman"/>
          <w:bCs/>
          <w:sz w:val="24"/>
          <w:szCs w:val="24"/>
        </w:rPr>
        <w:t>”</w:t>
      </w:r>
      <w:r w:rsidR="00F72145" w:rsidRPr="00387847">
        <w:rPr>
          <w:rFonts w:ascii="Times New Roman" w:hAnsi="Times New Roman" w:cs="Times New Roman"/>
          <w:bCs/>
          <w:sz w:val="24"/>
          <w:szCs w:val="24"/>
        </w:rPr>
        <w:t xml:space="preserve"> </w:t>
      </w:r>
      <w:r w:rsidR="009D794D" w:rsidRPr="00387847">
        <w:rPr>
          <w:rFonts w:ascii="Times New Roman" w:hAnsi="Times New Roman" w:cs="Times New Roman"/>
          <w:bCs/>
          <w:sz w:val="24"/>
          <w:szCs w:val="24"/>
        </w:rPr>
        <w:t>e não por um conjunto de tecnologias emergentes em si mesmas, como nas revoluções anteriores</w:t>
      </w:r>
      <w:r w:rsidR="003F522B" w:rsidRPr="00387847">
        <w:rPr>
          <w:rFonts w:ascii="Times New Roman" w:hAnsi="Times New Roman" w:cs="Times New Roman"/>
          <w:bCs/>
          <w:sz w:val="24"/>
          <w:szCs w:val="24"/>
        </w:rPr>
        <w:t>.</w:t>
      </w:r>
      <w:r w:rsidR="009D794D" w:rsidRPr="00387847">
        <w:rPr>
          <w:rFonts w:ascii="Times New Roman" w:hAnsi="Times New Roman" w:cs="Times New Roman"/>
          <w:bCs/>
          <w:sz w:val="24"/>
          <w:szCs w:val="24"/>
        </w:rPr>
        <w:t xml:space="preserve"> </w:t>
      </w:r>
    </w:p>
    <w:p w14:paraId="2E1F273F" w14:textId="09E5590F" w:rsidR="00CD146C" w:rsidRPr="00387847" w:rsidRDefault="003F522B"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D</w:t>
      </w:r>
      <w:r w:rsidR="00A57BBF" w:rsidRPr="00387847">
        <w:rPr>
          <w:rFonts w:ascii="Times New Roman" w:hAnsi="Times New Roman" w:cs="Times New Roman"/>
          <w:bCs/>
          <w:sz w:val="24"/>
          <w:szCs w:val="24"/>
        </w:rPr>
        <w:t>esde sua primeira aparição em 2011,</w:t>
      </w:r>
      <w:r w:rsidR="006C22BB" w:rsidRPr="00387847">
        <w:rPr>
          <w:rFonts w:ascii="Times New Roman" w:hAnsi="Times New Roman" w:cs="Times New Roman"/>
          <w:bCs/>
          <w:sz w:val="24"/>
          <w:szCs w:val="24"/>
        </w:rPr>
        <w:t xml:space="preserve"> o conceito</w:t>
      </w:r>
      <w:r w:rsidR="00D203A8" w:rsidRPr="00387847">
        <w:rPr>
          <w:rFonts w:ascii="Times New Roman" w:hAnsi="Times New Roman" w:cs="Times New Roman"/>
          <w:bCs/>
          <w:sz w:val="24"/>
          <w:szCs w:val="24"/>
        </w:rPr>
        <w:t xml:space="preserve"> de Indústria 4.0</w:t>
      </w:r>
      <w:r w:rsidR="00876CA0" w:rsidRPr="00387847">
        <w:rPr>
          <w:rFonts w:ascii="Times New Roman" w:hAnsi="Times New Roman" w:cs="Times New Roman"/>
          <w:bCs/>
          <w:sz w:val="24"/>
          <w:szCs w:val="24"/>
        </w:rPr>
        <w:t xml:space="preserve"> vem ganhando notoriedade com o avanço de tecnologias disruptivas, sustentadas </w:t>
      </w:r>
      <w:r w:rsidR="00C17B56" w:rsidRPr="00387847">
        <w:rPr>
          <w:rFonts w:ascii="Times New Roman" w:hAnsi="Times New Roman" w:cs="Times New Roman"/>
          <w:bCs/>
          <w:sz w:val="24"/>
          <w:szCs w:val="24"/>
        </w:rPr>
        <w:t xml:space="preserve">por outras tecnologias, como a </w:t>
      </w:r>
      <w:r w:rsidR="002E78A2" w:rsidRPr="00387847">
        <w:rPr>
          <w:rFonts w:ascii="Times New Roman" w:hAnsi="Times New Roman" w:cs="Times New Roman"/>
          <w:bCs/>
          <w:sz w:val="24"/>
          <w:szCs w:val="24"/>
        </w:rPr>
        <w:t>Internet das Coisas</w:t>
      </w:r>
      <w:r w:rsidR="00876CA0" w:rsidRPr="00387847">
        <w:rPr>
          <w:rFonts w:ascii="Times New Roman" w:hAnsi="Times New Roman" w:cs="Times New Roman"/>
          <w:bCs/>
          <w:sz w:val="24"/>
          <w:szCs w:val="24"/>
        </w:rPr>
        <w:t xml:space="preserve">, </w:t>
      </w:r>
      <w:r w:rsidR="00223705" w:rsidRPr="00387847">
        <w:rPr>
          <w:rFonts w:ascii="Times New Roman" w:hAnsi="Times New Roman" w:cs="Times New Roman"/>
          <w:bCs/>
          <w:i/>
          <w:iCs/>
          <w:sz w:val="24"/>
          <w:szCs w:val="24"/>
        </w:rPr>
        <w:t>B</w:t>
      </w:r>
      <w:r w:rsidR="00876CA0" w:rsidRPr="00387847">
        <w:rPr>
          <w:rFonts w:ascii="Times New Roman" w:hAnsi="Times New Roman" w:cs="Times New Roman"/>
          <w:bCs/>
          <w:i/>
          <w:iCs/>
          <w:sz w:val="24"/>
          <w:szCs w:val="24"/>
        </w:rPr>
        <w:t xml:space="preserve">ig </w:t>
      </w:r>
      <w:r w:rsidR="00223705" w:rsidRPr="00387847">
        <w:rPr>
          <w:rFonts w:ascii="Times New Roman" w:hAnsi="Times New Roman" w:cs="Times New Roman"/>
          <w:bCs/>
          <w:i/>
          <w:iCs/>
          <w:sz w:val="24"/>
          <w:szCs w:val="24"/>
        </w:rPr>
        <w:t>D</w:t>
      </w:r>
      <w:r w:rsidR="00876CA0" w:rsidRPr="00387847">
        <w:rPr>
          <w:rFonts w:ascii="Times New Roman" w:hAnsi="Times New Roman" w:cs="Times New Roman"/>
          <w:bCs/>
          <w:i/>
          <w:iCs/>
          <w:sz w:val="24"/>
          <w:szCs w:val="24"/>
        </w:rPr>
        <w:t>ata</w:t>
      </w:r>
      <w:r w:rsidR="00876CA0" w:rsidRPr="00387847">
        <w:rPr>
          <w:rFonts w:ascii="Times New Roman" w:hAnsi="Times New Roman" w:cs="Times New Roman"/>
          <w:bCs/>
          <w:sz w:val="24"/>
          <w:szCs w:val="24"/>
        </w:rPr>
        <w:t xml:space="preserve"> e </w:t>
      </w:r>
      <w:proofErr w:type="spellStart"/>
      <w:r w:rsidR="00876CA0" w:rsidRPr="00387847">
        <w:rPr>
          <w:rFonts w:ascii="Times New Roman" w:hAnsi="Times New Roman" w:cs="Times New Roman"/>
          <w:bCs/>
          <w:i/>
          <w:iCs/>
          <w:sz w:val="24"/>
          <w:szCs w:val="24"/>
        </w:rPr>
        <w:t>analytics</w:t>
      </w:r>
      <w:proofErr w:type="spellEnd"/>
      <w:r w:rsidR="00876CA0" w:rsidRPr="00387847">
        <w:rPr>
          <w:rFonts w:ascii="Times New Roman" w:hAnsi="Times New Roman" w:cs="Times New Roman"/>
          <w:bCs/>
          <w:sz w:val="24"/>
          <w:szCs w:val="24"/>
        </w:rPr>
        <w:t xml:space="preserve">, computação em nuvem, </w:t>
      </w:r>
      <w:r w:rsidR="00223705" w:rsidRPr="00387847">
        <w:rPr>
          <w:rFonts w:ascii="Times New Roman" w:hAnsi="Times New Roman" w:cs="Times New Roman"/>
          <w:bCs/>
          <w:sz w:val="24"/>
          <w:szCs w:val="24"/>
        </w:rPr>
        <w:t xml:space="preserve">sistemas </w:t>
      </w:r>
      <w:r w:rsidR="00736198" w:rsidRPr="00387847">
        <w:rPr>
          <w:rFonts w:ascii="Times New Roman" w:hAnsi="Times New Roman" w:cs="Times New Roman"/>
          <w:bCs/>
          <w:sz w:val="24"/>
          <w:szCs w:val="24"/>
        </w:rPr>
        <w:t xml:space="preserve">de </w:t>
      </w:r>
      <w:r w:rsidR="00736198" w:rsidRPr="00387847">
        <w:rPr>
          <w:rFonts w:ascii="Times New Roman" w:hAnsi="Times New Roman" w:cs="Times New Roman"/>
          <w:bCs/>
          <w:i/>
          <w:sz w:val="24"/>
          <w:szCs w:val="24"/>
        </w:rPr>
        <w:t xml:space="preserve">Digital </w:t>
      </w:r>
      <w:proofErr w:type="spellStart"/>
      <w:r w:rsidR="00736198" w:rsidRPr="00387847">
        <w:rPr>
          <w:rFonts w:ascii="Times New Roman" w:hAnsi="Times New Roman" w:cs="Times New Roman"/>
          <w:bCs/>
          <w:i/>
          <w:sz w:val="24"/>
          <w:szCs w:val="24"/>
        </w:rPr>
        <w:t>Twin</w:t>
      </w:r>
      <w:proofErr w:type="spellEnd"/>
      <w:r w:rsidR="00876CA0" w:rsidRPr="00387847">
        <w:rPr>
          <w:rFonts w:ascii="Times New Roman" w:hAnsi="Times New Roman" w:cs="Times New Roman"/>
          <w:bCs/>
          <w:sz w:val="24"/>
          <w:szCs w:val="24"/>
        </w:rPr>
        <w:t xml:space="preserve"> e sistemas ciberfísicos </w:t>
      </w:r>
      <w:r w:rsidR="00736198" w:rsidRPr="00387847">
        <w:rPr>
          <w:rFonts w:ascii="Times New Roman" w:hAnsi="Times New Roman" w:cs="Times New Roman"/>
          <w:bCs/>
          <w:sz w:val="24"/>
          <w:szCs w:val="24"/>
        </w:rPr>
        <w:t>(</w:t>
      </w:r>
      <w:r w:rsidR="00876CA0" w:rsidRPr="00387847">
        <w:rPr>
          <w:rFonts w:ascii="Times New Roman" w:hAnsi="Times New Roman" w:cs="Times New Roman"/>
          <w:bCs/>
          <w:i/>
          <w:iCs/>
          <w:sz w:val="24"/>
          <w:szCs w:val="24"/>
        </w:rPr>
        <w:t>cyber-</w:t>
      </w:r>
      <w:proofErr w:type="spellStart"/>
      <w:r w:rsidR="00876CA0" w:rsidRPr="00387847">
        <w:rPr>
          <w:rFonts w:ascii="Times New Roman" w:hAnsi="Times New Roman" w:cs="Times New Roman"/>
          <w:bCs/>
          <w:i/>
          <w:iCs/>
          <w:sz w:val="24"/>
          <w:szCs w:val="24"/>
        </w:rPr>
        <w:t>physical</w:t>
      </w:r>
      <w:proofErr w:type="spellEnd"/>
      <w:r w:rsidR="00876CA0" w:rsidRPr="00387847">
        <w:rPr>
          <w:rFonts w:ascii="Times New Roman" w:hAnsi="Times New Roman" w:cs="Times New Roman"/>
          <w:bCs/>
          <w:i/>
          <w:iCs/>
          <w:sz w:val="24"/>
          <w:szCs w:val="24"/>
        </w:rPr>
        <w:t xml:space="preserve"> systems</w:t>
      </w:r>
      <w:r w:rsidR="00876CA0" w:rsidRPr="00387847">
        <w:rPr>
          <w:rFonts w:ascii="Times New Roman" w:hAnsi="Times New Roman" w:cs="Times New Roman"/>
          <w:bCs/>
          <w:sz w:val="24"/>
          <w:szCs w:val="24"/>
        </w:rPr>
        <w:t xml:space="preserve"> – CPS</w:t>
      </w:r>
      <w:r w:rsidR="00736198" w:rsidRPr="00387847">
        <w:rPr>
          <w:rFonts w:ascii="Times New Roman" w:hAnsi="Times New Roman" w:cs="Times New Roman"/>
          <w:bCs/>
          <w:sz w:val="24"/>
          <w:szCs w:val="24"/>
        </w:rPr>
        <w:t>)</w:t>
      </w:r>
      <w:r w:rsidR="00876CA0" w:rsidRPr="00387847">
        <w:rPr>
          <w:rFonts w:ascii="Times New Roman" w:hAnsi="Times New Roman" w:cs="Times New Roman"/>
          <w:bCs/>
          <w:sz w:val="24"/>
          <w:szCs w:val="24"/>
        </w:rPr>
        <w:t xml:space="preserve"> (</w:t>
      </w:r>
      <w:proofErr w:type="spellStart"/>
      <w:r w:rsidR="00876CA0" w:rsidRPr="00387847">
        <w:rPr>
          <w:rFonts w:ascii="Times New Roman" w:hAnsi="Times New Roman" w:cs="Times New Roman"/>
          <w:bCs/>
          <w:sz w:val="24"/>
          <w:szCs w:val="24"/>
        </w:rPr>
        <w:t>Ma</w:t>
      </w:r>
      <w:proofErr w:type="spellEnd"/>
      <w:r w:rsidR="00876CA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876CA0" w:rsidRPr="00387847">
        <w:rPr>
          <w:rFonts w:ascii="Times New Roman" w:hAnsi="Times New Roman" w:cs="Times New Roman"/>
          <w:bCs/>
          <w:sz w:val="24"/>
          <w:szCs w:val="24"/>
        </w:rPr>
        <w:t xml:space="preserve">, 2020; </w:t>
      </w:r>
      <w:proofErr w:type="spellStart"/>
      <w:r w:rsidR="00876CA0" w:rsidRPr="00387847">
        <w:rPr>
          <w:rFonts w:ascii="Times New Roman" w:hAnsi="Times New Roman" w:cs="Times New Roman"/>
          <w:bCs/>
          <w:sz w:val="24"/>
          <w:szCs w:val="24"/>
        </w:rPr>
        <w:t>Kang</w:t>
      </w:r>
      <w:proofErr w:type="spellEnd"/>
      <w:r w:rsidR="00876CA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876CA0" w:rsidRPr="00387847">
        <w:rPr>
          <w:rFonts w:ascii="Times New Roman" w:hAnsi="Times New Roman" w:cs="Times New Roman"/>
          <w:bCs/>
          <w:sz w:val="24"/>
          <w:szCs w:val="24"/>
        </w:rPr>
        <w:t xml:space="preserve">, 2016; </w:t>
      </w:r>
      <w:proofErr w:type="spellStart"/>
      <w:r w:rsidR="00876CA0" w:rsidRPr="00387847">
        <w:rPr>
          <w:rFonts w:ascii="Times New Roman" w:hAnsi="Times New Roman" w:cs="Times New Roman"/>
          <w:bCs/>
          <w:sz w:val="24"/>
          <w:szCs w:val="24"/>
        </w:rPr>
        <w:t>Rajput</w:t>
      </w:r>
      <w:proofErr w:type="spellEnd"/>
      <w:r w:rsidR="002D293A">
        <w:rPr>
          <w:rFonts w:ascii="Times New Roman" w:hAnsi="Times New Roman" w:cs="Times New Roman"/>
          <w:bCs/>
          <w:sz w:val="24"/>
          <w:szCs w:val="24"/>
        </w:rPr>
        <w:t xml:space="preserve"> &amp;</w:t>
      </w:r>
      <w:r w:rsidR="00876CA0" w:rsidRPr="00387847">
        <w:rPr>
          <w:rFonts w:ascii="Times New Roman" w:hAnsi="Times New Roman" w:cs="Times New Roman"/>
          <w:bCs/>
          <w:sz w:val="24"/>
          <w:szCs w:val="24"/>
        </w:rPr>
        <w:t xml:space="preserve"> Singh, 2019).</w:t>
      </w:r>
      <w:r w:rsidR="00707EFD" w:rsidRPr="00387847">
        <w:rPr>
          <w:rFonts w:ascii="Times New Roman" w:hAnsi="Times New Roman" w:cs="Times New Roman"/>
          <w:bCs/>
          <w:sz w:val="24"/>
          <w:szCs w:val="24"/>
        </w:rPr>
        <w:t xml:space="preserve"> </w:t>
      </w:r>
    </w:p>
    <w:p w14:paraId="608F8B4E" w14:textId="3E965470" w:rsidR="009D794D" w:rsidRPr="00387847" w:rsidRDefault="00CD146C"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Com relação </w:t>
      </w:r>
      <w:r w:rsidR="00944760" w:rsidRPr="00387847">
        <w:rPr>
          <w:rFonts w:ascii="Times New Roman" w:hAnsi="Times New Roman" w:cs="Times New Roman"/>
          <w:bCs/>
          <w:sz w:val="24"/>
          <w:szCs w:val="24"/>
        </w:rPr>
        <w:t>às</w:t>
      </w:r>
      <w:r w:rsidRPr="00387847">
        <w:rPr>
          <w:rFonts w:ascii="Times New Roman" w:hAnsi="Times New Roman" w:cs="Times New Roman"/>
          <w:bCs/>
          <w:sz w:val="24"/>
          <w:szCs w:val="24"/>
        </w:rPr>
        <w:t xml:space="preserve"> tecnologias relacionadas </w:t>
      </w:r>
      <w:r w:rsidR="00944760" w:rsidRPr="00387847">
        <w:rPr>
          <w:rFonts w:ascii="Times New Roman" w:hAnsi="Times New Roman" w:cs="Times New Roman"/>
          <w:bCs/>
          <w:sz w:val="24"/>
          <w:szCs w:val="24"/>
        </w:rPr>
        <w:t>à</w:t>
      </w:r>
      <w:r w:rsidRPr="00387847">
        <w:rPr>
          <w:rFonts w:ascii="Times New Roman" w:hAnsi="Times New Roman" w:cs="Times New Roman"/>
          <w:bCs/>
          <w:sz w:val="24"/>
          <w:szCs w:val="24"/>
        </w:rPr>
        <w:t xml:space="preserve"> Indústria 4.0, h</w:t>
      </w:r>
      <w:r w:rsidR="00707EFD" w:rsidRPr="00387847">
        <w:rPr>
          <w:rFonts w:ascii="Times New Roman" w:hAnsi="Times New Roman" w:cs="Times New Roman"/>
          <w:bCs/>
          <w:sz w:val="24"/>
          <w:szCs w:val="24"/>
        </w:rPr>
        <w:t xml:space="preserve">á um consenso de que a Internet das Coisas é um dos recursos mais relevantes na perspectiva </w:t>
      </w:r>
      <w:r w:rsidRPr="00387847">
        <w:rPr>
          <w:rFonts w:ascii="Times New Roman" w:hAnsi="Times New Roman" w:cs="Times New Roman"/>
          <w:bCs/>
          <w:sz w:val="24"/>
          <w:szCs w:val="24"/>
        </w:rPr>
        <w:t xml:space="preserve">da </w:t>
      </w:r>
      <w:r w:rsidR="00707EFD" w:rsidRPr="00387847">
        <w:rPr>
          <w:rFonts w:ascii="Times New Roman" w:hAnsi="Times New Roman" w:cs="Times New Roman"/>
          <w:bCs/>
          <w:sz w:val="24"/>
          <w:szCs w:val="24"/>
        </w:rPr>
        <w:t>produção inteligente</w:t>
      </w:r>
      <w:r w:rsidRPr="00387847">
        <w:rPr>
          <w:rFonts w:ascii="Times New Roman" w:hAnsi="Times New Roman" w:cs="Times New Roman"/>
          <w:bCs/>
          <w:sz w:val="24"/>
          <w:szCs w:val="24"/>
        </w:rPr>
        <w:t xml:space="preserve"> (Bag </w:t>
      </w:r>
      <w:r w:rsidR="00846415" w:rsidRPr="00846415">
        <w:rPr>
          <w:rFonts w:ascii="Times New Roman" w:hAnsi="Times New Roman" w:cs="Times New Roman"/>
          <w:bCs/>
          <w:i/>
          <w:sz w:val="24"/>
          <w:szCs w:val="24"/>
        </w:rPr>
        <w:t>et al</w:t>
      </w:r>
      <w:r w:rsidRPr="00387847">
        <w:rPr>
          <w:rFonts w:ascii="Times New Roman" w:hAnsi="Times New Roman" w:cs="Times New Roman"/>
          <w:bCs/>
          <w:sz w:val="24"/>
          <w:szCs w:val="24"/>
        </w:rPr>
        <w:t>., 2021). Isto acontece porque</w:t>
      </w:r>
      <w:r w:rsidR="008E0BB6"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ela está</w:t>
      </w:r>
      <w:r w:rsidR="00707EFD" w:rsidRPr="00387847">
        <w:rPr>
          <w:rFonts w:ascii="Times New Roman" w:hAnsi="Times New Roman" w:cs="Times New Roman"/>
          <w:bCs/>
          <w:sz w:val="24"/>
          <w:szCs w:val="24"/>
        </w:rPr>
        <w:t xml:space="preserve"> associada a outras tecnologias como a inteligência artificial</w:t>
      </w:r>
      <w:r w:rsidRPr="00387847">
        <w:rPr>
          <w:rFonts w:ascii="Times New Roman" w:hAnsi="Times New Roman" w:cs="Times New Roman"/>
          <w:bCs/>
          <w:sz w:val="24"/>
          <w:szCs w:val="24"/>
        </w:rPr>
        <w:t xml:space="preserve"> (</w:t>
      </w:r>
      <w:r w:rsidRPr="00387847">
        <w:rPr>
          <w:rFonts w:ascii="Times New Roman" w:hAnsi="Times New Roman" w:cs="Times New Roman"/>
          <w:bCs/>
          <w:i/>
          <w:sz w:val="24"/>
          <w:szCs w:val="24"/>
        </w:rPr>
        <w:t xml:space="preserve">Artificial </w:t>
      </w:r>
      <w:proofErr w:type="spellStart"/>
      <w:r w:rsidRPr="00387847">
        <w:rPr>
          <w:rFonts w:ascii="Times New Roman" w:hAnsi="Times New Roman" w:cs="Times New Roman"/>
          <w:bCs/>
          <w:i/>
          <w:sz w:val="24"/>
          <w:szCs w:val="24"/>
        </w:rPr>
        <w:t>Intelligence</w:t>
      </w:r>
      <w:proofErr w:type="spellEnd"/>
      <w:r w:rsidRPr="00387847">
        <w:rPr>
          <w:rFonts w:ascii="Times New Roman" w:hAnsi="Times New Roman" w:cs="Times New Roman"/>
          <w:bCs/>
          <w:sz w:val="24"/>
          <w:szCs w:val="24"/>
        </w:rPr>
        <w:t>)</w:t>
      </w:r>
      <w:r w:rsidR="00707EFD"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 xml:space="preserve">que </w:t>
      </w:r>
      <w:r w:rsidR="00707EFD" w:rsidRPr="00387847">
        <w:rPr>
          <w:rFonts w:ascii="Times New Roman" w:hAnsi="Times New Roman" w:cs="Times New Roman"/>
          <w:bCs/>
          <w:sz w:val="24"/>
          <w:szCs w:val="24"/>
        </w:rPr>
        <w:t>permite planejar a logística de veículos, controlar fluxos produtivos e agendar entregas e deslocamento de veículos</w:t>
      </w:r>
      <w:r w:rsidRPr="00387847">
        <w:rPr>
          <w:rFonts w:ascii="Times New Roman" w:hAnsi="Times New Roman" w:cs="Times New Roman"/>
          <w:bCs/>
          <w:sz w:val="24"/>
          <w:szCs w:val="24"/>
        </w:rPr>
        <w:t>,</w:t>
      </w:r>
      <w:r w:rsidR="00A31B1C" w:rsidRPr="00387847">
        <w:rPr>
          <w:rFonts w:ascii="Times New Roman" w:hAnsi="Times New Roman" w:cs="Times New Roman"/>
          <w:bCs/>
          <w:sz w:val="24"/>
          <w:szCs w:val="24"/>
        </w:rPr>
        <w:t xml:space="preserve"> entre outras importantes </w:t>
      </w:r>
      <w:r w:rsidR="00385559" w:rsidRPr="00387847">
        <w:rPr>
          <w:rFonts w:ascii="Times New Roman" w:hAnsi="Times New Roman" w:cs="Times New Roman"/>
          <w:bCs/>
          <w:sz w:val="24"/>
          <w:szCs w:val="24"/>
        </w:rPr>
        <w:t>aplicações</w:t>
      </w:r>
      <w:r w:rsidR="00707EFD" w:rsidRPr="00387847">
        <w:rPr>
          <w:rFonts w:ascii="Times New Roman" w:hAnsi="Times New Roman" w:cs="Times New Roman"/>
          <w:bCs/>
          <w:sz w:val="24"/>
          <w:szCs w:val="24"/>
        </w:rPr>
        <w:t>.</w:t>
      </w:r>
    </w:p>
    <w:p w14:paraId="7E8B00B9" w14:textId="42A27D61" w:rsidR="00406519" w:rsidRPr="00387847" w:rsidRDefault="009223E0"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Diversos estudos</w:t>
      </w:r>
      <w:r w:rsidR="00A57A88" w:rsidRPr="00387847">
        <w:rPr>
          <w:rFonts w:ascii="Times New Roman" w:hAnsi="Times New Roman" w:cs="Times New Roman"/>
          <w:bCs/>
          <w:sz w:val="24"/>
          <w:szCs w:val="24"/>
        </w:rPr>
        <w:t xml:space="preserve"> apontam cenários e benefícios da implementação da Indústria 4.0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A57A88" w:rsidRPr="00387847">
        <w:rPr>
          <w:rFonts w:ascii="Times New Roman" w:hAnsi="Times New Roman" w:cs="Times New Roman"/>
          <w:bCs/>
          <w:sz w:val="24"/>
          <w:szCs w:val="24"/>
        </w:rPr>
        <w:t>, 2018)</w:t>
      </w:r>
      <w:r w:rsidR="00FE4853" w:rsidRPr="00387847">
        <w:rPr>
          <w:rFonts w:ascii="Times New Roman" w:hAnsi="Times New Roman" w:cs="Times New Roman"/>
          <w:bCs/>
          <w:sz w:val="24"/>
          <w:szCs w:val="24"/>
        </w:rPr>
        <w:t>. De modo geral,</w:t>
      </w:r>
      <w:r w:rsidR="003936EB" w:rsidRPr="00387847">
        <w:rPr>
          <w:rFonts w:ascii="Times New Roman" w:hAnsi="Times New Roman" w:cs="Times New Roman"/>
          <w:bCs/>
          <w:sz w:val="24"/>
          <w:szCs w:val="24"/>
        </w:rPr>
        <w:t xml:space="preserve"> </w:t>
      </w:r>
      <w:r w:rsidR="007B0AA6" w:rsidRPr="00387847">
        <w:rPr>
          <w:rFonts w:ascii="Times New Roman" w:hAnsi="Times New Roman" w:cs="Times New Roman"/>
          <w:bCs/>
          <w:sz w:val="24"/>
          <w:szCs w:val="24"/>
        </w:rPr>
        <w:t xml:space="preserve">entende-se que </w:t>
      </w:r>
      <w:r w:rsidR="00854FF8" w:rsidRPr="00387847">
        <w:rPr>
          <w:rFonts w:ascii="Times New Roman" w:hAnsi="Times New Roman" w:cs="Times New Roman"/>
          <w:bCs/>
          <w:sz w:val="24"/>
          <w:szCs w:val="24"/>
        </w:rPr>
        <w:t xml:space="preserve">a </w:t>
      </w:r>
      <w:r w:rsidR="00AC5972" w:rsidRPr="00387847">
        <w:rPr>
          <w:rFonts w:ascii="Times New Roman" w:hAnsi="Times New Roman" w:cs="Times New Roman"/>
          <w:bCs/>
          <w:sz w:val="24"/>
          <w:szCs w:val="24"/>
        </w:rPr>
        <w:t>Indústria</w:t>
      </w:r>
      <w:r w:rsidR="00854FF8" w:rsidRPr="00387847">
        <w:rPr>
          <w:rFonts w:ascii="Times New Roman" w:hAnsi="Times New Roman" w:cs="Times New Roman"/>
          <w:bCs/>
          <w:sz w:val="24"/>
          <w:szCs w:val="24"/>
        </w:rPr>
        <w:t xml:space="preserve"> 4.0 possibilita o controle otimizado de dados operacionais</w:t>
      </w:r>
      <w:r w:rsidR="00C87FF4" w:rsidRPr="00387847">
        <w:rPr>
          <w:rFonts w:ascii="Times New Roman" w:hAnsi="Times New Roman" w:cs="Times New Roman"/>
          <w:bCs/>
          <w:sz w:val="24"/>
          <w:szCs w:val="24"/>
        </w:rPr>
        <w:t>,</w:t>
      </w:r>
      <w:r w:rsidR="00D94082" w:rsidRPr="00387847">
        <w:rPr>
          <w:rFonts w:ascii="Times New Roman" w:hAnsi="Times New Roman" w:cs="Times New Roman"/>
          <w:bCs/>
          <w:sz w:val="24"/>
          <w:szCs w:val="24"/>
        </w:rPr>
        <w:t xml:space="preserve"> a</w:t>
      </w:r>
      <w:r w:rsidR="008062F2" w:rsidRPr="00387847">
        <w:rPr>
          <w:rFonts w:ascii="Times New Roman" w:hAnsi="Times New Roman" w:cs="Times New Roman"/>
          <w:bCs/>
          <w:sz w:val="24"/>
          <w:szCs w:val="24"/>
        </w:rPr>
        <w:t xml:space="preserve"> </w:t>
      </w:r>
      <w:r w:rsidR="000A490E" w:rsidRPr="00387847">
        <w:rPr>
          <w:rFonts w:ascii="Times New Roman" w:hAnsi="Times New Roman" w:cs="Times New Roman"/>
          <w:bCs/>
          <w:sz w:val="24"/>
          <w:szCs w:val="24"/>
        </w:rPr>
        <w:t>eficiência</w:t>
      </w:r>
      <w:r w:rsidR="00872646" w:rsidRPr="00387847">
        <w:rPr>
          <w:rFonts w:ascii="Times New Roman" w:hAnsi="Times New Roman" w:cs="Times New Roman"/>
          <w:bCs/>
          <w:sz w:val="24"/>
          <w:szCs w:val="24"/>
        </w:rPr>
        <w:t xml:space="preserve"> e flexibi</w:t>
      </w:r>
      <w:r w:rsidR="00E90A04" w:rsidRPr="00387847">
        <w:rPr>
          <w:rFonts w:ascii="Times New Roman" w:hAnsi="Times New Roman" w:cs="Times New Roman"/>
          <w:bCs/>
          <w:sz w:val="24"/>
          <w:szCs w:val="24"/>
        </w:rPr>
        <w:t>lidade</w:t>
      </w:r>
      <w:r w:rsidR="000A490E" w:rsidRPr="00387847">
        <w:rPr>
          <w:rFonts w:ascii="Times New Roman" w:hAnsi="Times New Roman" w:cs="Times New Roman"/>
          <w:bCs/>
          <w:sz w:val="24"/>
          <w:szCs w:val="24"/>
        </w:rPr>
        <w:t xml:space="preserve"> operacional,</w:t>
      </w:r>
      <w:r w:rsidR="00D94082" w:rsidRPr="00387847">
        <w:rPr>
          <w:rFonts w:ascii="Times New Roman" w:hAnsi="Times New Roman" w:cs="Times New Roman"/>
          <w:bCs/>
          <w:sz w:val="24"/>
          <w:szCs w:val="24"/>
        </w:rPr>
        <w:t xml:space="preserve"> a</w:t>
      </w:r>
      <w:r w:rsidR="00CC2A3F" w:rsidRPr="00387847">
        <w:rPr>
          <w:rFonts w:ascii="Times New Roman" w:hAnsi="Times New Roman" w:cs="Times New Roman"/>
          <w:bCs/>
          <w:sz w:val="24"/>
          <w:szCs w:val="24"/>
        </w:rPr>
        <w:t xml:space="preserve"> operação de sistemas autônomos</w:t>
      </w:r>
      <w:r w:rsidR="00E90A04" w:rsidRPr="00387847">
        <w:rPr>
          <w:rFonts w:ascii="Times New Roman" w:hAnsi="Times New Roman" w:cs="Times New Roman"/>
          <w:bCs/>
          <w:sz w:val="24"/>
          <w:szCs w:val="24"/>
        </w:rPr>
        <w:t xml:space="preserve">, </w:t>
      </w:r>
      <w:r w:rsidR="002573CE" w:rsidRPr="00387847">
        <w:rPr>
          <w:rFonts w:ascii="Times New Roman" w:hAnsi="Times New Roman" w:cs="Times New Roman"/>
          <w:bCs/>
          <w:sz w:val="24"/>
          <w:szCs w:val="24"/>
        </w:rPr>
        <w:t xml:space="preserve">a </w:t>
      </w:r>
      <w:r w:rsidR="000A490E" w:rsidRPr="00387847">
        <w:rPr>
          <w:rFonts w:ascii="Times New Roman" w:hAnsi="Times New Roman" w:cs="Times New Roman"/>
          <w:bCs/>
          <w:sz w:val="24"/>
          <w:szCs w:val="24"/>
        </w:rPr>
        <w:t>redução de desperdícios</w:t>
      </w:r>
      <w:r w:rsidR="00E90A04" w:rsidRPr="00387847">
        <w:rPr>
          <w:rFonts w:ascii="Times New Roman" w:hAnsi="Times New Roman" w:cs="Times New Roman"/>
          <w:bCs/>
          <w:sz w:val="24"/>
          <w:szCs w:val="24"/>
        </w:rPr>
        <w:t xml:space="preserve"> e a tomada de decisão descentralizada</w:t>
      </w:r>
      <w:r w:rsidR="002573CE" w:rsidRPr="00387847">
        <w:rPr>
          <w:rFonts w:ascii="Times New Roman" w:hAnsi="Times New Roman" w:cs="Times New Roman"/>
          <w:bCs/>
          <w:sz w:val="24"/>
          <w:szCs w:val="24"/>
        </w:rPr>
        <w:t xml:space="preserve"> </w:t>
      </w:r>
      <w:r w:rsidR="0026778C" w:rsidRPr="00387847">
        <w:rPr>
          <w:rFonts w:ascii="Times New Roman" w:hAnsi="Times New Roman" w:cs="Times New Roman"/>
          <w:bCs/>
          <w:sz w:val="24"/>
          <w:szCs w:val="24"/>
        </w:rPr>
        <w:t>(</w:t>
      </w:r>
      <w:r w:rsidR="00E90A04"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E90A04" w:rsidRPr="00387847">
        <w:rPr>
          <w:rFonts w:ascii="Times New Roman" w:hAnsi="Times New Roman" w:cs="Times New Roman"/>
          <w:bCs/>
          <w:sz w:val="24"/>
          <w:szCs w:val="24"/>
        </w:rPr>
        <w:t xml:space="preserve">, 2021; </w:t>
      </w:r>
      <w:proofErr w:type="spellStart"/>
      <w:r w:rsidR="0026778C" w:rsidRPr="00387847">
        <w:rPr>
          <w:rFonts w:ascii="Times New Roman" w:hAnsi="Times New Roman" w:cs="Times New Roman"/>
          <w:bCs/>
          <w:sz w:val="24"/>
          <w:szCs w:val="24"/>
        </w:rPr>
        <w:t>Jabbour</w:t>
      </w:r>
      <w:proofErr w:type="spellEnd"/>
      <w:r w:rsidR="0026778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26778C" w:rsidRPr="00387847">
        <w:rPr>
          <w:rFonts w:ascii="Times New Roman" w:hAnsi="Times New Roman" w:cs="Times New Roman"/>
          <w:bCs/>
          <w:sz w:val="24"/>
          <w:szCs w:val="24"/>
        </w:rPr>
        <w:t>, 2018</w:t>
      </w:r>
      <w:r w:rsidR="002573CE" w:rsidRPr="00387847">
        <w:rPr>
          <w:rFonts w:ascii="Times New Roman" w:hAnsi="Times New Roman" w:cs="Times New Roman"/>
          <w:bCs/>
          <w:sz w:val="24"/>
          <w:szCs w:val="24"/>
        </w:rPr>
        <w:t xml:space="preserve">; </w:t>
      </w:r>
      <w:proofErr w:type="spellStart"/>
      <w:r w:rsidR="002573CE" w:rsidRPr="00387847">
        <w:rPr>
          <w:rFonts w:ascii="Times New Roman" w:hAnsi="Times New Roman" w:cs="Times New Roman"/>
          <w:bCs/>
          <w:sz w:val="24"/>
          <w:szCs w:val="24"/>
        </w:rPr>
        <w:t>Kang</w:t>
      </w:r>
      <w:proofErr w:type="spellEnd"/>
      <w:r w:rsidR="002573CE"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2D293A">
        <w:rPr>
          <w:rFonts w:ascii="Times New Roman" w:hAnsi="Times New Roman" w:cs="Times New Roman"/>
          <w:bCs/>
          <w:sz w:val="24"/>
          <w:szCs w:val="24"/>
        </w:rPr>
        <w:t xml:space="preserve">, 2016; </w:t>
      </w:r>
      <w:proofErr w:type="spellStart"/>
      <w:r w:rsidR="002D293A">
        <w:rPr>
          <w:rFonts w:ascii="Times New Roman" w:hAnsi="Times New Roman" w:cs="Times New Roman"/>
          <w:bCs/>
          <w:sz w:val="24"/>
          <w:szCs w:val="24"/>
        </w:rPr>
        <w:t>Rajput</w:t>
      </w:r>
      <w:proofErr w:type="spellEnd"/>
      <w:r w:rsidR="002D293A">
        <w:rPr>
          <w:rFonts w:ascii="Times New Roman" w:hAnsi="Times New Roman" w:cs="Times New Roman"/>
          <w:bCs/>
          <w:sz w:val="24"/>
          <w:szCs w:val="24"/>
        </w:rPr>
        <w:t xml:space="preserve"> &amp;</w:t>
      </w:r>
      <w:r w:rsidR="002573CE" w:rsidRPr="00387847">
        <w:rPr>
          <w:rFonts w:ascii="Times New Roman" w:hAnsi="Times New Roman" w:cs="Times New Roman"/>
          <w:bCs/>
          <w:sz w:val="24"/>
          <w:szCs w:val="24"/>
        </w:rPr>
        <w:t xml:space="preserve"> Singh, 2019</w:t>
      </w:r>
      <w:r w:rsidR="0026778C" w:rsidRPr="00387847">
        <w:rPr>
          <w:rFonts w:ascii="Times New Roman" w:hAnsi="Times New Roman" w:cs="Times New Roman"/>
          <w:bCs/>
          <w:sz w:val="24"/>
          <w:szCs w:val="24"/>
        </w:rPr>
        <w:t>)</w:t>
      </w:r>
      <w:r w:rsidR="00B04234" w:rsidRPr="00387847">
        <w:rPr>
          <w:rFonts w:ascii="Times New Roman" w:hAnsi="Times New Roman" w:cs="Times New Roman"/>
          <w:bCs/>
          <w:sz w:val="24"/>
          <w:szCs w:val="24"/>
        </w:rPr>
        <w:t>.</w:t>
      </w:r>
      <w:r w:rsidR="00CF18EF" w:rsidRPr="00387847">
        <w:rPr>
          <w:rFonts w:ascii="Times New Roman" w:hAnsi="Times New Roman" w:cs="Times New Roman"/>
          <w:bCs/>
          <w:sz w:val="24"/>
          <w:szCs w:val="24"/>
        </w:rPr>
        <w:t xml:space="preserve"> </w:t>
      </w:r>
      <w:r w:rsidR="004D56C4"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4D56C4" w:rsidRPr="00387847">
        <w:rPr>
          <w:rFonts w:ascii="Times New Roman" w:hAnsi="Times New Roman" w:cs="Times New Roman"/>
          <w:bCs/>
          <w:sz w:val="24"/>
          <w:szCs w:val="24"/>
        </w:rPr>
        <w:t xml:space="preserve"> (2021</w:t>
      </w:r>
      <w:r w:rsidR="000024C8" w:rsidRPr="00387847">
        <w:rPr>
          <w:rFonts w:ascii="Times New Roman" w:hAnsi="Times New Roman" w:cs="Times New Roman"/>
          <w:bCs/>
          <w:sz w:val="24"/>
          <w:szCs w:val="24"/>
        </w:rPr>
        <w:t>, p.</w:t>
      </w:r>
      <w:r w:rsidR="00E04885" w:rsidRPr="00387847">
        <w:rPr>
          <w:rFonts w:ascii="Times New Roman" w:hAnsi="Times New Roman" w:cs="Times New Roman"/>
          <w:bCs/>
          <w:sz w:val="24"/>
          <w:szCs w:val="24"/>
        </w:rPr>
        <w:t xml:space="preserve"> 3</w:t>
      </w:r>
      <w:r w:rsidR="004D56C4" w:rsidRPr="00387847">
        <w:rPr>
          <w:rFonts w:ascii="Times New Roman" w:hAnsi="Times New Roman" w:cs="Times New Roman"/>
          <w:bCs/>
          <w:sz w:val="24"/>
          <w:szCs w:val="24"/>
        </w:rPr>
        <w:t>)</w:t>
      </w:r>
      <w:r w:rsidR="00524589" w:rsidRPr="00387847">
        <w:rPr>
          <w:rFonts w:ascii="Times New Roman" w:hAnsi="Times New Roman" w:cs="Times New Roman"/>
          <w:bCs/>
          <w:sz w:val="24"/>
          <w:szCs w:val="24"/>
        </w:rPr>
        <w:t xml:space="preserve"> reforçam que</w:t>
      </w:r>
      <w:r w:rsidR="004D56C4" w:rsidRPr="00387847">
        <w:rPr>
          <w:rFonts w:ascii="Times New Roman" w:hAnsi="Times New Roman" w:cs="Times New Roman"/>
          <w:bCs/>
          <w:sz w:val="24"/>
          <w:szCs w:val="24"/>
        </w:rPr>
        <w:t xml:space="preserve"> </w:t>
      </w:r>
      <w:r w:rsidR="00CF18EF" w:rsidRPr="00387847">
        <w:rPr>
          <w:rFonts w:ascii="Times New Roman" w:hAnsi="Times New Roman" w:cs="Times New Roman"/>
          <w:bCs/>
          <w:sz w:val="24"/>
          <w:szCs w:val="24"/>
        </w:rPr>
        <w:t>“o</w:t>
      </w:r>
      <w:r w:rsidR="00406519" w:rsidRPr="00387847">
        <w:rPr>
          <w:rFonts w:ascii="Times New Roman" w:hAnsi="Times New Roman" w:cs="Times New Roman"/>
          <w:bCs/>
          <w:sz w:val="24"/>
          <w:szCs w:val="24"/>
        </w:rPr>
        <w:t xml:space="preserve"> foco principal da capacitação tecnológica </w:t>
      </w:r>
      <w:r w:rsidR="00CF18EF" w:rsidRPr="00387847">
        <w:rPr>
          <w:rFonts w:ascii="Times New Roman" w:hAnsi="Times New Roman" w:cs="Times New Roman"/>
          <w:bCs/>
          <w:sz w:val="24"/>
          <w:szCs w:val="24"/>
        </w:rPr>
        <w:t xml:space="preserve">da Indústria </w:t>
      </w:r>
      <w:r w:rsidR="00406519" w:rsidRPr="00387847">
        <w:rPr>
          <w:rFonts w:ascii="Times New Roman" w:hAnsi="Times New Roman" w:cs="Times New Roman"/>
          <w:bCs/>
          <w:sz w:val="24"/>
          <w:szCs w:val="24"/>
        </w:rPr>
        <w:t>4.0 é a melhoria da flexibilidade operacional, eficiência operacional e eficácia operacional, a fim de melhorar o desempenho operacional</w:t>
      </w:r>
      <w:r w:rsidR="008671CE" w:rsidRPr="00387847">
        <w:rPr>
          <w:rFonts w:ascii="Times New Roman" w:hAnsi="Times New Roman" w:cs="Times New Roman"/>
          <w:bCs/>
          <w:sz w:val="24"/>
          <w:szCs w:val="24"/>
        </w:rPr>
        <w:t>”</w:t>
      </w:r>
      <w:r w:rsidR="00CD146C" w:rsidRPr="00387847">
        <w:rPr>
          <w:rFonts w:ascii="Times New Roman" w:hAnsi="Times New Roman" w:cs="Times New Roman"/>
          <w:bCs/>
          <w:sz w:val="24"/>
          <w:szCs w:val="24"/>
        </w:rPr>
        <w:t xml:space="preserve">. Além disso, os autores apontam </w:t>
      </w:r>
      <w:r w:rsidR="00B12EBE" w:rsidRPr="00387847">
        <w:rPr>
          <w:rFonts w:ascii="Times New Roman" w:hAnsi="Times New Roman" w:cs="Times New Roman"/>
          <w:bCs/>
          <w:sz w:val="24"/>
          <w:szCs w:val="24"/>
        </w:rPr>
        <w:t>que a</w:t>
      </w:r>
      <w:r w:rsidR="001D1FED" w:rsidRPr="00387847">
        <w:rPr>
          <w:rFonts w:ascii="Times New Roman" w:hAnsi="Times New Roman" w:cs="Times New Roman"/>
          <w:bCs/>
          <w:sz w:val="24"/>
          <w:szCs w:val="24"/>
        </w:rPr>
        <w:t xml:space="preserve"> principal contribuição </w:t>
      </w:r>
      <w:r w:rsidR="00CD146C" w:rsidRPr="00387847">
        <w:rPr>
          <w:rFonts w:ascii="Times New Roman" w:hAnsi="Times New Roman" w:cs="Times New Roman"/>
          <w:bCs/>
          <w:sz w:val="24"/>
          <w:szCs w:val="24"/>
        </w:rPr>
        <w:t>da Indústria 4.0</w:t>
      </w:r>
      <w:r w:rsidR="008A51D6" w:rsidRPr="00387847">
        <w:rPr>
          <w:rFonts w:ascii="Times New Roman" w:hAnsi="Times New Roman" w:cs="Times New Roman"/>
          <w:bCs/>
          <w:sz w:val="24"/>
          <w:szCs w:val="24"/>
        </w:rPr>
        <w:t xml:space="preserve"> </w:t>
      </w:r>
      <w:r w:rsidR="00CD005D" w:rsidRPr="00387847">
        <w:rPr>
          <w:rFonts w:ascii="Times New Roman" w:hAnsi="Times New Roman" w:cs="Times New Roman"/>
          <w:bCs/>
          <w:sz w:val="24"/>
          <w:szCs w:val="24"/>
        </w:rPr>
        <w:t>é a possibilidade de produzir e acessar informaç</w:t>
      </w:r>
      <w:r w:rsidR="00883C84" w:rsidRPr="00387847">
        <w:rPr>
          <w:rFonts w:ascii="Times New Roman" w:hAnsi="Times New Roman" w:cs="Times New Roman"/>
          <w:bCs/>
          <w:sz w:val="24"/>
          <w:szCs w:val="24"/>
        </w:rPr>
        <w:t>ões</w:t>
      </w:r>
      <w:r w:rsidR="00CD005D" w:rsidRPr="00387847">
        <w:rPr>
          <w:rFonts w:ascii="Times New Roman" w:hAnsi="Times New Roman" w:cs="Times New Roman"/>
          <w:bCs/>
          <w:sz w:val="24"/>
          <w:szCs w:val="24"/>
        </w:rPr>
        <w:t xml:space="preserve"> em tempo real, </w:t>
      </w:r>
      <w:r w:rsidR="00883C84" w:rsidRPr="00387847">
        <w:rPr>
          <w:rFonts w:ascii="Times New Roman" w:hAnsi="Times New Roman" w:cs="Times New Roman"/>
          <w:bCs/>
          <w:sz w:val="24"/>
          <w:szCs w:val="24"/>
        </w:rPr>
        <w:t xml:space="preserve">permitindo </w:t>
      </w:r>
      <w:r w:rsidR="00CD005D" w:rsidRPr="00387847">
        <w:rPr>
          <w:rFonts w:ascii="Times New Roman" w:hAnsi="Times New Roman" w:cs="Times New Roman"/>
          <w:bCs/>
          <w:sz w:val="24"/>
          <w:szCs w:val="24"/>
        </w:rPr>
        <w:t>maior visibilidade e mitigação de riscos na cadeia de suprimentos</w:t>
      </w:r>
      <w:r w:rsidR="005B26DB" w:rsidRPr="00387847">
        <w:rPr>
          <w:rFonts w:ascii="Times New Roman" w:hAnsi="Times New Roman" w:cs="Times New Roman"/>
          <w:bCs/>
          <w:sz w:val="24"/>
          <w:szCs w:val="24"/>
        </w:rPr>
        <w:t xml:space="preserve">. </w:t>
      </w:r>
      <w:r w:rsidR="000024C8"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024C8" w:rsidRPr="00387847">
        <w:rPr>
          <w:rFonts w:ascii="Times New Roman" w:hAnsi="Times New Roman" w:cs="Times New Roman"/>
          <w:bCs/>
          <w:sz w:val="24"/>
          <w:szCs w:val="24"/>
        </w:rPr>
        <w:t xml:space="preserve"> (2021) e </w:t>
      </w:r>
      <w:proofErr w:type="spellStart"/>
      <w:r w:rsidR="000024C8" w:rsidRPr="00387847">
        <w:rPr>
          <w:rFonts w:ascii="Times New Roman" w:hAnsi="Times New Roman" w:cs="Times New Roman"/>
          <w:bCs/>
          <w:sz w:val="24"/>
          <w:szCs w:val="24"/>
        </w:rPr>
        <w:t>Dev</w:t>
      </w:r>
      <w:proofErr w:type="spellEnd"/>
      <w:r w:rsidR="000024C8"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024C8" w:rsidRPr="00387847">
        <w:rPr>
          <w:rFonts w:ascii="Times New Roman" w:hAnsi="Times New Roman" w:cs="Times New Roman"/>
          <w:bCs/>
          <w:sz w:val="24"/>
          <w:szCs w:val="24"/>
        </w:rPr>
        <w:t xml:space="preserve"> (2019)</w:t>
      </w:r>
      <w:r w:rsidR="00E04885" w:rsidRPr="00387847">
        <w:rPr>
          <w:rFonts w:ascii="Times New Roman" w:hAnsi="Times New Roman" w:cs="Times New Roman"/>
          <w:bCs/>
          <w:sz w:val="24"/>
          <w:szCs w:val="24"/>
        </w:rPr>
        <w:t xml:space="preserve"> </w:t>
      </w:r>
      <w:r w:rsidR="000024C8" w:rsidRPr="00387847">
        <w:rPr>
          <w:rFonts w:ascii="Times New Roman" w:hAnsi="Times New Roman" w:cs="Times New Roman"/>
          <w:bCs/>
          <w:sz w:val="24"/>
          <w:szCs w:val="24"/>
        </w:rPr>
        <w:t>destacam que</w:t>
      </w:r>
      <w:r w:rsidR="00913D54" w:rsidRPr="00387847">
        <w:rPr>
          <w:rFonts w:ascii="Times New Roman" w:hAnsi="Times New Roman" w:cs="Times New Roman"/>
          <w:bCs/>
          <w:sz w:val="24"/>
          <w:szCs w:val="24"/>
        </w:rPr>
        <w:t xml:space="preserve"> </w:t>
      </w:r>
      <w:r w:rsidR="000024C8" w:rsidRPr="00387847">
        <w:rPr>
          <w:rFonts w:ascii="Times New Roman" w:hAnsi="Times New Roman" w:cs="Times New Roman"/>
          <w:bCs/>
          <w:sz w:val="24"/>
          <w:szCs w:val="24"/>
        </w:rPr>
        <w:t xml:space="preserve">apesar </w:t>
      </w:r>
      <w:r w:rsidR="00D94E55" w:rsidRPr="00387847">
        <w:rPr>
          <w:rFonts w:ascii="Times New Roman" w:hAnsi="Times New Roman" w:cs="Times New Roman"/>
          <w:bCs/>
          <w:sz w:val="24"/>
          <w:szCs w:val="24"/>
        </w:rPr>
        <w:t xml:space="preserve">de </w:t>
      </w:r>
      <w:r w:rsidR="00913D54" w:rsidRPr="00387847">
        <w:rPr>
          <w:rFonts w:ascii="Times New Roman" w:hAnsi="Times New Roman" w:cs="Times New Roman"/>
          <w:bCs/>
          <w:sz w:val="24"/>
          <w:szCs w:val="24"/>
        </w:rPr>
        <w:t xml:space="preserve">ser um tópico em voga </w:t>
      </w:r>
      <w:r w:rsidR="00152EA3" w:rsidRPr="00387847">
        <w:rPr>
          <w:rFonts w:ascii="Times New Roman" w:hAnsi="Times New Roman" w:cs="Times New Roman"/>
          <w:bCs/>
          <w:sz w:val="24"/>
          <w:szCs w:val="24"/>
        </w:rPr>
        <w:t xml:space="preserve">entre </w:t>
      </w:r>
      <w:r w:rsidR="00913D54" w:rsidRPr="00387847">
        <w:rPr>
          <w:rFonts w:ascii="Times New Roman" w:hAnsi="Times New Roman" w:cs="Times New Roman"/>
          <w:bCs/>
          <w:sz w:val="24"/>
          <w:szCs w:val="24"/>
        </w:rPr>
        <w:t xml:space="preserve">pesquisadores, </w:t>
      </w:r>
      <w:r w:rsidR="00E279C0" w:rsidRPr="00387847">
        <w:rPr>
          <w:rFonts w:ascii="Times New Roman" w:hAnsi="Times New Roman" w:cs="Times New Roman"/>
          <w:bCs/>
          <w:sz w:val="24"/>
          <w:szCs w:val="24"/>
        </w:rPr>
        <w:t xml:space="preserve">o </w:t>
      </w:r>
      <w:r w:rsidR="00913D54" w:rsidRPr="00387847">
        <w:rPr>
          <w:rFonts w:ascii="Times New Roman" w:hAnsi="Times New Roman" w:cs="Times New Roman"/>
          <w:bCs/>
          <w:sz w:val="24"/>
          <w:szCs w:val="24"/>
        </w:rPr>
        <w:t xml:space="preserve">tema carece de diretrizes para uma aplicação prática, </w:t>
      </w:r>
      <w:r w:rsidR="00873C11" w:rsidRPr="00387847">
        <w:rPr>
          <w:rFonts w:ascii="Times New Roman" w:hAnsi="Times New Roman" w:cs="Times New Roman"/>
          <w:bCs/>
          <w:sz w:val="24"/>
          <w:szCs w:val="24"/>
        </w:rPr>
        <w:t>mais especificamente,</w:t>
      </w:r>
      <w:r w:rsidR="00E279C0" w:rsidRPr="00387847">
        <w:rPr>
          <w:rFonts w:ascii="Times New Roman" w:hAnsi="Times New Roman" w:cs="Times New Roman"/>
          <w:bCs/>
          <w:sz w:val="24"/>
          <w:szCs w:val="24"/>
        </w:rPr>
        <w:t xml:space="preserve"> de </w:t>
      </w:r>
      <w:r w:rsidR="00873C11" w:rsidRPr="00387847">
        <w:rPr>
          <w:rFonts w:ascii="Times New Roman" w:hAnsi="Times New Roman" w:cs="Times New Roman"/>
          <w:bCs/>
          <w:sz w:val="24"/>
          <w:szCs w:val="24"/>
        </w:rPr>
        <w:t xml:space="preserve">como </w:t>
      </w:r>
      <w:r w:rsidR="002B6E57" w:rsidRPr="00387847">
        <w:rPr>
          <w:rFonts w:ascii="Times New Roman" w:hAnsi="Times New Roman" w:cs="Times New Roman"/>
          <w:bCs/>
          <w:sz w:val="24"/>
          <w:szCs w:val="24"/>
        </w:rPr>
        <w:t>a Indústria 4.0</w:t>
      </w:r>
      <w:r w:rsidR="00B33DE1" w:rsidRPr="00387847">
        <w:rPr>
          <w:rFonts w:ascii="Times New Roman" w:hAnsi="Times New Roman" w:cs="Times New Roman"/>
          <w:bCs/>
          <w:sz w:val="24"/>
          <w:szCs w:val="24"/>
        </w:rPr>
        <w:t xml:space="preserve"> </w:t>
      </w:r>
      <w:r w:rsidR="002B6E57" w:rsidRPr="00387847">
        <w:rPr>
          <w:rFonts w:ascii="Times New Roman" w:hAnsi="Times New Roman" w:cs="Times New Roman"/>
          <w:bCs/>
          <w:sz w:val="24"/>
          <w:szCs w:val="24"/>
        </w:rPr>
        <w:t>contribuir</w:t>
      </w:r>
      <w:r w:rsidR="00B33DE1" w:rsidRPr="00387847">
        <w:rPr>
          <w:rFonts w:ascii="Times New Roman" w:hAnsi="Times New Roman" w:cs="Times New Roman"/>
          <w:bCs/>
          <w:sz w:val="24"/>
          <w:szCs w:val="24"/>
        </w:rPr>
        <w:t>á</w:t>
      </w:r>
      <w:r w:rsidR="002B6E57" w:rsidRPr="00387847">
        <w:rPr>
          <w:rFonts w:ascii="Times New Roman" w:hAnsi="Times New Roman" w:cs="Times New Roman"/>
          <w:bCs/>
          <w:sz w:val="24"/>
          <w:szCs w:val="24"/>
        </w:rPr>
        <w:t xml:space="preserve"> para a </w:t>
      </w:r>
      <w:r w:rsidR="00913D54" w:rsidRPr="00387847">
        <w:rPr>
          <w:rFonts w:ascii="Times New Roman" w:hAnsi="Times New Roman" w:cs="Times New Roman"/>
          <w:bCs/>
          <w:sz w:val="24"/>
          <w:szCs w:val="24"/>
        </w:rPr>
        <w:t>gestão das operações</w:t>
      </w:r>
      <w:r w:rsidR="002B6E57" w:rsidRPr="00387847">
        <w:rPr>
          <w:rFonts w:ascii="Times New Roman" w:hAnsi="Times New Roman" w:cs="Times New Roman"/>
          <w:bCs/>
          <w:sz w:val="24"/>
          <w:szCs w:val="24"/>
        </w:rPr>
        <w:t xml:space="preserve"> nas empresas</w:t>
      </w:r>
      <w:r w:rsidR="000024C8" w:rsidRPr="00387847">
        <w:rPr>
          <w:rFonts w:ascii="Times New Roman" w:hAnsi="Times New Roman" w:cs="Times New Roman"/>
          <w:bCs/>
          <w:sz w:val="24"/>
          <w:szCs w:val="24"/>
        </w:rPr>
        <w:t>.</w:t>
      </w:r>
    </w:p>
    <w:p w14:paraId="6B4ADDD3" w14:textId="48FF91D3" w:rsidR="002F2F01" w:rsidRDefault="00A177BE"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Por outro lado, na </w:t>
      </w:r>
      <w:r w:rsidR="00D82059" w:rsidRPr="00387847">
        <w:rPr>
          <w:rFonts w:ascii="Times New Roman" w:hAnsi="Times New Roman" w:cs="Times New Roman"/>
          <w:bCs/>
          <w:sz w:val="24"/>
          <w:szCs w:val="24"/>
        </w:rPr>
        <w:t>perspectiva dos tomadores de decisão,</w:t>
      </w:r>
      <w:r w:rsidR="00480548" w:rsidRPr="00387847">
        <w:rPr>
          <w:rFonts w:ascii="Times New Roman" w:hAnsi="Times New Roman" w:cs="Times New Roman"/>
          <w:bCs/>
          <w:sz w:val="24"/>
          <w:szCs w:val="24"/>
        </w:rPr>
        <w:t xml:space="preserve"> </w:t>
      </w:r>
      <w:r w:rsidR="005823A0" w:rsidRPr="00387847">
        <w:rPr>
          <w:rFonts w:ascii="Times New Roman" w:hAnsi="Times New Roman" w:cs="Times New Roman"/>
          <w:bCs/>
          <w:sz w:val="24"/>
          <w:szCs w:val="24"/>
        </w:rPr>
        <w:t xml:space="preserve">já se </w:t>
      </w:r>
      <w:r w:rsidR="00F51788" w:rsidRPr="00387847">
        <w:rPr>
          <w:rFonts w:ascii="Times New Roman" w:hAnsi="Times New Roman" w:cs="Times New Roman"/>
          <w:bCs/>
          <w:sz w:val="24"/>
          <w:szCs w:val="24"/>
        </w:rPr>
        <w:t>conhecem</w:t>
      </w:r>
      <w:r w:rsidR="005823A0" w:rsidRPr="00387847">
        <w:rPr>
          <w:rFonts w:ascii="Times New Roman" w:hAnsi="Times New Roman" w:cs="Times New Roman"/>
          <w:bCs/>
          <w:sz w:val="24"/>
          <w:szCs w:val="24"/>
        </w:rPr>
        <w:t xml:space="preserve"> e </w:t>
      </w:r>
      <w:r w:rsidR="00107C97" w:rsidRPr="00387847">
        <w:rPr>
          <w:rFonts w:ascii="Times New Roman" w:hAnsi="Times New Roman" w:cs="Times New Roman"/>
          <w:bCs/>
          <w:sz w:val="24"/>
          <w:szCs w:val="24"/>
        </w:rPr>
        <w:t xml:space="preserve">especulam </w:t>
      </w:r>
      <w:r w:rsidR="005823A0" w:rsidRPr="00387847">
        <w:rPr>
          <w:rFonts w:ascii="Times New Roman" w:hAnsi="Times New Roman" w:cs="Times New Roman"/>
          <w:bCs/>
          <w:sz w:val="24"/>
          <w:szCs w:val="24"/>
        </w:rPr>
        <w:t xml:space="preserve">alguns </w:t>
      </w:r>
      <w:r w:rsidRPr="00387847">
        <w:rPr>
          <w:rFonts w:ascii="Times New Roman" w:hAnsi="Times New Roman" w:cs="Times New Roman"/>
          <w:bCs/>
          <w:sz w:val="24"/>
          <w:szCs w:val="24"/>
        </w:rPr>
        <w:t xml:space="preserve">impactos da </w:t>
      </w:r>
      <w:r w:rsidR="003C4671" w:rsidRPr="00387847">
        <w:rPr>
          <w:rFonts w:ascii="Times New Roman" w:hAnsi="Times New Roman" w:cs="Times New Roman"/>
          <w:bCs/>
          <w:sz w:val="24"/>
          <w:szCs w:val="24"/>
        </w:rPr>
        <w:t>implementação da Indústria 4.0</w:t>
      </w:r>
      <w:r w:rsidR="00583F03" w:rsidRPr="00387847">
        <w:rPr>
          <w:rFonts w:ascii="Times New Roman" w:hAnsi="Times New Roman" w:cs="Times New Roman"/>
          <w:bCs/>
          <w:sz w:val="24"/>
          <w:szCs w:val="24"/>
        </w:rPr>
        <w:t>. São eles:</w:t>
      </w:r>
    </w:p>
    <w:p w14:paraId="0F8A1935" w14:textId="77777777" w:rsidR="00C3326A" w:rsidRPr="00387847" w:rsidRDefault="00C3326A" w:rsidP="00C3326A">
      <w:pPr>
        <w:spacing w:line="360" w:lineRule="auto"/>
        <w:ind w:firstLine="624"/>
        <w:jc w:val="both"/>
        <w:rPr>
          <w:rFonts w:ascii="Times New Roman" w:hAnsi="Times New Roman" w:cs="Times New Roman"/>
          <w:bCs/>
          <w:sz w:val="24"/>
          <w:szCs w:val="24"/>
        </w:rPr>
      </w:pPr>
    </w:p>
    <w:p w14:paraId="2FA9DE41" w14:textId="6EB0BD04" w:rsidR="007B1CF7" w:rsidRPr="00387847" w:rsidRDefault="00320E6C"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lastRenderedPageBreak/>
        <w:t>a</w:t>
      </w:r>
      <w:r w:rsidR="005C319B" w:rsidRPr="00387847">
        <w:rPr>
          <w:rFonts w:ascii="Times New Roman" w:hAnsi="Times New Roman" w:cs="Times New Roman"/>
          <w:bCs/>
          <w:sz w:val="24"/>
          <w:szCs w:val="24"/>
        </w:rPr>
        <w:t xml:space="preserve"> melhoria </w:t>
      </w:r>
      <w:r w:rsidR="00300BBC" w:rsidRPr="00387847">
        <w:rPr>
          <w:rFonts w:ascii="Times New Roman" w:hAnsi="Times New Roman" w:cs="Times New Roman"/>
          <w:bCs/>
          <w:sz w:val="24"/>
          <w:szCs w:val="24"/>
        </w:rPr>
        <w:t xml:space="preserve">da eficácia </w:t>
      </w:r>
      <w:r w:rsidR="00C31332" w:rsidRPr="00387847">
        <w:rPr>
          <w:rFonts w:ascii="Times New Roman" w:hAnsi="Times New Roman" w:cs="Times New Roman"/>
          <w:bCs/>
          <w:sz w:val="24"/>
          <w:szCs w:val="24"/>
        </w:rPr>
        <w:t>na previsão</w:t>
      </w:r>
      <w:r w:rsidR="00764B50" w:rsidRPr="00387847">
        <w:rPr>
          <w:rFonts w:ascii="Times New Roman" w:hAnsi="Times New Roman" w:cs="Times New Roman"/>
          <w:bCs/>
          <w:sz w:val="24"/>
          <w:szCs w:val="24"/>
        </w:rPr>
        <w:t xml:space="preserve"> – </w:t>
      </w:r>
      <w:r w:rsidR="006623EA" w:rsidRPr="00387847">
        <w:rPr>
          <w:rFonts w:ascii="Times New Roman" w:hAnsi="Times New Roman" w:cs="Times New Roman"/>
          <w:bCs/>
          <w:sz w:val="24"/>
          <w:szCs w:val="24"/>
        </w:rPr>
        <w:t>com ganhos</w:t>
      </w:r>
      <w:r w:rsidR="00284CB9" w:rsidRPr="00387847">
        <w:rPr>
          <w:rFonts w:ascii="Times New Roman" w:hAnsi="Times New Roman" w:cs="Times New Roman"/>
          <w:bCs/>
          <w:sz w:val="24"/>
          <w:szCs w:val="24"/>
        </w:rPr>
        <w:t xml:space="preserve"> no grau de</w:t>
      </w:r>
      <w:r w:rsidR="00C31332" w:rsidRPr="00387847">
        <w:rPr>
          <w:rFonts w:ascii="Times New Roman" w:hAnsi="Times New Roman" w:cs="Times New Roman"/>
          <w:bCs/>
          <w:sz w:val="24"/>
          <w:szCs w:val="24"/>
        </w:rPr>
        <w:t xml:space="preserve"> visibilidade</w:t>
      </w:r>
      <w:r w:rsidR="006623EA" w:rsidRPr="00387847">
        <w:rPr>
          <w:rFonts w:ascii="Times New Roman" w:hAnsi="Times New Roman" w:cs="Times New Roman"/>
          <w:bCs/>
          <w:sz w:val="24"/>
          <w:szCs w:val="24"/>
        </w:rPr>
        <w:t xml:space="preserve"> das operações</w:t>
      </w:r>
      <w:r w:rsidR="00C31332" w:rsidRPr="00387847">
        <w:rPr>
          <w:rFonts w:ascii="Times New Roman" w:hAnsi="Times New Roman" w:cs="Times New Roman"/>
          <w:bCs/>
          <w:sz w:val="24"/>
          <w:szCs w:val="24"/>
        </w:rPr>
        <w:t xml:space="preserve">, </w:t>
      </w:r>
      <w:r w:rsidR="007A750A" w:rsidRPr="00387847">
        <w:rPr>
          <w:rFonts w:ascii="Times New Roman" w:hAnsi="Times New Roman" w:cs="Times New Roman"/>
          <w:bCs/>
          <w:sz w:val="24"/>
          <w:szCs w:val="24"/>
        </w:rPr>
        <w:t xml:space="preserve">no consumo de </w:t>
      </w:r>
      <w:r w:rsidR="00C31332" w:rsidRPr="00387847">
        <w:rPr>
          <w:rFonts w:ascii="Times New Roman" w:hAnsi="Times New Roman" w:cs="Times New Roman"/>
          <w:bCs/>
          <w:sz w:val="24"/>
          <w:szCs w:val="24"/>
        </w:rPr>
        <w:t>recursos</w:t>
      </w:r>
      <w:r w:rsidR="006623EA" w:rsidRPr="00387847">
        <w:rPr>
          <w:rFonts w:ascii="Times New Roman" w:hAnsi="Times New Roman" w:cs="Times New Roman"/>
          <w:bCs/>
          <w:sz w:val="24"/>
          <w:szCs w:val="24"/>
        </w:rPr>
        <w:t xml:space="preserve">, </w:t>
      </w:r>
      <w:r w:rsidR="00284CB9" w:rsidRPr="00387847">
        <w:rPr>
          <w:rFonts w:ascii="Times New Roman" w:hAnsi="Times New Roman" w:cs="Times New Roman"/>
          <w:bCs/>
          <w:sz w:val="24"/>
          <w:szCs w:val="24"/>
        </w:rPr>
        <w:t xml:space="preserve">na </w:t>
      </w:r>
      <w:r w:rsidR="006623EA" w:rsidRPr="00387847">
        <w:rPr>
          <w:rFonts w:ascii="Times New Roman" w:hAnsi="Times New Roman" w:cs="Times New Roman"/>
          <w:bCs/>
          <w:sz w:val="24"/>
          <w:szCs w:val="24"/>
        </w:rPr>
        <w:t>utilização de ativos</w:t>
      </w:r>
      <w:r w:rsidR="00284CB9" w:rsidRPr="00387847">
        <w:rPr>
          <w:rFonts w:ascii="Times New Roman" w:hAnsi="Times New Roman" w:cs="Times New Roman"/>
          <w:bCs/>
          <w:sz w:val="24"/>
          <w:szCs w:val="24"/>
        </w:rPr>
        <w:t xml:space="preserve"> e no </w:t>
      </w:r>
      <w:r w:rsidR="007A42CD" w:rsidRPr="00387847">
        <w:rPr>
          <w:rFonts w:ascii="Times New Roman" w:hAnsi="Times New Roman" w:cs="Times New Roman"/>
          <w:bCs/>
          <w:sz w:val="24"/>
          <w:szCs w:val="24"/>
        </w:rPr>
        <w:t>tempo de processamento</w:t>
      </w:r>
      <w:r w:rsidR="00764B50" w:rsidRPr="00387847">
        <w:rPr>
          <w:rFonts w:ascii="Times New Roman" w:hAnsi="Times New Roman" w:cs="Times New Roman"/>
          <w:bCs/>
          <w:sz w:val="24"/>
          <w:szCs w:val="24"/>
        </w:rPr>
        <w:t xml:space="preserve"> (Bag </w:t>
      </w:r>
      <w:r w:rsidR="00846415" w:rsidRPr="00846415">
        <w:rPr>
          <w:rFonts w:ascii="Times New Roman" w:hAnsi="Times New Roman" w:cs="Times New Roman"/>
          <w:bCs/>
          <w:i/>
          <w:sz w:val="24"/>
          <w:szCs w:val="24"/>
        </w:rPr>
        <w:t>et al</w:t>
      </w:r>
      <w:r w:rsidR="00764B50" w:rsidRPr="00387847">
        <w:rPr>
          <w:rFonts w:ascii="Times New Roman" w:hAnsi="Times New Roman" w:cs="Times New Roman"/>
          <w:bCs/>
          <w:sz w:val="24"/>
          <w:szCs w:val="24"/>
        </w:rPr>
        <w:t>, 2021);</w:t>
      </w:r>
    </w:p>
    <w:p w14:paraId="5F02ED6D" w14:textId="0D5026EF" w:rsidR="004E2CEE" w:rsidRPr="00387847" w:rsidRDefault="004E2CEE"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t xml:space="preserve">a </w:t>
      </w:r>
      <w:r w:rsidR="0020306A" w:rsidRPr="00387847">
        <w:rPr>
          <w:rFonts w:ascii="Times New Roman" w:hAnsi="Times New Roman" w:cs="Times New Roman"/>
          <w:bCs/>
          <w:sz w:val="24"/>
          <w:szCs w:val="24"/>
        </w:rPr>
        <w:t xml:space="preserve">melhoria na capacidade de </w:t>
      </w:r>
      <w:r w:rsidRPr="00387847">
        <w:rPr>
          <w:rFonts w:ascii="Times New Roman" w:hAnsi="Times New Roman" w:cs="Times New Roman"/>
          <w:bCs/>
          <w:sz w:val="24"/>
          <w:szCs w:val="24"/>
        </w:rPr>
        <w:t xml:space="preserve">priorização na programação </w:t>
      </w:r>
      <w:r w:rsidR="009132A1" w:rsidRPr="00387847">
        <w:rPr>
          <w:rFonts w:ascii="Times New Roman" w:hAnsi="Times New Roman" w:cs="Times New Roman"/>
          <w:bCs/>
          <w:sz w:val="24"/>
          <w:szCs w:val="24"/>
        </w:rPr>
        <w:t xml:space="preserve">das operações, </w:t>
      </w:r>
      <w:r w:rsidR="00020E19" w:rsidRPr="00387847">
        <w:rPr>
          <w:rFonts w:ascii="Times New Roman" w:hAnsi="Times New Roman" w:cs="Times New Roman"/>
          <w:bCs/>
          <w:sz w:val="24"/>
          <w:szCs w:val="24"/>
        </w:rPr>
        <w:t>pois os sistemas c</w:t>
      </w:r>
      <w:r w:rsidR="00A66EE2" w:rsidRPr="00387847">
        <w:rPr>
          <w:rFonts w:ascii="Times New Roman" w:hAnsi="Times New Roman" w:cs="Times New Roman"/>
          <w:bCs/>
          <w:sz w:val="24"/>
          <w:szCs w:val="24"/>
        </w:rPr>
        <w:t>i</w:t>
      </w:r>
      <w:r w:rsidR="00020E19" w:rsidRPr="00387847">
        <w:rPr>
          <w:rFonts w:ascii="Times New Roman" w:hAnsi="Times New Roman" w:cs="Times New Roman"/>
          <w:bCs/>
          <w:sz w:val="24"/>
          <w:szCs w:val="24"/>
        </w:rPr>
        <w:t xml:space="preserve">berfísicos </w:t>
      </w:r>
      <w:r w:rsidR="00A41D46" w:rsidRPr="00387847">
        <w:rPr>
          <w:rFonts w:ascii="Times New Roman" w:hAnsi="Times New Roman" w:cs="Times New Roman"/>
          <w:bCs/>
          <w:sz w:val="24"/>
          <w:szCs w:val="24"/>
        </w:rPr>
        <w:t xml:space="preserve">permitem </w:t>
      </w:r>
      <w:r w:rsidR="00D82059" w:rsidRPr="00387847">
        <w:rPr>
          <w:rFonts w:ascii="Times New Roman" w:hAnsi="Times New Roman" w:cs="Times New Roman"/>
          <w:bCs/>
          <w:sz w:val="24"/>
          <w:szCs w:val="24"/>
        </w:rPr>
        <w:t>a definição de</w:t>
      </w:r>
      <w:r w:rsidR="002B6DDE" w:rsidRPr="00387847">
        <w:rPr>
          <w:rFonts w:ascii="Times New Roman" w:hAnsi="Times New Roman" w:cs="Times New Roman"/>
          <w:bCs/>
          <w:sz w:val="24"/>
          <w:szCs w:val="24"/>
        </w:rPr>
        <w:t xml:space="preserve"> conexões</w:t>
      </w:r>
      <w:r w:rsidR="00674C8D" w:rsidRPr="00387847">
        <w:rPr>
          <w:rFonts w:ascii="Times New Roman" w:hAnsi="Times New Roman" w:cs="Times New Roman"/>
          <w:bCs/>
          <w:sz w:val="24"/>
          <w:szCs w:val="24"/>
        </w:rPr>
        <w:t xml:space="preserve"> entre</w:t>
      </w:r>
      <w:r w:rsidR="001D03F4" w:rsidRPr="00387847">
        <w:rPr>
          <w:rFonts w:ascii="Times New Roman" w:hAnsi="Times New Roman" w:cs="Times New Roman"/>
          <w:bCs/>
          <w:sz w:val="24"/>
          <w:szCs w:val="24"/>
        </w:rPr>
        <w:t xml:space="preserve"> </w:t>
      </w:r>
      <w:r w:rsidR="00674C8D" w:rsidRPr="00387847">
        <w:rPr>
          <w:rFonts w:ascii="Times New Roman" w:hAnsi="Times New Roman" w:cs="Times New Roman"/>
          <w:bCs/>
          <w:sz w:val="24"/>
          <w:szCs w:val="24"/>
        </w:rPr>
        <w:t>recursos</w:t>
      </w:r>
      <w:r w:rsidR="00152542" w:rsidRPr="00387847">
        <w:rPr>
          <w:rFonts w:ascii="Times New Roman" w:hAnsi="Times New Roman" w:cs="Times New Roman"/>
          <w:bCs/>
          <w:sz w:val="24"/>
          <w:szCs w:val="24"/>
        </w:rPr>
        <w:t xml:space="preserve"> diversos</w:t>
      </w:r>
      <w:r w:rsidR="00674C8D" w:rsidRPr="00387847">
        <w:rPr>
          <w:rFonts w:ascii="Times New Roman" w:hAnsi="Times New Roman" w:cs="Times New Roman"/>
          <w:bCs/>
          <w:sz w:val="24"/>
          <w:szCs w:val="24"/>
        </w:rPr>
        <w:t xml:space="preserve"> e</w:t>
      </w:r>
      <w:r w:rsidR="003D47E0" w:rsidRPr="00387847">
        <w:rPr>
          <w:rFonts w:ascii="Times New Roman" w:hAnsi="Times New Roman" w:cs="Times New Roman"/>
          <w:bCs/>
          <w:sz w:val="24"/>
          <w:szCs w:val="24"/>
        </w:rPr>
        <w:t xml:space="preserve"> os</w:t>
      </w:r>
      <w:r w:rsidR="00674C8D" w:rsidRPr="00387847">
        <w:rPr>
          <w:rFonts w:ascii="Times New Roman" w:hAnsi="Times New Roman" w:cs="Times New Roman"/>
          <w:bCs/>
          <w:sz w:val="24"/>
          <w:szCs w:val="24"/>
        </w:rPr>
        <w:t xml:space="preserve"> equipamentos de informação na rede </w:t>
      </w:r>
      <w:r w:rsidR="00633A1D" w:rsidRPr="00387847">
        <w:rPr>
          <w:rFonts w:ascii="Times New Roman" w:hAnsi="Times New Roman" w:cs="Times New Roman"/>
          <w:bCs/>
          <w:sz w:val="24"/>
          <w:szCs w:val="24"/>
        </w:rPr>
        <w:t>produtiva</w:t>
      </w:r>
      <w:r w:rsidR="00F26501" w:rsidRPr="00387847">
        <w:rPr>
          <w:rFonts w:ascii="Times New Roman" w:hAnsi="Times New Roman" w:cs="Times New Roman"/>
          <w:bCs/>
          <w:sz w:val="24"/>
          <w:szCs w:val="24"/>
        </w:rPr>
        <w:t xml:space="preserve"> (</w:t>
      </w:r>
      <w:proofErr w:type="spellStart"/>
      <w:r w:rsidR="00F26501" w:rsidRPr="00387847">
        <w:rPr>
          <w:rFonts w:ascii="Times New Roman" w:hAnsi="Times New Roman" w:cs="Times New Roman"/>
          <w:bCs/>
          <w:sz w:val="24"/>
          <w:szCs w:val="24"/>
        </w:rPr>
        <w:t>Dev</w:t>
      </w:r>
      <w:proofErr w:type="spellEnd"/>
      <w:r w:rsidR="00F2650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26501" w:rsidRPr="00387847">
        <w:rPr>
          <w:rFonts w:ascii="Times New Roman" w:hAnsi="Times New Roman" w:cs="Times New Roman"/>
          <w:bCs/>
          <w:sz w:val="24"/>
          <w:szCs w:val="24"/>
        </w:rPr>
        <w:t>, 2019)</w:t>
      </w:r>
      <w:r w:rsidR="00633A1D" w:rsidRPr="00387847">
        <w:rPr>
          <w:rFonts w:ascii="Times New Roman" w:hAnsi="Times New Roman" w:cs="Times New Roman"/>
          <w:bCs/>
          <w:sz w:val="24"/>
          <w:szCs w:val="24"/>
        </w:rPr>
        <w:t>;</w:t>
      </w:r>
    </w:p>
    <w:p w14:paraId="195545BA" w14:textId="56F268A1" w:rsidR="004E2CEE" w:rsidRPr="00387847" w:rsidRDefault="004E2CEE"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t xml:space="preserve">a </w:t>
      </w:r>
      <w:r w:rsidR="0020306A" w:rsidRPr="00387847">
        <w:rPr>
          <w:rFonts w:ascii="Times New Roman" w:hAnsi="Times New Roman" w:cs="Times New Roman"/>
          <w:bCs/>
          <w:sz w:val="24"/>
          <w:szCs w:val="24"/>
        </w:rPr>
        <w:t xml:space="preserve">melhoria na </w:t>
      </w:r>
      <w:r w:rsidRPr="00387847">
        <w:rPr>
          <w:rFonts w:ascii="Times New Roman" w:hAnsi="Times New Roman" w:cs="Times New Roman"/>
          <w:bCs/>
          <w:sz w:val="24"/>
          <w:szCs w:val="24"/>
        </w:rPr>
        <w:t>capacidade de produzir</w:t>
      </w:r>
      <w:r w:rsidR="002B50F1"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utilizando de decisões descentralizadas e sistemas autônomos (</w:t>
      </w:r>
      <w:proofErr w:type="spellStart"/>
      <w:r w:rsidRPr="00387847">
        <w:rPr>
          <w:rFonts w:ascii="Times New Roman" w:hAnsi="Times New Roman" w:cs="Times New Roman"/>
          <w:bCs/>
          <w:sz w:val="24"/>
          <w:szCs w:val="24"/>
        </w:rPr>
        <w:t>Jabbour</w:t>
      </w:r>
      <w:proofErr w:type="spellEnd"/>
      <w:r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2018);</w:t>
      </w:r>
    </w:p>
    <w:p w14:paraId="27DD4761" w14:textId="2CA4BF1B" w:rsidR="004E2CEE" w:rsidRPr="00387847" w:rsidRDefault="004E2CEE"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t xml:space="preserve">a possibilidade de customização e entrega de valor agregado aos usuários finais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2018);</w:t>
      </w:r>
    </w:p>
    <w:p w14:paraId="2576FFFE" w14:textId="474447C0" w:rsidR="002F2F01" w:rsidRPr="00387847" w:rsidRDefault="00120D61"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t xml:space="preserve">o </w:t>
      </w:r>
      <w:r w:rsidR="003C4671" w:rsidRPr="00387847">
        <w:rPr>
          <w:rFonts w:ascii="Times New Roman" w:hAnsi="Times New Roman" w:cs="Times New Roman"/>
          <w:bCs/>
          <w:sz w:val="24"/>
          <w:szCs w:val="24"/>
        </w:rPr>
        <w:t>aumento da produtividade</w:t>
      </w:r>
      <w:r w:rsidR="002F2F01" w:rsidRPr="00387847">
        <w:rPr>
          <w:rFonts w:ascii="Times New Roman" w:hAnsi="Times New Roman" w:cs="Times New Roman"/>
          <w:bCs/>
          <w:sz w:val="24"/>
          <w:szCs w:val="24"/>
        </w:rPr>
        <w:t xml:space="preserve">, </w:t>
      </w:r>
      <w:r w:rsidR="003C4671" w:rsidRPr="00387847">
        <w:rPr>
          <w:rFonts w:ascii="Times New Roman" w:hAnsi="Times New Roman" w:cs="Times New Roman"/>
          <w:bCs/>
          <w:sz w:val="24"/>
          <w:szCs w:val="24"/>
        </w:rPr>
        <w:t xml:space="preserve">pois a </w:t>
      </w:r>
      <w:r w:rsidRPr="00387847">
        <w:rPr>
          <w:rFonts w:ascii="Times New Roman" w:hAnsi="Times New Roman" w:cs="Times New Roman"/>
          <w:bCs/>
          <w:sz w:val="24"/>
          <w:szCs w:val="24"/>
        </w:rPr>
        <w:t>Indústria 4.0</w:t>
      </w:r>
      <w:r w:rsidR="003C4671" w:rsidRPr="00387847">
        <w:rPr>
          <w:rFonts w:ascii="Times New Roman" w:hAnsi="Times New Roman" w:cs="Times New Roman"/>
          <w:bCs/>
          <w:sz w:val="24"/>
          <w:szCs w:val="24"/>
        </w:rPr>
        <w:t xml:space="preserve"> possibilita maior capacidade de otimização</w:t>
      </w:r>
      <w:r w:rsidR="008D1F5A" w:rsidRPr="00387847">
        <w:rPr>
          <w:rFonts w:ascii="Times New Roman" w:hAnsi="Times New Roman" w:cs="Times New Roman"/>
          <w:bCs/>
          <w:sz w:val="24"/>
          <w:szCs w:val="24"/>
        </w:rPr>
        <w:t xml:space="preserve"> e</w:t>
      </w:r>
      <w:r w:rsidR="003C4671" w:rsidRPr="00387847">
        <w:rPr>
          <w:rFonts w:ascii="Times New Roman" w:hAnsi="Times New Roman" w:cs="Times New Roman"/>
          <w:bCs/>
          <w:sz w:val="24"/>
          <w:szCs w:val="24"/>
        </w:rPr>
        <w:t xml:space="preserve"> simulação</w:t>
      </w:r>
      <w:r w:rsidR="00CE3F58" w:rsidRPr="00387847">
        <w:rPr>
          <w:rFonts w:ascii="Times New Roman" w:hAnsi="Times New Roman" w:cs="Times New Roman"/>
          <w:bCs/>
          <w:sz w:val="24"/>
          <w:szCs w:val="24"/>
        </w:rPr>
        <w:t xml:space="preserve">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3F58" w:rsidRPr="00387847">
        <w:rPr>
          <w:rFonts w:ascii="Times New Roman" w:hAnsi="Times New Roman" w:cs="Times New Roman"/>
          <w:bCs/>
          <w:sz w:val="24"/>
          <w:szCs w:val="24"/>
        </w:rPr>
        <w:t>, 2018)</w:t>
      </w:r>
      <w:r w:rsidR="002F2F01" w:rsidRPr="00387847">
        <w:rPr>
          <w:rFonts w:ascii="Times New Roman" w:hAnsi="Times New Roman" w:cs="Times New Roman"/>
          <w:bCs/>
          <w:sz w:val="24"/>
          <w:szCs w:val="24"/>
        </w:rPr>
        <w:t>;</w:t>
      </w:r>
      <w:r w:rsidR="004E2CEE" w:rsidRPr="00387847">
        <w:rPr>
          <w:rFonts w:ascii="Times New Roman" w:hAnsi="Times New Roman" w:cs="Times New Roman"/>
          <w:bCs/>
          <w:sz w:val="24"/>
          <w:szCs w:val="24"/>
        </w:rPr>
        <w:t xml:space="preserve"> e</w:t>
      </w:r>
    </w:p>
    <w:p w14:paraId="6DF5F652" w14:textId="21815B88" w:rsidR="00437F40" w:rsidRPr="00387847" w:rsidRDefault="00437F40" w:rsidP="0003381F">
      <w:pPr>
        <w:pStyle w:val="PargrafodaLista"/>
        <w:numPr>
          <w:ilvl w:val="0"/>
          <w:numId w:val="2"/>
        </w:numPr>
        <w:tabs>
          <w:tab w:val="left" w:pos="284"/>
          <w:tab w:val="left" w:pos="426"/>
          <w:tab w:val="left" w:pos="851"/>
        </w:tabs>
        <w:spacing w:line="240" w:lineRule="auto"/>
        <w:ind w:left="709" w:firstLine="28"/>
        <w:jc w:val="both"/>
        <w:rPr>
          <w:rFonts w:ascii="Times New Roman" w:hAnsi="Times New Roman" w:cs="Times New Roman"/>
          <w:bCs/>
          <w:sz w:val="24"/>
          <w:szCs w:val="24"/>
        </w:rPr>
      </w:pPr>
      <w:r w:rsidRPr="00387847">
        <w:rPr>
          <w:rFonts w:ascii="Times New Roman" w:hAnsi="Times New Roman" w:cs="Times New Roman"/>
          <w:bCs/>
          <w:sz w:val="24"/>
          <w:szCs w:val="24"/>
        </w:rPr>
        <w:t>o aumento da competitividade</w:t>
      </w:r>
      <w:r w:rsidR="00CD146C" w:rsidRPr="00387847">
        <w:rPr>
          <w:rFonts w:ascii="Times New Roman" w:hAnsi="Times New Roman" w:cs="Times New Roman"/>
          <w:bCs/>
          <w:sz w:val="24"/>
          <w:szCs w:val="24"/>
        </w:rPr>
        <w:t xml:space="preserve"> das empresas</w:t>
      </w:r>
      <w:r w:rsidRPr="00387847">
        <w:rPr>
          <w:rFonts w:ascii="Times New Roman" w:hAnsi="Times New Roman" w:cs="Times New Roman"/>
          <w:bCs/>
          <w:sz w:val="24"/>
          <w:szCs w:val="24"/>
        </w:rPr>
        <w:t xml:space="preserve">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2020)</w:t>
      </w:r>
      <w:r w:rsidR="0008658B" w:rsidRPr="00387847">
        <w:rPr>
          <w:rFonts w:ascii="Times New Roman" w:hAnsi="Times New Roman" w:cs="Times New Roman"/>
          <w:bCs/>
          <w:sz w:val="24"/>
          <w:szCs w:val="24"/>
        </w:rPr>
        <w:t>.</w:t>
      </w:r>
    </w:p>
    <w:p w14:paraId="2B911B00" w14:textId="77777777" w:rsidR="00385559" w:rsidRPr="00387847" w:rsidRDefault="00385559" w:rsidP="00357836">
      <w:pPr>
        <w:spacing w:line="360" w:lineRule="auto"/>
        <w:ind w:firstLine="720"/>
        <w:jc w:val="both"/>
        <w:rPr>
          <w:rFonts w:ascii="Times New Roman" w:hAnsi="Times New Roman" w:cs="Times New Roman"/>
          <w:bCs/>
          <w:sz w:val="24"/>
          <w:szCs w:val="24"/>
        </w:rPr>
      </w:pPr>
    </w:p>
    <w:p w14:paraId="3DD79042" w14:textId="70844FCA" w:rsidR="00CF3E48" w:rsidRPr="00387847" w:rsidRDefault="005E209E" w:rsidP="00C3326A">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 xml:space="preserve">Os itens supracitados estimulam o pensamento de que quanto maior for o uso das tecnologias da indústria 4.0, maiores serão os ganhos de eficiência na utilização dos recursos. </w:t>
      </w:r>
      <w:r w:rsidR="002E78A2" w:rsidRPr="00387847">
        <w:rPr>
          <w:rFonts w:ascii="Times New Roman" w:hAnsi="Times New Roman" w:cs="Times New Roman"/>
          <w:bCs/>
          <w:sz w:val="24"/>
          <w:szCs w:val="24"/>
        </w:rPr>
        <w:t xml:space="preserve">O </w:t>
      </w:r>
      <w:r w:rsidR="006B742C" w:rsidRPr="00387847">
        <w:rPr>
          <w:rFonts w:ascii="Times New Roman" w:hAnsi="Times New Roman" w:cs="Times New Roman"/>
          <w:bCs/>
          <w:sz w:val="24"/>
          <w:szCs w:val="24"/>
        </w:rPr>
        <w:t xml:space="preserve">relatório da </w:t>
      </w:r>
      <w:proofErr w:type="spellStart"/>
      <w:r w:rsidR="006B742C" w:rsidRPr="00387847">
        <w:rPr>
          <w:rFonts w:ascii="Times New Roman" w:hAnsi="Times New Roman" w:cs="Times New Roman"/>
          <w:iCs/>
          <w:sz w:val="24"/>
          <w:szCs w:val="24"/>
        </w:rPr>
        <w:t>PwC</w:t>
      </w:r>
      <w:proofErr w:type="spellEnd"/>
      <w:r w:rsidR="002E78A2" w:rsidRPr="00387847">
        <w:rPr>
          <w:rFonts w:ascii="Times New Roman" w:hAnsi="Times New Roman" w:cs="Times New Roman"/>
          <w:sz w:val="24"/>
          <w:szCs w:val="24"/>
        </w:rPr>
        <w:t xml:space="preserve"> </w:t>
      </w:r>
      <w:r w:rsidR="00CD146C" w:rsidRPr="00387847">
        <w:rPr>
          <w:rFonts w:ascii="Times New Roman" w:hAnsi="Times New Roman" w:cs="Times New Roman"/>
          <w:sz w:val="24"/>
          <w:szCs w:val="24"/>
        </w:rPr>
        <w:t>“</w:t>
      </w:r>
      <w:proofErr w:type="spellStart"/>
      <w:r w:rsidR="002E78A2" w:rsidRPr="00387847">
        <w:rPr>
          <w:rFonts w:ascii="Times New Roman" w:hAnsi="Times New Roman" w:cs="Times New Roman"/>
          <w:bCs/>
          <w:i/>
          <w:iCs/>
          <w:sz w:val="24"/>
          <w:szCs w:val="24"/>
        </w:rPr>
        <w:t>Industry</w:t>
      </w:r>
      <w:proofErr w:type="spellEnd"/>
      <w:r w:rsidR="002E78A2" w:rsidRPr="00387847">
        <w:rPr>
          <w:rFonts w:ascii="Times New Roman" w:hAnsi="Times New Roman" w:cs="Times New Roman"/>
          <w:bCs/>
          <w:i/>
          <w:iCs/>
          <w:sz w:val="24"/>
          <w:szCs w:val="24"/>
        </w:rPr>
        <w:t xml:space="preserve"> 4.0: </w:t>
      </w:r>
      <w:proofErr w:type="spellStart"/>
      <w:r w:rsidR="002E78A2" w:rsidRPr="00387847">
        <w:rPr>
          <w:rFonts w:ascii="Times New Roman" w:hAnsi="Times New Roman" w:cs="Times New Roman"/>
          <w:bCs/>
          <w:i/>
          <w:iCs/>
          <w:sz w:val="24"/>
          <w:szCs w:val="24"/>
        </w:rPr>
        <w:t>Building</w:t>
      </w:r>
      <w:proofErr w:type="spellEnd"/>
      <w:r w:rsidR="002E78A2" w:rsidRPr="00387847">
        <w:rPr>
          <w:rFonts w:ascii="Times New Roman" w:hAnsi="Times New Roman" w:cs="Times New Roman"/>
          <w:bCs/>
          <w:i/>
          <w:iCs/>
          <w:sz w:val="24"/>
          <w:szCs w:val="24"/>
        </w:rPr>
        <w:t xml:space="preserve"> </w:t>
      </w:r>
      <w:proofErr w:type="spellStart"/>
      <w:r w:rsidR="002E78A2" w:rsidRPr="00387847">
        <w:rPr>
          <w:rFonts w:ascii="Times New Roman" w:hAnsi="Times New Roman" w:cs="Times New Roman"/>
          <w:bCs/>
          <w:i/>
          <w:iCs/>
          <w:sz w:val="24"/>
          <w:szCs w:val="24"/>
        </w:rPr>
        <w:t>the</w:t>
      </w:r>
      <w:proofErr w:type="spellEnd"/>
      <w:r w:rsidR="002E78A2" w:rsidRPr="00387847">
        <w:rPr>
          <w:rFonts w:ascii="Times New Roman" w:hAnsi="Times New Roman" w:cs="Times New Roman"/>
          <w:bCs/>
          <w:i/>
          <w:iCs/>
          <w:sz w:val="24"/>
          <w:szCs w:val="24"/>
        </w:rPr>
        <w:t xml:space="preserve"> digital </w:t>
      </w:r>
      <w:proofErr w:type="spellStart"/>
      <w:r w:rsidR="002E78A2" w:rsidRPr="00387847">
        <w:rPr>
          <w:rFonts w:ascii="Times New Roman" w:hAnsi="Times New Roman" w:cs="Times New Roman"/>
          <w:bCs/>
          <w:i/>
          <w:iCs/>
          <w:sz w:val="24"/>
          <w:szCs w:val="24"/>
        </w:rPr>
        <w:t>enterprise</w:t>
      </w:r>
      <w:proofErr w:type="spellEnd"/>
      <w:r w:rsidR="00CD146C" w:rsidRPr="00387847">
        <w:rPr>
          <w:rFonts w:ascii="Times New Roman" w:hAnsi="Times New Roman" w:cs="Times New Roman"/>
          <w:bCs/>
          <w:i/>
          <w:iCs/>
          <w:sz w:val="24"/>
          <w:szCs w:val="24"/>
        </w:rPr>
        <w:t>”</w:t>
      </w:r>
      <w:r w:rsidR="00123112" w:rsidRPr="00387847">
        <w:rPr>
          <w:rFonts w:ascii="Times New Roman" w:hAnsi="Times New Roman" w:cs="Times New Roman"/>
          <w:bCs/>
          <w:sz w:val="24"/>
          <w:szCs w:val="24"/>
        </w:rPr>
        <w:t xml:space="preserve"> indica </w:t>
      </w:r>
      <w:r w:rsidR="0001107E" w:rsidRPr="00387847">
        <w:rPr>
          <w:rFonts w:ascii="Times New Roman" w:hAnsi="Times New Roman" w:cs="Times New Roman"/>
          <w:bCs/>
          <w:sz w:val="24"/>
          <w:szCs w:val="24"/>
        </w:rPr>
        <w:t>uma</w:t>
      </w:r>
      <w:r w:rsidR="008527AF" w:rsidRPr="00387847">
        <w:rPr>
          <w:rFonts w:ascii="Times New Roman" w:hAnsi="Times New Roman" w:cs="Times New Roman"/>
          <w:bCs/>
          <w:sz w:val="24"/>
          <w:szCs w:val="24"/>
        </w:rPr>
        <w:t xml:space="preserve"> expectativa</w:t>
      </w:r>
      <w:r w:rsidR="00D015AA" w:rsidRPr="00387847">
        <w:rPr>
          <w:rFonts w:ascii="Times New Roman" w:hAnsi="Times New Roman" w:cs="Times New Roman"/>
          <w:bCs/>
          <w:sz w:val="24"/>
          <w:szCs w:val="24"/>
        </w:rPr>
        <w:t xml:space="preserve"> média de</w:t>
      </w:r>
      <w:r w:rsidR="00062C97" w:rsidRPr="00387847">
        <w:rPr>
          <w:rFonts w:ascii="Times New Roman" w:hAnsi="Times New Roman" w:cs="Times New Roman"/>
          <w:bCs/>
          <w:sz w:val="24"/>
          <w:szCs w:val="24"/>
        </w:rPr>
        <w:t xml:space="preserve"> </w:t>
      </w:r>
      <w:r w:rsidR="00D015AA" w:rsidRPr="00387847">
        <w:rPr>
          <w:rFonts w:ascii="Times New Roman" w:hAnsi="Times New Roman" w:cs="Times New Roman"/>
          <w:bCs/>
          <w:sz w:val="24"/>
          <w:szCs w:val="24"/>
        </w:rPr>
        <w:t>4,1</w:t>
      </w:r>
      <w:r w:rsidR="00062C97" w:rsidRPr="00387847">
        <w:rPr>
          <w:rFonts w:ascii="Times New Roman" w:hAnsi="Times New Roman" w:cs="Times New Roman"/>
          <w:bCs/>
          <w:sz w:val="24"/>
          <w:szCs w:val="24"/>
        </w:rPr>
        <w:t xml:space="preserve">% de aumento na </w:t>
      </w:r>
      <w:r w:rsidR="00600D44" w:rsidRPr="00387847">
        <w:rPr>
          <w:rFonts w:ascii="Times New Roman" w:hAnsi="Times New Roman" w:cs="Times New Roman"/>
          <w:bCs/>
          <w:sz w:val="24"/>
          <w:szCs w:val="24"/>
        </w:rPr>
        <w:t>eficiência</w:t>
      </w:r>
      <w:r w:rsidR="0032069A" w:rsidRPr="00387847">
        <w:rPr>
          <w:rFonts w:ascii="Times New Roman" w:hAnsi="Times New Roman" w:cs="Times New Roman"/>
          <w:bCs/>
          <w:sz w:val="24"/>
          <w:szCs w:val="24"/>
        </w:rPr>
        <w:t xml:space="preserve"> e </w:t>
      </w:r>
      <w:r w:rsidR="00062C97" w:rsidRPr="00387847">
        <w:rPr>
          <w:rFonts w:ascii="Times New Roman" w:hAnsi="Times New Roman" w:cs="Times New Roman"/>
          <w:bCs/>
          <w:sz w:val="24"/>
          <w:szCs w:val="24"/>
        </w:rPr>
        <w:t xml:space="preserve">de </w:t>
      </w:r>
      <w:r w:rsidR="00D015AA" w:rsidRPr="00387847">
        <w:rPr>
          <w:rFonts w:ascii="Times New Roman" w:hAnsi="Times New Roman" w:cs="Times New Roman"/>
          <w:bCs/>
          <w:sz w:val="24"/>
          <w:szCs w:val="24"/>
        </w:rPr>
        <w:t>3,6</w:t>
      </w:r>
      <w:r w:rsidR="0065150C" w:rsidRPr="00387847">
        <w:rPr>
          <w:rFonts w:ascii="Times New Roman" w:hAnsi="Times New Roman" w:cs="Times New Roman"/>
          <w:bCs/>
          <w:sz w:val="24"/>
          <w:szCs w:val="24"/>
        </w:rPr>
        <w:t>% de redução em custos operacionais</w:t>
      </w:r>
      <w:r w:rsidR="00045BFF" w:rsidRPr="00387847">
        <w:rPr>
          <w:rFonts w:ascii="Times New Roman" w:hAnsi="Times New Roman" w:cs="Times New Roman"/>
          <w:bCs/>
          <w:sz w:val="24"/>
          <w:szCs w:val="24"/>
        </w:rPr>
        <w:t xml:space="preserve"> </w:t>
      </w:r>
      <w:r w:rsidR="00D015AA" w:rsidRPr="00387847">
        <w:rPr>
          <w:rFonts w:ascii="Times New Roman" w:hAnsi="Times New Roman" w:cs="Times New Roman"/>
          <w:bCs/>
          <w:sz w:val="24"/>
          <w:szCs w:val="24"/>
        </w:rPr>
        <w:t>ao ano</w:t>
      </w:r>
      <w:r w:rsidR="0001107E" w:rsidRPr="00387847">
        <w:rPr>
          <w:rFonts w:ascii="Times New Roman" w:hAnsi="Times New Roman" w:cs="Times New Roman"/>
          <w:bCs/>
          <w:sz w:val="24"/>
          <w:szCs w:val="24"/>
        </w:rPr>
        <w:t xml:space="preserve"> com a adoção das tecnologias da </w:t>
      </w:r>
      <w:r w:rsidR="00AC5972" w:rsidRPr="00387847">
        <w:rPr>
          <w:rFonts w:ascii="Times New Roman" w:hAnsi="Times New Roman" w:cs="Times New Roman"/>
          <w:bCs/>
          <w:sz w:val="24"/>
          <w:szCs w:val="24"/>
        </w:rPr>
        <w:t>Indústria</w:t>
      </w:r>
      <w:r w:rsidR="0001107E" w:rsidRPr="00387847">
        <w:rPr>
          <w:rFonts w:ascii="Times New Roman" w:hAnsi="Times New Roman" w:cs="Times New Roman"/>
          <w:bCs/>
          <w:sz w:val="24"/>
          <w:szCs w:val="24"/>
        </w:rPr>
        <w:t xml:space="preserve"> 4.0</w:t>
      </w:r>
      <w:r w:rsidR="00CD146C" w:rsidRPr="00387847">
        <w:rPr>
          <w:rFonts w:ascii="Times New Roman" w:hAnsi="Times New Roman" w:cs="Times New Roman"/>
          <w:bCs/>
          <w:sz w:val="24"/>
          <w:szCs w:val="24"/>
        </w:rPr>
        <w:t xml:space="preserve"> (</w:t>
      </w:r>
      <w:proofErr w:type="spellStart"/>
      <w:r w:rsidR="00980535" w:rsidRPr="00387847">
        <w:rPr>
          <w:rFonts w:ascii="Times New Roman" w:hAnsi="Times New Roman" w:cs="Times New Roman"/>
          <w:bCs/>
          <w:sz w:val="24"/>
          <w:szCs w:val="24"/>
        </w:rPr>
        <w:t>PwC</w:t>
      </w:r>
      <w:proofErr w:type="spellEnd"/>
      <w:r w:rsidR="00980535" w:rsidRPr="00387847">
        <w:rPr>
          <w:rFonts w:ascii="Times New Roman" w:hAnsi="Times New Roman" w:cs="Times New Roman"/>
          <w:bCs/>
          <w:sz w:val="24"/>
          <w:szCs w:val="24"/>
        </w:rPr>
        <w:t>, 2016)</w:t>
      </w:r>
      <w:r w:rsidR="00C82D84" w:rsidRPr="00387847">
        <w:rPr>
          <w:rFonts w:ascii="Times New Roman" w:hAnsi="Times New Roman" w:cs="Times New Roman"/>
          <w:bCs/>
          <w:sz w:val="24"/>
          <w:szCs w:val="24"/>
        </w:rPr>
        <w:t>. Isso porque as empresas</w:t>
      </w:r>
      <w:r w:rsidR="00980535" w:rsidRPr="00387847">
        <w:rPr>
          <w:rFonts w:ascii="Times New Roman" w:hAnsi="Times New Roman" w:cs="Times New Roman"/>
          <w:bCs/>
          <w:sz w:val="24"/>
          <w:szCs w:val="24"/>
        </w:rPr>
        <w:t xml:space="preserve"> </w:t>
      </w:r>
      <w:r w:rsidR="0073625D" w:rsidRPr="00387847">
        <w:rPr>
          <w:rFonts w:ascii="Times New Roman" w:hAnsi="Times New Roman" w:cs="Times New Roman"/>
          <w:bCs/>
          <w:sz w:val="24"/>
          <w:szCs w:val="24"/>
        </w:rPr>
        <w:t>são capazes de integrar</w:t>
      </w:r>
      <w:r w:rsidR="00CF115E" w:rsidRPr="00387847">
        <w:rPr>
          <w:rFonts w:ascii="Times New Roman" w:hAnsi="Times New Roman" w:cs="Times New Roman"/>
          <w:bCs/>
          <w:sz w:val="24"/>
          <w:szCs w:val="24"/>
        </w:rPr>
        <w:t xml:space="preserve"> as</w:t>
      </w:r>
      <w:r w:rsidR="0073625D" w:rsidRPr="00387847">
        <w:rPr>
          <w:rFonts w:ascii="Times New Roman" w:hAnsi="Times New Roman" w:cs="Times New Roman"/>
          <w:bCs/>
          <w:sz w:val="24"/>
          <w:szCs w:val="24"/>
        </w:rPr>
        <w:t xml:space="preserve"> atividades de planejamento e </w:t>
      </w:r>
      <w:r w:rsidR="00980535" w:rsidRPr="00387847">
        <w:rPr>
          <w:rFonts w:ascii="Times New Roman" w:hAnsi="Times New Roman" w:cs="Times New Roman"/>
          <w:bCs/>
          <w:sz w:val="24"/>
          <w:szCs w:val="24"/>
        </w:rPr>
        <w:t>alocação de recursos</w:t>
      </w:r>
      <w:r w:rsidR="00C82D84" w:rsidRPr="00387847">
        <w:rPr>
          <w:rFonts w:ascii="Times New Roman" w:hAnsi="Times New Roman" w:cs="Times New Roman"/>
          <w:bCs/>
          <w:sz w:val="24"/>
          <w:szCs w:val="24"/>
        </w:rPr>
        <w:t>, a</w:t>
      </w:r>
      <w:r w:rsidR="002F283C" w:rsidRPr="00387847">
        <w:rPr>
          <w:rFonts w:ascii="Times New Roman" w:hAnsi="Times New Roman" w:cs="Times New Roman"/>
          <w:bCs/>
          <w:sz w:val="24"/>
          <w:szCs w:val="24"/>
        </w:rPr>
        <w:t xml:space="preserve">lém </w:t>
      </w:r>
      <w:r w:rsidR="00980535" w:rsidRPr="00387847">
        <w:rPr>
          <w:rFonts w:ascii="Times New Roman" w:hAnsi="Times New Roman" w:cs="Times New Roman"/>
          <w:bCs/>
          <w:sz w:val="24"/>
          <w:szCs w:val="24"/>
        </w:rPr>
        <w:t>d</w:t>
      </w:r>
      <w:r w:rsidR="00330E2F" w:rsidRPr="00387847">
        <w:rPr>
          <w:rFonts w:ascii="Times New Roman" w:hAnsi="Times New Roman" w:cs="Times New Roman"/>
          <w:bCs/>
          <w:sz w:val="24"/>
          <w:szCs w:val="24"/>
        </w:rPr>
        <w:t>a</w:t>
      </w:r>
      <w:r w:rsidR="00DF5AF7" w:rsidRPr="00387847">
        <w:rPr>
          <w:rFonts w:ascii="Times New Roman" w:hAnsi="Times New Roman" w:cs="Times New Roman"/>
          <w:bCs/>
          <w:sz w:val="24"/>
          <w:szCs w:val="24"/>
        </w:rPr>
        <w:t xml:space="preserve"> manutenção preditiva</w:t>
      </w:r>
      <w:r w:rsidR="00FC6F27" w:rsidRPr="00387847">
        <w:rPr>
          <w:rFonts w:ascii="Times New Roman" w:hAnsi="Times New Roman" w:cs="Times New Roman"/>
          <w:bCs/>
          <w:sz w:val="24"/>
          <w:szCs w:val="24"/>
        </w:rPr>
        <w:t xml:space="preserve"> d</w:t>
      </w:r>
      <w:r w:rsidR="00980535" w:rsidRPr="00387847">
        <w:rPr>
          <w:rFonts w:ascii="Times New Roman" w:hAnsi="Times New Roman" w:cs="Times New Roman"/>
          <w:bCs/>
          <w:sz w:val="24"/>
          <w:szCs w:val="24"/>
        </w:rPr>
        <w:t>os</w:t>
      </w:r>
      <w:r w:rsidR="00FC6F27" w:rsidRPr="00387847">
        <w:rPr>
          <w:rFonts w:ascii="Times New Roman" w:hAnsi="Times New Roman" w:cs="Times New Roman"/>
          <w:bCs/>
          <w:sz w:val="24"/>
          <w:szCs w:val="24"/>
        </w:rPr>
        <w:t xml:space="preserve"> maquinário</w:t>
      </w:r>
      <w:r w:rsidR="00980535" w:rsidRPr="00387847">
        <w:rPr>
          <w:rFonts w:ascii="Times New Roman" w:hAnsi="Times New Roman" w:cs="Times New Roman"/>
          <w:bCs/>
          <w:sz w:val="24"/>
          <w:szCs w:val="24"/>
        </w:rPr>
        <w:t>s</w:t>
      </w:r>
      <w:r w:rsidR="002F283C" w:rsidRPr="00387847">
        <w:rPr>
          <w:rFonts w:ascii="Times New Roman" w:hAnsi="Times New Roman" w:cs="Times New Roman"/>
          <w:bCs/>
          <w:sz w:val="24"/>
          <w:szCs w:val="24"/>
        </w:rPr>
        <w:t xml:space="preserve">, apoiada pelas tecnologias da Indústria 4.0, </w:t>
      </w:r>
      <w:r w:rsidR="00980535" w:rsidRPr="00387847">
        <w:rPr>
          <w:rFonts w:ascii="Times New Roman" w:hAnsi="Times New Roman" w:cs="Times New Roman"/>
          <w:bCs/>
          <w:sz w:val="24"/>
          <w:szCs w:val="24"/>
        </w:rPr>
        <w:t xml:space="preserve">o que </w:t>
      </w:r>
      <w:r w:rsidR="002F283C" w:rsidRPr="00387847">
        <w:rPr>
          <w:rFonts w:ascii="Times New Roman" w:hAnsi="Times New Roman" w:cs="Times New Roman"/>
          <w:bCs/>
          <w:sz w:val="24"/>
          <w:szCs w:val="24"/>
        </w:rPr>
        <w:t>também auxilia significativamente</w:t>
      </w:r>
      <w:r w:rsidR="00C04666" w:rsidRPr="00387847">
        <w:rPr>
          <w:rFonts w:ascii="Times New Roman" w:hAnsi="Times New Roman" w:cs="Times New Roman"/>
          <w:bCs/>
          <w:sz w:val="24"/>
          <w:szCs w:val="24"/>
        </w:rPr>
        <w:t xml:space="preserve"> na redução d</w:t>
      </w:r>
      <w:r w:rsidR="006B7D5E" w:rsidRPr="00387847">
        <w:rPr>
          <w:rFonts w:ascii="Times New Roman" w:hAnsi="Times New Roman" w:cs="Times New Roman"/>
          <w:bCs/>
          <w:sz w:val="24"/>
          <w:szCs w:val="24"/>
        </w:rPr>
        <w:t>o</w:t>
      </w:r>
      <w:r w:rsidR="00C04666" w:rsidRPr="00387847">
        <w:rPr>
          <w:rFonts w:ascii="Times New Roman" w:hAnsi="Times New Roman" w:cs="Times New Roman"/>
          <w:bCs/>
          <w:sz w:val="24"/>
          <w:szCs w:val="24"/>
        </w:rPr>
        <w:t xml:space="preserve"> tempo de inatividade</w:t>
      </w:r>
      <w:r w:rsidR="006B7D5E" w:rsidRPr="00387847">
        <w:rPr>
          <w:rFonts w:ascii="Times New Roman" w:hAnsi="Times New Roman" w:cs="Times New Roman"/>
          <w:bCs/>
          <w:sz w:val="24"/>
          <w:szCs w:val="24"/>
        </w:rPr>
        <w:t xml:space="preserve"> </w:t>
      </w:r>
      <w:r w:rsidR="00980535" w:rsidRPr="00387847">
        <w:rPr>
          <w:rFonts w:ascii="Times New Roman" w:hAnsi="Times New Roman" w:cs="Times New Roman"/>
          <w:bCs/>
          <w:sz w:val="24"/>
          <w:szCs w:val="24"/>
        </w:rPr>
        <w:t>e</w:t>
      </w:r>
      <w:r w:rsidR="00C04666" w:rsidRPr="00387847">
        <w:rPr>
          <w:rFonts w:ascii="Times New Roman" w:hAnsi="Times New Roman" w:cs="Times New Roman"/>
          <w:bCs/>
          <w:sz w:val="24"/>
          <w:szCs w:val="24"/>
        </w:rPr>
        <w:t xml:space="preserve"> evita </w:t>
      </w:r>
      <w:r w:rsidR="00484480" w:rsidRPr="00387847">
        <w:rPr>
          <w:rFonts w:ascii="Times New Roman" w:hAnsi="Times New Roman" w:cs="Times New Roman"/>
          <w:bCs/>
          <w:sz w:val="24"/>
          <w:szCs w:val="24"/>
        </w:rPr>
        <w:t>atrasos na prod</w:t>
      </w:r>
      <w:r w:rsidR="006B7D5E" w:rsidRPr="00387847">
        <w:rPr>
          <w:rFonts w:ascii="Times New Roman" w:hAnsi="Times New Roman" w:cs="Times New Roman"/>
          <w:bCs/>
          <w:sz w:val="24"/>
          <w:szCs w:val="24"/>
        </w:rPr>
        <w:t>u</w:t>
      </w:r>
      <w:r w:rsidR="00484480" w:rsidRPr="00387847">
        <w:rPr>
          <w:rFonts w:ascii="Times New Roman" w:hAnsi="Times New Roman" w:cs="Times New Roman"/>
          <w:bCs/>
          <w:sz w:val="24"/>
          <w:szCs w:val="24"/>
        </w:rPr>
        <w:t>ção (</w:t>
      </w:r>
      <w:r w:rsidR="006B7D5E" w:rsidRPr="00387847">
        <w:rPr>
          <w:rFonts w:ascii="Times New Roman" w:hAnsi="Times New Roman" w:cs="Times New Roman"/>
          <w:bCs/>
          <w:sz w:val="24"/>
          <w:szCs w:val="24"/>
        </w:rPr>
        <w:t>B</w:t>
      </w:r>
      <w:r w:rsidR="00484480" w:rsidRPr="00387847">
        <w:rPr>
          <w:rFonts w:ascii="Times New Roman" w:hAnsi="Times New Roman" w:cs="Times New Roman"/>
          <w:bCs/>
          <w:sz w:val="24"/>
          <w:szCs w:val="24"/>
        </w:rPr>
        <w:t xml:space="preserve">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6B7D5E" w:rsidRPr="00387847">
        <w:rPr>
          <w:rFonts w:ascii="Times New Roman" w:hAnsi="Times New Roman" w:cs="Times New Roman"/>
          <w:bCs/>
          <w:sz w:val="24"/>
          <w:szCs w:val="24"/>
        </w:rPr>
        <w:t>,</w:t>
      </w:r>
      <w:r w:rsidR="00484480" w:rsidRPr="00387847">
        <w:rPr>
          <w:rFonts w:ascii="Times New Roman" w:hAnsi="Times New Roman" w:cs="Times New Roman"/>
          <w:bCs/>
          <w:sz w:val="24"/>
          <w:szCs w:val="24"/>
        </w:rPr>
        <w:t xml:space="preserve"> 2021)</w:t>
      </w:r>
      <w:r w:rsidR="006B7D5E" w:rsidRPr="00387847">
        <w:rPr>
          <w:rFonts w:ascii="Times New Roman" w:hAnsi="Times New Roman" w:cs="Times New Roman"/>
          <w:bCs/>
          <w:sz w:val="24"/>
          <w:szCs w:val="24"/>
        </w:rPr>
        <w:t>.</w:t>
      </w:r>
    </w:p>
    <w:p w14:paraId="624E6C38" w14:textId="3875E768" w:rsidR="00E7214C" w:rsidRPr="00387847" w:rsidRDefault="00524CDD" w:rsidP="00C3326A">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Embora possam ser percebidos vários aspectos positivos</w:t>
      </w:r>
      <w:r w:rsidR="00B04234" w:rsidRPr="00387847">
        <w:rPr>
          <w:rFonts w:ascii="Times New Roman" w:hAnsi="Times New Roman" w:cs="Times New Roman"/>
          <w:bCs/>
          <w:sz w:val="24"/>
          <w:szCs w:val="24"/>
        </w:rPr>
        <w:t>,</w:t>
      </w:r>
      <w:r w:rsidR="00AC4CD6" w:rsidRPr="00387847">
        <w:rPr>
          <w:rFonts w:ascii="Times New Roman" w:hAnsi="Times New Roman" w:cs="Times New Roman"/>
          <w:bCs/>
          <w:sz w:val="24"/>
          <w:szCs w:val="24"/>
        </w:rPr>
        <w:t xml:space="preserve"> para a implementação </w:t>
      </w:r>
      <w:r w:rsidR="005B26DB" w:rsidRPr="00387847">
        <w:rPr>
          <w:rFonts w:ascii="Times New Roman" w:hAnsi="Times New Roman" w:cs="Times New Roman"/>
          <w:bCs/>
          <w:sz w:val="24"/>
          <w:szCs w:val="24"/>
        </w:rPr>
        <w:t xml:space="preserve">da Indústria 4.0 </w:t>
      </w:r>
      <w:r w:rsidR="00AC4CD6" w:rsidRPr="00387847">
        <w:rPr>
          <w:rFonts w:ascii="Times New Roman" w:hAnsi="Times New Roman" w:cs="Times New Roman"/>
          <w:bCs/>
          <w:sz w:val="24"/>
          <w:szCs w:val="24"/>
        </w:rPr>
        <w:t>ainda há</w:t>
      </w:r>
      <w:r w:rsidR="00913B03" w:rsidRPr="00387847">
        <w:rPr>
          <w:rFonts w:ascii="Times New Roman" w:hAnsi="Times New Roman" w:cs="Times New Roman"/>
          <w:bCs/>
          <w:sz w:val="24"/>
          <w:szCs w:val="24"/>
        </w:rPr>
        <w:t xml:space="preserve"> entraves</w:t>
      </w:r>
      <w:r>
        <w:rPr>
          <w:rFonts w:ascii="Times New Roman" w:hAnsi="Times New Roman" w:cs="Times New Roman"/>
          <w:bCs/>
          <w:sz w:val="24"/>
          <w:szCs w:val="24"/>
        </w:rPr>
        <w:t>, pois</w:t>
      </w:r>
      <w:r w:rsidR="000010C6" w:rsidRPr="00387847">
        <w:rPr>
          <w:rFonts w:ascii="Times New Roman" w:hAnsi="Times New Roman" w:cs="Times New Roman"/>
          <w:bCs/>
          <w:sz w:val="24"/>
          <w:szCs w:val="24"/>
        </w:rPr>
        <w:t xml:space="preserve"> </w:t>
      </w:r>
      <w:r w:rsidR="00FB7CB2" w:rsidRPr="00387847">
        <w:rPr>
          <w:rFonts w:ascii="Times New Roman" w:hAnsi="Times New Roman" w:cs="Times New Roman"/>
          <w:bCs/>
          <w:sz w:val="24"/>
          <w:szCs w:val="24"/>
        </w:rPr>
        <w:t>as tecnologias da In</w:t>
      </w:r>
      <w:r w:rsidR="0073619C" w:rsidRPr="00387847">
        <w:rPr>
          <w:rFonts w:ascii="Times New Roman" w:hAnsi="Times New Roman" w:cs="Times New Roman"/>
          <w:bCs/>
          <w:sz w:val="24"/>
          <w:szCs w:val="24"/>
        </w:rPr>
        <w:t xml:space="preserve">dústria 4.0 </w:t>
      </w:r>
      <w:r w:rsidR="001A6B0F" w:rsidRPr="00387847">
        <w:rPr>
          <w:rFonts w:ascii="Times New Roman" w:hAnsi="Times New Roman" w:cs="Times New Roman"/>
          <w:bCs/>
          <w:sz w:val="24"/>
          <w:szCs w:val="24"/>
        </w:rPr>
        <w:t>são relativamente novas</w:t>
      </w:r>
      <w:r>
        <w:rPr>
          <w:rFonts w:ascii="Times New Roman" w:hAnsi="Times New Roman" w:cs="Times New Roman"/>
          <w:bCs/>
          <w:sz w:val="24"/>
          <w:szCs w:val="24"/>
        </w:rPr>
        <w:t xml:space="preserve"> e</w:t>
      </w:r>
      <w:r w:rsidR="0048751F" w:rsidRPr="00387847">
        <w:rPr>
          <w:rFonts w:ascii="Times New Roman" w:hAnsi="Times New Roman" w:cs="Times New Roman"/>
          <w:bCs/>
          <w:sz w:val="24"/>
          <w:szCs w:val="24"/>
        </w:rPr>
        <w:t xml:space="preserve"> </w:t>
      </w:r>
      <w:r w:rsidR="003966FA" w:rsidRPr="00387847">
        <w:rPr>
          <w:rFonts w:ascii="Times New Roman" w:hAnsi="Times New Roman" w:cs="Times New Roman"/>
          <w:bCs/>
          <w:sz w:val="24"/>
          <w:szCs w:val="24"/>
        </w:rPr>
        <w:t>exig</w:t>
      </w:r>
      <w:r>
        <w:rPr>
          <w:rFonts w:ascii="Times New Roman" w:hAnsi="Times New Roman" w:cs="Times New Roman"/>
          <w:bCs/>
          <w:sz w:val="24"/>
          <w:szCs w:val="24"/>
        </w:rPr>
        <w:t>em</w:t>
      </w:r>
      <w:r w:rsidR="003966FA" w:rsidRPr="00387847">
        <w:rPr>
          <w:rFonts w:ascii="Times New Roman" w:hAnsi="Times New Roman" w:cs="Times New Roman"/>
          <w:bCs/>
          <w:sz w:val="24"/>
          <w:szCs w:val="24"/>
        </w:rPr>
        <w:t xml:space="preserve"> </w:t>
      </w:r>
      <w:r w:rsidR="00C01246" w:rsidRPr="00387847">
        <w:rPr>
          <w:rFonts w:ascii="Times New Roman" w:hAnsi="Times New Roman" w:cs="Times New Roman"/>
          <w:bCs/>
          <w:sz w:val="24"/>
          <w:szCs w:val="24"/>
        </w:rPr>
        <w:t xml:space="preserve">a superação de </w:t>
      </w:r>
      <w:r w:rsidR="00AC7695" w:rsidRPr="00387847">
        <w:rPr>
          <w:rFonts w:ascii="Times New Roman" w:hAnsi="Times New Roman" w:cs="Times New Roman"/>
          <w:bCs/>
          <w:sz w:val="24"/>
          <w:szCs w:val="24"/>
        </w:rPr>
        <w:t>limitações técnicas</w:t>
      </w:r>
      <w:r w:rsidR="003966FA" w:rsidRPr="00387847">
        <w:rPr>
          <w:rFonts w:ascii="Times New Roman" w:hAnsi="Times New Roman" w:cs="Times New Roman"/>
          <w:bCs/>
          <w:sz w:val="24"/>
          <w:szCs w:val="24"/>
        </w:rPr>
        <w:t>, financeiras e</w:t>
      </w:r>
      <w:r w:rsidR="000010C6" w:rsidRPr="00387847">
        <w:rPr>
          <w:rFonts w:ascii="Times New Roman" w:hAnsi="Times New Roman" w:cs="Times New Roman"/>
          <w:bCs/>
          <w:sz w:val="24"/>
          <w:szCs w:val="24"/>
        </w:rPr>
        <w:t xml:space="preserve"> operacionais para </w:t>
      </w:r>
      <w:r w:rsidR="006C4EA9" w:rsidRPr="00387847">
        <w:rPr>
          <w:rFonts w:ascii="Times New Roman" w:hAnsi="Times New Roman" w:cs="Times New Roman"/>
          <w:bCs/>
          <w:sz w:val="24"/>
          <w:szCs w:val="24"/>
        </w:rPr>
        <w:t xml:space="preserve">que seja realidade (Bag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6C4EA9" w:rsidRPr="00387847">
        <w:rPr>
          <w:rFonts w:ascii="Times New Roman" w:hAnsi="Times New Roman" w:cs="Times New Roman"/>
          <w:bCs/>
          <w:sz w:val="24"/>
          <w:szCs w:val="24"/>
        </w:rPr>
        <w:t>, 2021</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Martens</w:t>
      </w:r>
      <w:proofErr w:type="spellEnd"/>
      <w:r>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Pr>
          <w:rFonts w:ascii="Times New Roman" w:hAnsi="Times New Roman" w:cs="Times New Roman"/>
          <w:bCs/>
          <w:sz w:val="24"/>
          <w:szCs w:val="24"/>
        </w:rPr>
        <w:t>., 2021</w:t>
      </w:r>
      <w:r w:rsidR="006C4EA9" w:rsidRPr="00387847">
        <w:rPr>
          <w:rFonts w:ascii="Times New Roman" w:hAnsi="Times New Roman" w:cs="Times New Roman"/>
          <w:bCs/>
          <w:sz w:val="24"/>
          <w:szCs w:val="24"/>
        </w:rPr>
        <w:t>).</w:t>
      </w:r>
      <w:r w:rsidR="00B754E5" w:rsidRPr="00387847">
        <w:rPr>
          <w:rFonts w:ascii="Times New Roman" w:hAnsi="Times New Roman" w:cs="Times New Roman"/>
          <w:bCs/>
          <w:sz w:val="24"/>
          <w:szCs w:val="24"/>
        </w:rPr>
        <w:t xml:space="preserve"> Além disso, por ser intensiva em capital</w:t>
      </w:r>
      <w:r w:rsidR="002D61C6" w:rsidRPr="00387847">
        <w:rPr>
          <w:rFonts w:ascii="Times New Roman" w:hAnsi="Times New Roman" w:cs="Times New Roman"/>
          <w:bCs/>
          <w:sz w:val="24"/>
          <w:szCs w:val="24"/>
        </w:rPr>
        <w:t>,</w:t>
      </w:r>
      <w:r w:rsidR="00B754E5" w:rsidRPr="00387847">
        <w:rPr>
          <w:rFonts w:ascii="Times New Roman" w:hAnsi="Times New Roman" w:cs="Times New Roman"/>
          <w:bCs/>
          <w:sz w:val="24"/>
          <w:szCs w:val="24"/>
        </w:rPr>
        <w:t xml:space="preserve"> os investimentos</w:t>
      </w:r>
      <w:r w:rsidR="004843AD" w:rsidRPr="00387847">
        <w:rPr>
          <w:rFonts w:ascii="Times New Roman" w:hAnsi="Times New Roman" w:cs="Times New Roman"/>
          <w:bCs/>
          <w:sz w:val="24"/>
          <w:szCs w:val="24"/>
        </w:rPr>
        <w:t xml:space="preserve"> nas tecnologias da </w:t>
      </w:r>
      <w:r w:rsidR="00AC5972" w:rsidRPr="00387847">
        <w:rPr>
          <w:rFonts w:ascii="Times New Roman" w:hAnsi="Times New Roman" w:cs="Times New Roman"/>
          <w:bCs/>
          <w:sz w:val="24"/>
          <w:szCs w:val="24"/>
        </w:rPr>
        <w:t>Indústria</w:t>
      </w:r>
      <w:r w:rsidR="004843AD" w:rsidRPr="00387847">
        <w:rPr>
          <w:rFonts w:ascii="Times New Roman" w:hAnsi="Times New Roman" w:cs="Times New Roman"/>
          <w:bCs/>
          <w:sz w:val="24"/>
          <w:szCs w:val="24"/>
        </w:rPr>
        <w:t xml:space="preserve"> 4.0 </w:t>
      </w:r>
      <w:r w:rsidR="00B754E5" w:rsidRPr="00387847">
        <w:rPr>
          <w:rFonts w:ascii="Times New Roman" w:hAnsi="Times New Roman" w:cs="Times New Roman"/>
          <w:bCs/>
          <w:sz w:val="24"/>
          <w:szCs w:val="24"/>
        </w:rPr>
        <w:t xml:space="preserve">normalmente ficam restritos às grandes empresas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B754E5" w:rsidRPr="00387847">
        <w:rPr>
          <w:rFonts w:ascii="Times New Roman" w:hAnsi="Times New Roman" w:cs="Times New Roman"/>
          <w:bCs/>
          <w:sz w:val="24"/>
          <w:szCs w:val="24"/>
        </w:rPr>
        <w:t xml:space="preserve">, 2018; </w:t>
      </w:r>
      <w:proofErr w:type="spellStart"/>
      <w:r w:rsidR="00B754E5" w:rsidRPr="00387847">
        <w:rPr>
          <w:rFonts w:ascii="Times New Roman" w:hAnsi="Times New Roman" w:cs="Times New Roman"/>
          <w:bCs/>
          <w:sz w:val="24"/>
          <w:szCs w:val="24"/>
        </w:rPr>
        <w:t>Ma</w:t>
      </w:r>
      <w:proofErr w:type="spellEnd"/>
      <w:r w:rsidR="00B754E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B754E5" w:rsidRPr="00387847">
        <w:rPr>
          <w:rFonts w:ascii="Times New Roman" w:hAnsi="Times New Roman" w:cs="Times New Roman"/>
          <w:bCs/>
          <w:sz w:val="24"/>
          <w:szCs w:val="24"/>
        </w:rPr>
        <w:t>, 2020)</w:t>
      </w:r>
      <w:r w:rsidR="00980535" w:rsidRPr="00387847">
        <w:rPr>
          <w:rFonts w:ascii="Times New Roman" w:hAnsi="Times New Roman" w:cs="Times New Roman"/>
          <w:bCs/>
          <w:sz w:val="24"/>
          <w:szCs w:val="24"/>
        </w:rPr>
        <w:t xml:space="preserve">. Como apontam Nascimento </w:t>
      </w:r>
      <w:r w:rsidR="00846415" w:rsidRPr="00846415">
        <w:rPr>
          <w:rFonts w:ascii="Times New Roman" w:hAnsi="Times New Roman" w:cs="Times New Roman"/>
          <w:bCs/>
          <w:i/>
          <w:sz w:val="24"/>
          <w:szCs w:val="24"/>
        </w:rPr>
        <w:t>et al</w:t>
      </w:r>
      <w:r w:rsidR="00980535" w:rsidRPr="00387847">
        <w:rPr>
          <w:rFonts w:ascii="Times New Roman" w:hAnsi="Times New Roman" w:cs="Times New Roman"/>
          <w:bCs/>
          <w:sz w:val="24"/>
          <w:szCs w:val="24"/>
        </w:rPr>
        <w:t>. (2018),</w:t>
      </w:r>
      <w:r w:rsidR="00A95B21">
        <w:rPr>
          <w:rFonts w:ascii="Times New Roman" w:hAnsi="Times New Roman" w:cs="Times New Roman"/>
          <w:bCs/>
          <w:sz w:val="24"/>
          <w:szCs w:val="24"/>
        </w:rPr>
        <w:t xml:space="preserve"> </w:t>
      </w:r>
      <w:r w:rsidR="004210B2" w:rsidRPr="00387847">
        <w:rPr>
          <w:rFonts w:ascii="Times New Roman" w:hAnsi="Times New Roman" w:cs="Times New Roman"/>
          <w:bCs/>
          <w:sz w:val="24"/>
          <w:szCs w:val="24"/>
        </w:rPr>
        <w:t>a sua adoção</w:t>
      </w:r>
      <w:r w:rsidR="004843AD" w:rsidRPr="00387847">
        <w:rPr>
          <w:rFonts w:ascii="Times New Roman" w:hAnsi="Times New Roman" w:cs="Times New Roman"/>
          <w:bCs/>
          <w:sz w:val="24"/>
          <w:szCs w:val="24"/>
        </w:rPr>
        <w:t xml:space="preserve"> em</w:t>
      </w:r>
      <w:r w:rsidR="004210B2" w:rsidRPr="00387847">
        <w:rPr>
          <w:rFonts w:ascii="Times New Roman" w:hAnsi="Times New Roman" w:cs="Times New Roman"/>
          <w:bCs/>
          <w:sz w:val="24"/>
          <w:szCs w:val="24"/>
        </w:rPr>
        <w:t xml:space="preserve"> países emergentes tende a ser</w:t>
      </w:r>
      <w:r w:rsidR="0006794A" w:rsidRPr="00387847">
        <w:rPr>
          <w:rFonts w:ascii="Times New Roman" w:hAnsi="Times New Roman" w:cs="Times New Roman"/>
          <w:bCs/>
          <w:sz w:val="24"/>
          <w:szCs w:val="24"/>
        </w:rPr>
        <w:t xml:space="preserve"> menor quando comparada</w:t>
      </w:r>
      <w:r w:rsidR="0029549C" w:rsidRPr="00387847">
        <w:rPr>
          <w:rFonts w:ascii="Times New Roman" w:hAnsi="Times New Roman" w:cs="Times New Roman"/>
          <w:bCs/>
          <w:sz w:val="24"/>
          <w:szCs w:val="24"/>
        </w:rPr>
        <w:t xml:space="preserve"> a países desenvolvidos.</w:t>
      </w:r>
      <w:r w:rsidR="004210B2" w:rsidRPr="00387847">
        <w:rPr>
          <w:rFonts w:ascii="Times New Roman" w:hAnsi="Times New Roman" w:cs="Times New Roman"/>
          <w:bCs/>
          <w:sz w:val="24"/>
          <w:szCs w:val="24"/>
        </w:rPr>
        <w:t xml:space="preserve"> </w:t>
      </w:r>
    </w:p>
    <w:p w14:paraId="6DA36FDA" w14:textId="732C959F" w:rsidR="00993E69" w:rsidRPr="00387847" w:rsidRDefault="001E56AB"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Deve-se ressaltar que </w:t>
      </w:r>
      <w:r w:rsidR="00385559" w:rsidRPr="00387847">
        <w:rPr>
          <w:rFonts w:ascii="Times New Roman" w:hAnsi="Times New Roman" w:cs="Times New Roman"/>
          <w:bCs/>
          <w:sz w:val="24"/>
          <w:szCs w:val="24"/>
        </w:rPr>
        <w:t>outra</w:t>
      </w:r>
      <w:r w:rsidR="00525875" w:rsidRPr="00387847">
        <w:rPr>
          <w:rFonts w:ascii="Times New Roman" w:hAnsi="Times New Roman" w:cs="Times New Roman"/>
          <w:bCs/>
          <w:sz w:val="24"/>
          <w:szCs w:val="24"/>
        </w:rPr>
        <w:t xml:space="preserve"> barreira para a sua implementação é o desconhecimento</w:t>
      </w:r>
      <w:r w:rsidR="00193241" w:rsidRPr="00387847">
        <w:rPr>
          <w:rFonts w:ascii="Times New Roman" w:hAnsi="Times New Roman" w:cs="Times New Roman"/>
          <w:bCs/>
          <w:sz w:val="24"/>
          <w:szCs w:val="24"/>
        </w:rPr>
        <w:t xml:space="preserve"> por boa parte das pequenas e médias empresas (Bag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193241" w:rsidRPr="00387847">
        <w:rPr>
          <w:rFonts w:ascii="Times New Roman" w:hAnsi="Times New Roman" w:cs="Times New Roman"/>
          <w:bCs/>
          <w:sz w:val="24"/>
          <w:szCs w:val="24"/>
        </w:rPr>
        <w:t xml:space="preserve"> 2021). Um levantamento da </w:t>
      </w:r>
      <w:r w:rsidR="00925E95" w:rsidRPr="00387847">
        <w:rPr>
          <w:rFonts w:ascii="Times New Roman" w:hAnsi="Times New Roman" w:cs="Times New Roman"/>
          <w:bCs/>
          <w:sz w:val="24"/>
          <w:szCs w:val="24"/>
        </w:rPr>
        <w:t>Confederação Nacional das Indústrias – CNI</w:t>
      </w:r>
      <w:r w:rsidR="009F2198" w:rsidRPr="00387847">
        <w:rPr>
          <w:rFonts w:ascii="Times New Roman" w:hAnsi="Times New Roman" w:cs="Times New Roman"/>
          <w:bCs/>
          <w:sz w:val="24"/>
          <w:szCs w:val="24"/>
        </w:rPr>
        <w:t xml:space="preserve"> (2016)</w:t>
      </w:r>
      <w:r w:rsidR="00925E95" w:rsidRPr="00387847">
        <w:rPr>
          <w:rFonts w:ascii="Times New Roman" w:hAnsi="Times New Roman" w:cs="Times New Roman"/>
          <w:bCs/>
          <w:sz w:val="24"/>
          <w:szCs w:val="24"/>
        </w:rPr>
        <w:t xml:space="preserve"> mostra que </w:t>
      </w:r>
      <w:r w:rsidR="000113E2" w:rsidRPr="00387847">
        <w:rPr>
          <w:rFonts w:ascii="Times New Roman" w:hAnsi="Times New Roman" w:cs="Times New Roman"/>
          <w:bCs/>
          <w:sz w:val="24"/>
          <w:szCs w:val="24"/>
        </w:rPr>
        <w:t xml:space="preserve">57% das pequenas indústrias brasileiras desconhecem o assunto. </w:t>
      </w:r>
      <w:r w:rsidR="00EF1629" w:rsidRPr="00387847">
        <w:rPr>
          <w:rFonts w:ascii="Times New Roman" w:hAnsi="Times New Roman" w:cs="Times New Roman"/>
          <w:bCs/>
          <w:sz w:val="24"/>
          <w:szCs w:val="24"/>
        </w:rPr>
        <w:t>Esse fato deve ser observado com preocupação</w:t>
      </w:r>
      <w:r w:rsidR="009F2198" w:rsidRPr="00387847">
        <w:rPr>
          <w:rFonts w:ascii="Times New Roman" w:hAnsi="Times New Roman" w:cs="Times New Roman"/>
          <w:bCs/>
          <w:sz w:val="24"/>
          <w:szCs w:val="24"/>
        </w:rPr>
        <w:t xml:space="preserve"> para a competitividade da indústria nacional</w:t>
      </w:r>
      <w:r w:rsidR="00EF1629" w:rsidRPr="00387847">
        <w:rPr>
          <w:rFonts w:ascii="Times New Roman" w:hAnsi="Times New Roman" w:cs="Times New Roman"/>
          <w:bCs/>
          <w:sz w:val="24"/>
          <w:szCs w:val="24"/>
        </w:rPr>
        <w:t xml:space="preserve">, </w:t>
      </w:r>
      <w:r w:rsidR="009F2198" w:rsidRPr="00387847">
        <w:rPr>
          <w:rFonts w:ascii="Times New Roman" w:hAnsi="Times New Roman" w:cs="Times New Roman"/>
          <w:bCs/>
          <w:sz w:val="24"/>
          <w:szCs w:val="24"/>
        </w:rPr>
        <w:t xml:space="preserve">dado que pequenas e médias empresas são </w:t>
      </w:r>
      <w:r w:rsidR="00FA4A94" w:rsidRPr="00387847">
        <w:rPr>
          <w:rFonts w:ascii="Times New Roman" w:hAnsi="Times New Roman" w:cs="Times New Roman"/>
          <w:bCs/>
          <w:sz w:val="24"/>
          <w:szCs w:val="24"/>
        </w:rPr>
        <w:t xml:space="preserve">relevantes </w:t>
      </w:r>
      <w:r w:rsidR="009F2198" w:rsidRPr="00387847">
        <w:rPr>
          <w:rFonts w:ascii="Times New Roman" w:hAnsi="Times New Roman" w:cs="Times New Roman"/>
          <w:bCs/>
          <w:sz w:val="24"/>
          <w:szCs w:val="24"/>
        </w:rPr>
        <w:t xml:space="preserve">para a economia de qualquer país (Bag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F2198" w:rsidRPr="00387847">
        <w:rPr>
          <w:rFonts w:ascii="Times New Roman" w:hAnsi="Times New Roman" w:cs="Times New Roman"/>
          <w:bCs/>
          <w:sz w:val="24"/>
          <w:szCs w:val="24"/>
        </w:rPr>
        <w:t>, 2021)</w:t>
      </w:r>
      <w:r w:rsidR="00980535" w:rsidRPr="00387847">
        <w:rPr>
          <w:rFonts w:ascii="Times New Roman" w:hAnsi="Times New Roman" w:cs="Times New Roman"/>
          <w:bCs/>
          <w:sz w:val="24"/>
          <w:szCs w:val="24"/>
        </w:rPr>
        <w:t>. N</w:t>
      </w:r>
      <w:r w:rsidR="00447F15" w:rsidRPr="00387847">
        <w:rPr>
          <w:rFonts w:ascii="Times New Roman" w:hAnsi="Times New Roman" w:cs="Times New Roman"/>
          <w:bCs/>
          <w:sz w:val="24"/>
          <w:szCs w:val="24"/>
        </w:rPr>
        <w:t xml:space="preserve">esse sentido, políticas </w:t>
      </w:r>
      <w:r w:rsidR="007E1E2E" w:rsidRPr="00387847">
        <w:rPr>
          <w:rFonts w:ascii="Times New Roman" w:hAnsi="Times New Roman" w:cs="Times New Roman"/>
          <w:bCs/>
          <w:sz w:val="24"/>
          <w:szCs w:val="24"/>
        </w:rPr>
        <w:t xml:space="preserve">públicas </w:t>
      </w:r>
      <w:r w:rsidR="007E1E2E" w:rsidRPr="00387847">
        <w:rPr>
          <w:rFonts w:ascii="Times New Roman" w:hAnsi="Times New Roman" w:cs="Times New Roman"/>
          <w:bCs/>
          <w:sz w:val="24"/>
          <w:szCs w:val="24"/>
        </w:rPr>
        <w:lastRenderedPageBreak/>
        <w:t xml:space="preserve">coordenadas a nível nacional </w:t>
      </w:r>
      <w:r w:rsidR="0041351D" w:rsidRPr="00387847">
        <w:rPr>
          <w:rFonts w:ascii="Times New Roman" w:hAnsi="Times New Roman" w:cs="Times New Roman"/>
          <w:bCs/>
          <w:sz w:val="24"/>
          <w:szCs w:val="24"/>
        </w:rPr>
        <w:t xml:space="preserve">devem ser percebidas como essenciais para a difusão </w:t>
      </w:r>
      <w:r w:rsidR="00531D77" w:rsidRPr="00387847">
        <w:rPr>
          <w:rFonts w:ascii="Times New Roman" w:hAnsi="Times New Roman" w:cs="Times New Roman"/>
          <w:bCs/>
          <w:sz w:val="24"/>
          <w:szCs w:val="24"/>
        </w:rPr>
        <w:t xml:space="preserve">de inovações tecnológicas </w:t>
      </w:r>
      <w:r w:rsidR="00980535" w:rsidRPr="00387847">
        <w:rPr>
          <w:rFonts w:ascii="Times New Roman" w:hAnsi="Times New Roman" w:cs="Times New Roman"/>
          <w:bCs/>
          <w:sz w:val="24"/>
          <w:szCs w:val="24"/>
        </w:rPr>
        <w:t xml:space="preserve">e inserção das tecnologias da Indústria 4.0 </w:t>
      </w:r>
      <w:r w:rsidR="00531D77"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531D77" w:rsidRPr="00387847">
        <w:rPr>
          <w:rFonts w:ascii="Times New Roman" w:hAnsi="Times New Roman" w:cs="Times New Roman"/>
          <w:bCs/>
          <w:sz w:val="24"/>
          <w:szCs w:val="24"/>
        </w:rPr>
        <w:t>, 2021).</w:t>
      </w:r>
    </w:p>
    <w:p w14:paraId="3901B84A" w14:textId="70820983" w:rsidR="00980535" w:rsidRPr="00387847" w:rsidRDefault="00980535"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Neste contexto de inovações tecnológicas e desenvolvimento de novos meios para produção em diversos setores, questões relacionadas ao uso consciente de recursos deve ser incorporad</w:t>
      </w:r>
      <w:r w:rsidR="007706A9">
        <w:rPr>
          <w:rFonts w:ascii="Times New Roman" w:hAnsi="Times New Roman" w:cs="Times New Roman"/>
          <w:bCs/>
          <w:sz w:val="24"/>
          <w:szCs w:val="24"/>
        </w:rPr>
        <w:t>as</w:t>
      </w:r>
      <w:r w:rsidRPr="00387847">
        <w:rPr>
          <w:rFonts w:ascii="Times New Roman" w:hAnsi="Times New Roman" w:cs="Times New Roman"/>
          <w:bCs/>
          <w:sz w:val="24"/>
          <w:szCs w:val="24"/>
        </w:rPr>
        <w:t xml:space="preserve">. Embora </w:t>
      </w:r>
      <w:r w:rsidR="002B45DB" w:rsidRPr="00387847">
        <w:rPr>
          <w:rFonts w:ascii="Times New Roman" w:hAnsi="Times New Roman" w:cs="Times New Roman"/>
          <w:bCs/>
          <w:sz w:val="24"/>
          <w:szCs w:val="24"/>
        </w:rPr>
        <w:t>sejam amplamente divulgadas</w:t>
      </w:r>
      <w:r w:rsidRPr="00387847">
        <w:rPr>
          <w:rFonts w:ascii="Times New Roman" w:hAnsi="Times New Roman" w:cs="Times New Roman"/>
          <w:bCs/>
          <w:sz w:val="24"/>
          <w:szCs w:val="24"/>
        </w:rPr>
        <w:t xml:space="preserve"> as questões de sustentabilidade, se faz necessário compreender </w:t>
      </w:r>
      <w:r w:rsidR="002B45DB" w:rsidRPr="00387847">
        <w:rPr>
          <w:rFonts w:ascii="Times New Roman" w:hAnsi="Times New Roman" w:cs="Times New Roman"/>
          <w:bCs/>
          <w:sz w:val="24"/>
          <w:szCs w:val="24"/>
        </w:rPr>
        <w:t xml:space="preserve">um sistema de produção e consumo circular. Para que possamos integrar a </w:t>
      </w:r>
      <w:r w:rsidR="00B95504" w:rsidRPr="00387847">
        <w:rPr>
          <w:rFonts w:ascii="Times New Roman" w:hAnsi="Times New Roman" w:cs="Times New Roman"/>
          <w:bCs/>
          <w:sz w:val="24"/>
          <w:szCs w:val="24"/>
        </w:rPr>
        <w:t>Indústria</w:t>
      </w:r>
      <w:r w:rsidR="002B45DB" w:rsidRPr="00387847">
        <w:rPr>
          <w:rFonts w:ascii="Times New Roman" w:hAnsi="Times New Roman" w:cs="Times New Roman"/>
          <w:bCs/>
          <w:sz w:val="24"/>
          <w:szCs w:val="24"/>
        </w:rPr>
        <w:t xml:space="preserve"> 4.0 nas questões da sustentabilidade, os pressupostos da Economia Circular são explorados na próxima seção.</w:t>
      </w:r>
    </w:p>
    <w:p w14:paraId="4D656D68" w14:textId="77777777" w:rsidR="00980535" w:rsidRPr="00387847" w:rsidRDefault="00980535" w:rsidP="001367A7">
      <w:pPr>
        <w:spacing w:line="360" w:lineRule="auto"/>
        <w:ind w:firstLine="624"/>
        <w:jc w:val="both"/>
        <w:rPr>
          <w:rFonts w:ascii="Times New Roman" w:hAnsi="Times New Roman" w:cs="Times New Roman"/>
          <w:bCs/>
          <w:sz w:val="24"/>
          <w:szCs w:val="24"/>
        </w:rPr>
      </w:pPr>
    </w:p>
    <w:p w14:paraId="081D0463" w14:textId="6B09BF23" w:rsidR="00E77998" w:rsidRPr="00C3326A" w:rsidRDefault="00E77998" w:rsidP="00C3326A">
      <w:pPr>
        <w:spacing w:line="360" w:lineRule="auto"/>
        <w:jc w:val="both"/>
        <w:outlineLvl w:val="1"/>
        <w:rPr>
          <w:rFonts w:ascii="Times New Roman" w:hAnsi="Times New Roman" w:cs="Times New Roman"/>
          <w:bCs/>
          <w:sz w:val="24"/>
          <w:szCs w:val="24"/>
        </w:rPr>
      </w:pPr>
      <w:bookmarkStart w:id="3" w:name="_Toc65878181"/>
      <w:r w:rsidRPr="00C3326A">
        <w:rPr>
          <w:rFonts w:ascii="Times New Roman" w:hAnsi="Times New Roman" w:cs="Times New Roman"/>
          <w:bCs/>
          <w:sz w:val="24"/>
          <w:szCs w:val="24"/>
        </w:rPr>
        <w:t xml:space="preserve">2.2 </w:t>
      </w:r>
      <w:r w:rsidR="0009271C" w:rsidRPr="00C3326A">
        <w:rPr>
          <w:rFonts w:ascii="Times New Roman" w:hAnsi="Times New Roman" w:cs="Times New Roman"/>
          <w:bCs/>
          <w:sz w:val="24"/>
          <w:szCs w:val="24"/>
        </w:rPr>
        <w:t>Economia Circular</w:t>
      </w:r>
      <w:bookmarkEnd w:id="3"/>
      <w:r w:rsidR="00817692" w:rsidRPr="00C3326A">
        <w:rPr>
          <w:rFonts w:ascii="Times New Roman" w:hAnsi="Times New Roman" w:cs="Times New Roman"/>
          <w:bCs/>
          <w:sz w:val="24"/>
          <w:szCs w:val="24"/>
        </w:rPr>
        <w:t xml:space="preserve"> para repensar </w:t>
      </w:r>
      <w:r w:rsidR="00981F88" w:rsidRPr="00C3326A">
        <w:rPr>
          <w:rFonts w:ascii="Times New Roman" w:hAnsi="Times New Roman" w:cs="Times New Roman"/>
          <w:bCs/>
          <w:sz w:val="24"/>
          <w:szCs w:val="24"/>
        </w:rPr>
        <w:t>produção</w:t>
      </w:r>
      <w:r w:rsidR="00817692" w:rsidRPr="00C3326A">
        <w:rPr>
          <w:rFonts w:ascii="Times New Roman" w:hAnsi="Times New Roman" w:cs="Times New Roman"/>
          <w:bCs/>
          <w:sz w:val="24"/>
          <w:szCs w:val="24"/>
        </w:rPr>
        <w:t xml:space="preserve"> e consumo</w:t>
      </w:r>
    </w:p>
    <w:p w14:paraId="47231E6D" w14:textId="77777777" w:rsidR="00980535" w:rsidRPr="00387847" w:rsidRDefault="00980535" w:rsidP="001367A7">
      <w:pPr>
        <w:spacing w:line="360" w:lineRule="auto"/>
        <w:ind w:firstLine="624"/>
        <w:jc w:val="both"/>
        <w:rPr>
          <w:rFonts w:ascii="Times New Roman" w:hAnsi="Times New Roman" w:cs="Times New Roman"/>
          <w:bCs/>
          <w:sz w:val="24"/>
          <w:szCs w:val="24"/>
        </w:rPr>
      </w:pPr>
    </w:p>
    <w:p w14:paraId="331F911B" w14:textId="298290A5" w:rsidR="006A3FD5" w:rsidRPr="00387847" w:rsidRDefault="00FF6CE1"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 introdução do conceito</w:t>
      </w:r>
      <w:r w:rsidR="00FC1196" w:rsidRPr="00387847">
        <w:rPr>
          <w:rFonts w:ascii="Times New Roman" w:hAnsi="Times New Roman" w:cs="Times New Roman"/>
          <w:bCs/>
          <w:sz w:val="24"/>
          <w:szCs w:val="24"/>
        </w:rPr>
        <w:t xml:space="preserve"> de </w:t>
      </w:r>
      <w:r w:rsidR="002E78A2" w:rsidRPr="00387847">
        <w:rPr>
          <w:rFonts w:ascii="Times New Roman" w:hAnsi="Times New Roman" w:cs="Times New Roman"/>
          <w:bCs/>
          <w:sz w:val="24"/>
          <w:szCs w:val="24"/>
        </w:rPr>
        <w:t>Economia Circular</w:t>
      </w:r>
      <w:r w:rsidRPr="00387847">
        <w:rPr>
          <w:rFonts w:ascii="Times New Roman" w:hAnsi="Times New Roman" w:cs="Times New Roman"/>
          <w:bCs/>
          <w:sz w:val="24"/>
          <w:szCs w:val="24"/>
        </w:rPr>
        <w:t xml:space="preserve"> é atribuíd</w:t>
      </w:r>
      <w:r w:rsidR="00FC1196" w:rsidRPr="00387847">
        <w:rPr>
          <w:rFonts w:ascii="Times New Roman" w:hAnsi="Times New Roman" w:cs="Times New Roman"/>
          <w:bCs/>
          <w:sz w:val="24"/>
          <w:szCs w:val="24"/>
        </w:rPr>
        <w:t>a</w:t>
      </w:r>
      <w:r w:rsidRPr="00387847">
        <w:rPr>
          <w:rFonts w:ascii="Times New Roman" w:hAnsi="Times New Roman" w:cs="Times New Roman"/>
          <w:bCs/>
          <w:sz w:val="24"/>
          <w:szCs w:val="24"/>
        </w:rPr>
        <w:t xml:space="preserve"> por muitos autores a</w:t>
      </w:r>
      <w:r w:rsidR="005F5D25" w:rsidRPr="00387847">
        <w:rPr>
          <w:rFonts w:ascii="Times New Roman" w:hAnsi="Times New Roman" w:cs="Times New Roman"/>
          <w:bCs/>
          <w:sz w:val="24"/>
          <w:szCs w:val="24"/>
        </w:rPr>
        <w:t xml:space="preserve"> </w:t>
      </w:r>
      <w:r w:rsidR="00FC1196" w:rsidRPr="00387847">
        <w:rPr>
          <w:rFonts w:ascii="Times New Roman" w:hAnsi="Times New Roman" w:cs="Times New Roman"/>
          <w:bCs/>
          <w:sz w:val="24"/>
          <w:szCs w:val="24"/>
        </w:rPr>
        <w:t>Pearce e Turner</w:t>
      </w:r>
      <w:r w:rsidR="0019766C" w:rsidRPr="00387847">
        <w:rPr>
          <w:rFonts w:ascii="Times New Roman" w:hAnsi="Times New Roman" w:cs="Times New Roman"/>
          <w:bCs/>
          <w:sz w:val="24"/>
          <w:szCs w:val="24"/>
        </w:rPr>
        <w:t xml:space="preserve"> na obra “</w:t>
      </w:r>
      <w:proofErr w:type="spellStart"/>
      <w:r w:rsidR="0019766C" w:rsidRPr="00387847">
        <w:rPr>
          <w:rFonts w:ascii="Times New Roman" w:hAnsi="Times New Roman" w:cs="Times New Roman"/>
          <w:bCs/>
          <w:i/>
          <w:sz w:val="24"/>
          <w:szCs w:val="24"/>
        </w:rPr>
        <w:t>Economics</w:t>
      </w:r>
      <w:proofErr w:type="spellEnd"/>
      <w:r w:rsidR="0019766C" w:rsidRPr="00387847">
        <w:rPr>
          <w:rFonts w:ascii="Times New Roman" w:hAnsi="Times New Roman" w:cs="Times New Roman"/>
          <w:bCs/>
          <w:i/>
          <w:sz w:val="24"/>
          <w:szCs w:val="24"/>
        </w:rPr>
        <w:t xml:space="preserve"> of natural </w:t>
      </w:r>
      <w:proofErr w:type="spellStart"/>
      <w:r w:rsidR="0019766C" w:rsidRPr="00387847">
        <w:rPr>
          <w:rFonts w:ascii="Times New Roman" w:hAnsi="Times New Roman" w:cs="Times New Roman"/>
          <w:bCs/>
          <w:i/>
          <w:sz w:val="24"/>
          <w:szCs w:val="24"/>
        </w:rPr>
        <w:t>resources</w:t>
      </w:r>
      <w:proofErr w:type="spellEnd"/>
      <w:r w:rsidR="0019766C" w:rsidRPr="00387847">
        <w:rPr>
          <w:rFonts w:ascii="Times New Roman" w:hAnsi="Times New Roman" w:cs="Times New Roman"/>
          <w:bCs/>
          <w:i/>
          <w:sz w:val="24"/>
          <w:szCs w:val="24"/>
        </w:rPr>
        <w:t xml:space="preserve"> </w:t>
      </w:r>
      <w:proofErr w:type="spellStart"/>
      <w:r w:rsidR="0019766C" w:rsidRPr="00387847">
        <w:rPr>
          <w:rFonts w:ascii="Times New Roman" w:hAnsi="Times New Roman" w:cs="Times New Roman"/>
          <w:bCs/>
          <w:i/>
          <w:sz w:val="24"/>
          <w:szCs w:val="24"/>
        </w:rPr>
        <w:t>and</w:t>
      </w:r>
      <w:proofErr w:type="spellEnd"/>
      <w:r w:rsidR="0019766C" w:rsidRPr="00387847">
        <w:rPr>
          <w:rFonts w:ascii="Times New Roman" w:hAnsi="Times New Roman" w:cs="Times New Roman"/>
          <w:bCs/>
          <w:i/>
          <w:sz w:val="24"/>
          <w:szCs w:val="24"/>
        </w:rPr>
        <w:t xml:space="preserve"> </w:t>
      </w:r>
      <w:proofErr w:type="spellStart"/>
      <w:r w:rsidR="0019766C" w:rsidRPr="00387847">
        <w:rPr>
          <w:rFonts w:ascii="Times New Roman" w:hAnsi="Times New Roman" w:cs="Times New Roman"/>
          <w:bCs/>
          <w:i/>
          <w:sz w:val="24"/>
          <w:szCs w:val="24"/>
        </w:rPr>
        <w:t>the</w:t>
      </w:r>
      <w:proofErr w:type="spellEnd"/>
      <w:r w:rsidR="0019766C" w:rsidRPr="00387847">
        <w:rPr>
          <w:rFonts w:ascii="Times New Roman" w:hAnsi="Times New Roman" w:cs="Times New Roman"/>
          <w:bCs/>
          <w:i/>
          <w:sz w:val="24"/>
          <w:szCs w:val="24"/>
        </w:rPr>
        <w:t xml:space="preserve"> </w:t>
      </w:r>
      <w:proofErr w:type="spellStart"/>
      <w:r w:rsidR="0019766C" w:rsidRPr="00387847">
        <w:rPr>
          <w:rFonts w:ascii="Times New Roman" w:hAnsi="Times New Roman" w:cs="Times New Roman"/>
          <w:bCs/>
          <w:i/>
          <w:sz w:val="24"/>
          <w:szCs w:val="24"/>
        </w:rPr>
        <w:t>environment</w:t>
      </w:r>
      <w:proofErr w:type="spellEnd"/>
      <w:r w:rsidR="0019766C" w:rsidRPr="00387847">
        <w:rPr>
          <w:rFonts w:ascii="Times New Roman" w:hAnsi="Times New Roman" w:cs="Times New Roman"/>
          <w:bCs/>
          <w:sz w:val="24"/>
          <w:szCs w:val="24"/>
        </w:rPr>
        <w:t>” (</w:t>
      </w:r>
      <w:proofErr w:type="spellStart"/>
      <w:r w:rsidR="0019766C" w:rsidRPr="00387847">
        <w:rPr>
          <w:rFonts w:ascii="Times New Roman" w:hAnsi="Times New Roman" w:cs="Times New Roman"/>
          <w:bCs/>
          <w:sz w:val="24"/>
          <w:szCs w:val="24"/>
        </w:rPr>
        <w:t>Geissdoerfer</w:t>
      </w:r>
      <w:proofErr w:type="spellEnd"/>
      <w:r w:rsidR="0019766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9766C" w:rsidRPr="00387847">
        <w:rPr>
          <w:rFonts w:ascii="Times New Roman" w:hAnsi="Times New Roman" w:cs="Times New Roman"/>
          <w:bCs/>
          <w:sz w:val="24"/>
          <w:szCs w:val="24"/>
        </w:rPr>
        <w:t xml:space="preserve">., 2016; Nascimento </w:t>
      </w:r>
      <w:r w:rsidR="00846415" w:rsidRPr="00846415">
        <w:rPr>
          <w:rFonts w:ascii="Times New Roman" w:hAnsi="Times New Roman" w:cs="Times New Roman"/>
          <w:bCs/>
          <w:i/>
          <w:sz w:val="24"/>
          <w:szCs w:val="24"/>
        </w:rPr>
        <w:t>et al</w:t>
      </w:r>
      <w:r w:rsidR="0019766C" w:rsidRPr="00387847">
        <w:rPr>
          <w:rFonts w:ascii="Times New Roman" w:hAnsi="Times New Roman" w:cs="Times New Roman"/>
          <w:bCs/>
          <w:sz w:val="24"/>
          <w:szCs w:val="24"/>
        </w:rPr>
        <w:t xml:space="preserve">., 2018). </w:t>
      </w:r>
      <w:r w:rsidR="00944760" w:rsidRPr="00387847">
        <w:rPr>
          <w:rFonts w:ascii="Times New Roman" w:hAnsi="Times New Roman" w:cs="Times New Roman"/>
          <w:bCs/>
          <w:sz w:val="24"/>
          <w:szCs w:val="24"/>
        </w:rPr>
        <w:t>Pearce e Turner (1990)</w:t>
      </w:r>
      <w:r w:rsidR="00E240AD" w:rsidRPr="00387847">
        <w:rPr>
          <w:rFonts w:ascii="Times New Roman" w:hAnsi="Times New Roman" w:cs="Times New Roman"/>
          <w:bCs/>
          <w:sz w:val="24"/>
          <w:szCs w:val="24"/>
        </w:rPr>
        <w:t xml:space="preserve"> us</w:t>
      </w:r>
      <w:r w:rsidR="001774E7" w:rsidRPr="00387847">
        <w:rPr>
          <w:rFonts w:ascii="Times New Roman" w:hAnsi="Times New Roman" w:cs="Times New Roman"/>
          <w:bCs/>
          <w:sz w:val="24"/>
          <w:szCs w:val="24"/>
        </w:rPr>
        <w:t>aram</w:t>
      </w:r>
      <w:r w:rsidR="00E240AD" w:rsidRPr="00387847">
        <w:rPr>
          <w:rFonts w:ascii="Times New Roman" w:hAnsi="Times New Roman" w:cs="Times New Roman"/>
          <w:bCs/>
          <w:sz w:val="24"/>
          <w:szCs w:val="24"/>
        </w:rPr>
        <w:t xml:space="preserve"> o termo para propor um modelo econômico </w:t>
      </w:r>
      <w:r w:rsidR="00681EFF" w:rsidRPr="00387847">
        <w:rPr>
          <w:rFonts w:ascii="Times New Roman" w:hAnsi="Times New Roman" w:cs="Times New Roman"/>
          <w:bCs/>
          <w:sz w:val="24"/>
          <w:szCs w:val="24"/>
        </w:rPr>
        <w:t>sustentado pelo</w:t>
      </w:r>
      <w:r w:rsidR="004F5D5F" w:rsidRPr="00387847">
        <w:rPr>
          <w:rFonts w:ascii="Times New Roman" w:hAnsi="Times New Roman" w:cs="Times New Roman"/>
          <w:bCs/>
          <w:sz w:val="24"/>
          <w:szCs w:val="24"/>
        </w:rPr>
        <w:t xml:space="preserve"> conceito de</w:t>
      </w:r>
      <w:r w:rsidR="00541E74" w:rsidRPr="00387847">
        <w:rPr>
          <w:rFonts w:ascii="Times New Roman" w:hAnsi="Times New Roman" w:cs="Times New Roman"/>
          <w:bCs/>
          <w:sz w:val="24"/>
          <w:szCs w:val="24"/>
        </w:rPr>
        <w:t xml:space="preserve"> </w:t>
      </w:r>
      <w:r w:rsidR="00E240AD" w:rsidRPr="00387847">
        <w:rPr>
          <w:rFonts w:ascii="Times New Roman" w:hAnsi="Times New Roman" w:cs="Times New Roman"/>
          <w:bCs/>
          <w:sz w:val="24"/>
          <w:szCs w:val="24"/>
        </w:rPr>
        <w:t xml:space="preserve">balanço de materiais que </w:t>
      </w:r>
      <w:r w:rsidR="008B38AA" w:rsidRPr="00387847">
        <w:rPr>
          <w:rFonts w:ascii="Times New Roman" w:hAnsi="Times New Roman" w:cs="Times New Roman"/>
          <w:bCs/>
          <w:sz w:val="24"/>
          <w:szCs w:val="24"/>
        </w:rPr>
        <w:t>segue</w:t>
      </w:r>
      <w:r w:rsidR="00E240AD" w:rsidRPr="00387847">
        <w:rPr>
          <w:rFonts w:ascii="Times New Roman" w:hAnsi="Times New Roman" w:cs="Times New Roman"/>
          <w:bCs/>
          <w:sz w:val="24"/>
          <w:szCs w:val="24"/>
        </w:rPr>
        <w:t xml:space="preserve"> a primeira e a segunda leis d</w:t>
      </w:r>
      <w:r w:rsidR="001C7A78" w:rsidRPr="00387847">
        <w:rPr>
          <w:rFonts w:ascii="Times New Roman" w:hAnsi="Times New Roman" w:cs="Times New Roman"/>
          <w:bCs/>
          <w:sz w:val="24"/>
          <w:szCs w:val="24"/>
        </w:rPr>
        <w:t xml:space="preserve">a </w:t>
      </w:r>
      <w:r w:rsidR="00E240AD" w:rsidRPr="00387847">
        <w:rPr>
          <w:rFonts w:ascii="Times New Roman" w:hAnsi="Times New Roman" w:cs="Times New Roman"/>
          <w:bCs/>
          <w:sz w:val="24"/>
          <w:szCs w:val="24"/>
        </w:rPr>
        <w:t>termodinâmica</w:t>
      </w:r>
      <w:r w:rsidR="002F65EE" w:rsidRPr="00387847">
        <w:rPr>
          <w:rFonts w:ascii="Times New Roman" w:hAnsi="Times New Roman" w:cs="Times New Roman"/>
          <w:bCs/>
          <w:sz w:val="24"/>
          <w:szCs w:val="24"/>
        </w:rPr>
        <w:t xml:space="preserve"> </w:t>
      </w:r>
      <w:r w:rsidR="00F07614" w:rsidRPr="00387847">
        <w:rPr>
          <w:rFonts w:ascii="Times New Roman" w:hAnsi="Times New Roman" w:cs="Times New Roman"/>
          <w:bCs/>
          <w:sz w:val="24"/>
          <w:szCs w:val="24"/>
        </w:rPr>
        <w:t xml:space="preserve">enquanto </w:t>
      </w:r>
      <w:r w:rsidR="00CD5C34" w:rsidRPr="00387847">
        <w:rPr>
          <w:rFonts w:ascii="Times New Roman" w:hAnsi="Times New Roman" w:cs="Times New Roman"/>
          <w:bCs/>
          <w:sz w:val="24"/>
          <w:szCs w:val="24"/>
        </w:rPr>
        <w:t>investiga</w:t>
      </w:r>
      <w:r w:rsidR="00F07614" w:rsidRPr="00387847">
        <w:rPr>
          <w:rFonts w:ascii="Times New Roman" w:hAnsi="Times New Roman" w:cs="Times New Roman"/>
          <w:bCs/>
          <w:sz w:val="24"/>
          <w:szCs w:val="24"/>
        </w:rPr>
        <w:t>vam</w:t>
      </w:r>
      <w:r w:rsidR="00CD5C34" w:rsidRPr="00387847">
        <w:rPr>
          <w:rFonts w:ascii="Times New Roman" w:hAnsi="Times New Roman" w:cs="Times New Roman"/>
          <w:bCs/>
          <w:sz w:val="24"/>
          <w:szCs w:val="24"/>
        </w:rPr>
        <w:t xml:space="preserve"> características </w:t>
      </w:r>
      <w:r w:rsidR="00D043E6" w:rsidRPr="00387847">
        <w:rPr>
          <w:rFonts w:ascii="Times New Roman" w:hAnsi="Times New Roman" w:cs="Times New Roman"/>
          <w:bCs/>
          <w:sz w:val="24"/>
          <w:szCs w:val="24"/>
        </w:rPr>
        <w:t>lineares e abertas do</w:t>
      </w:r>
      <w:r w:rsidR="001D5AB1" w:rsidRPr="00387847">
        <w:rPr>
          <w:rFonts w:ascii="Times New Roman" w:hAnsi="Times New Roman" w:cs="Times New Roman"/>
          <w:bCs/>
          <w:sz w:val="24"/>
          <w:szCs w:val="24"/>
        </w:rPr>
        <w:t>s</w:t>
      </w:r>
      <w:r w:rsidR="00D043E6" w:rsidRPr="00387847">
        <w:rPr>
          <w:rFonts w:ascii="Times New Roman" w:hAnsi="Times New Roman" w:cs="Times New Roman"/>
          <w:bCs/>
          <w:sz w:val="24"/>
          <w:szCs w:val="24"/>
        </w:rPr>
        <w:t xml:space="preserve"> sistemas</w:t>
      </w:r>
      <w:r w:rsidR="00911EBD" w:rsidRPr="00387847">
        <w:rPr>
          <w:rFonts w:ascii="Times New Roman" w:hAnsi="Times New Roman" w:cs="Times New Roman"/>
          <w:bCs/>
          <w:sz w:val="24"/>
          <w:szCs w:val="24"/>
        </w:rPr>
        <w:t xml:space="preserve"> econômicos</w:t>
      </w:r>
      <w:r w:rsidR="00D152BD" w:rsidRPr="00387847">
        <w:rPr>
          <w:rFonts w:ascii="Times New Roman" w:hAnsi="Times New Roman" w:cs="Times New Roman"/>
          <w:bCs/>
          <w:sz w:val="24"/>
          <w:szCs w:val="24"/>
        </w:rPr>
        <w:t xml:space="preserve"> contemporâneos</w:t>
      </w:r>
      <w:r w:rsidR="00E240AD" w:rsidRPr="00387847">
        <w:rPr>
          <w:rFonts w:ascii="Times New Roman" w:hAnsi="Times New Roman" w:cs="Times New Roman"/>
          <w:bCs/>
          <w:sz w:val="24"/>
          <w:szCs w:val="24"/>
        </w:rPr>
        <w:t>.</w:t>
      </w:r>
      <w:r w:rsidR="00A059E5" w:rsidRPr="00387847">
        <w:rPr>
          <w:rFonts w:ascii="Times New Roman" w:hAnsi="Times New Roman" w:cs="Times New Roman"/>
          <w:bCs/>
          <w:sz w:val="24"/>
          <w:szCs w:val="24"/>
        </w:rPr>
        <w:t xml:space="preserve"> No entanto, </w:t>
      </w:r>
      <w:proofErr w:type="spellStart"/>
      <w:r w:rsidR="0009271C" w:rsidRPr="00387847">
        <w:rPr>
          <w:rFonts w:ascii="Times New Roman" w:hAnsi="Times New Roman" w:cs="Times New Roman"/>
          <w:bCs/>
          <w:sz w:val="24"/>
          <w:szCs w:val="24"/>
        </w:rPr>
        <w:t>Geissdo</w:t>
      </w:r>
      <w:r w:rsidR="00CE0846" w:rsidRPr="00387847">
        <w:rPr>
          <w:rFonts w:ascii="Times New Roman" w:hAnsi="Times New Roman" w:cs="Times New Roman"/>
          <w:bCs/>
          <w:sz w:val="24"/>
          <w:szCs w:val="24"/>
        </w:rPr>
        <w:t>e</w:t>
      </w:r>
      <w:r w:rsidR="0009271C" w:rsidRPr="00387847">
        <w:rPr>
          <w:rFonts w:ascii="Times New Roman" w:hAnsi="Times New Roman" w:cs="Times New Roman"/>
          <w:bCs/>
          <w:sz w:val="24"/>
          <w:szCs w:val="24"/>
        </w:rPr>
        <w:t>rfer</w:t>
      </w:r>
      <w:proofErr w:type="spellEnd"/>
      <w:r w:rsidR="0009271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9271C" w:rsidRPr="00387847">
        <w:rPr>
          <w:rFonts w:ascii="Times New Roman" w:hAnsi="Times New Roman" w:cs="Times New Roman"/>
          <w:bCs/>
          <w:sz w:val="24"/>
          <w:szCs w:val="24"/>
        </w:rPr>
        <w:t xml:space="preserve"> (2016) destaca</w:t>
      </w:r>
      <w:r w:rsidR="00A059E5" w:rsidRPr="00387847">
        <w:rPr>
          <w:rFonts w:ascii="Times New Roman" w:hAnsi="Times New Roman" w:cs="Times New Roman"/>
          <w:bCs/>
          <w:sz w:val="24"/>
          <w:szCs w:val="24"/>
        </w:rPr>
        <w:t>m</w:t>
      </w:r>
      <w:r w:rsidR="0009271C" w:rsidRPr="00387847">
        <w:rPr>
          <w:rFonts w:ascii="Times New Roman" w:hAnsi="Times New Roman" w:cs="Times New Roman"/>
          <w:bCs/>
          <w:sz w:val="24"/>
          <w:szCs w:val="24"/>
        </w:rPr>
        <w:t xml:space="preserve"> que</w:t>
      </w:r>
      <w:r w:rsidR="00072201" w:rsidRPr="00387847">
        <w:rPr>
          <w:rFonts w:ascii="Times New Roman" w:hAnsi="Times New Roman" w:cs="Times New Roman"/>
          <w:bCs/>
          <w:sz w:val="24"/>
          <w:szCs w:val="24"/>
        </w:rPr>
        <w:t xml:space="preserve"> </w:t>
      </w:r>
      <w:r w:rsidR="00343C2E" w:rsidRPr="00387847">
        <w:rPr>
          <w:rFonts w:ascii="Times New Roman" w:hAnsi="Times New Roman" w:cs="Times New Roman"/>
          <w:bCs/>
          <w:sz w:val="24"/>
          <w:szCs w:val="24"/>
        </w:rPr>
        <w:t>a concepção do</w:t>
      </w:r>
      <w:r w:rsidR="00D16627" w:rsidRPr="00387847">
        <w:rPr>
          <w:rFonts w:ascii="Times New Roman" w:hAnsi="Times New Roman" w:cs="Times New Roman"/>
          <w:bCs/>
          <w:sz w:val="24"/>
          <w:szCs w:val="24"/>
        </w:rPr>
        <w:t xml:space="preserve"> </w:t>
      </w:r>
      <w:r w:rsidR="00BD6275" w:rsidRPr="00387847">
        <w:rPr>
          <w:rFonts w:ascii="Times New Roman" w:hAnsi="Times New Roman" w:cs="Times New Roman"/>
          <w:bCs/>
          <w:sz w:val="24"/>
          <w:szCs w:val="24"/>
        </w:rPr>
        <w:t xml:space="preserve">conceito </w:t>
      </w:r>
      <w:r w:rsidR="00B40AFC" w:rsidRPr="00387847">
        <w:rPr>
          <w:rFonts w:ascii="Times New Roman" w:hAnsi="Times New Roman" w:cs="Times New Roman"/>
          <w:bCs/>
          <w:sz w:val="24"/>
          <w:szCs w:val="24"/>
        </w:rPr>
        <w:t>foi</w:t>
      </w:r>
      <w:r w:rsidR="00BD6275" w:rsidRPr="00387847">
        <w:rPr>
          <w:rFonts w:ascii="Times New Roman" w:hAnsi="Times New Roman" w:cs="Times New Roman"/>
          <w:bCs/>
          <w:sz w:val="24"/>
          <w:szCs w:val="24"/>
        </w:rPr>
        <w:t xml:space="preserve"> </w:t>
      </w:r>
      <w:r w:rsidR="009527BE" w:rsidRPr="00387847">
        <w:rPr>
          <w:rFonts w:ascii="Times New Roman" w:hAnsi="Times New Roman" w:cs="Times New Roman"/>
          <w:bCs/>
          <w:sz w:val="24"/>
          <w:szCs w:val="24"/>
        </w:rPr>
        <w:t>influenciad</w:t>
      </w:r>
      <w:r w:rsidR="00343C2E" w:rsidRPr="00387847">
        <w:rPr>
          <w:rFonts w:ascii="Times New Roman" w:hAnsi="Times New Roman" w:cs="Times New Roman"/>
          <w:bCs/>
          <w:sz w:val="24"/>
          <w:szCs w:val="24"/>
        </w:rPr>
        <w:t>a</w:t>
      </w:r>
      <w:r w:rsidR="009527BE" w:rsidRPr="00387847">
        <w:rPr>
          <w:rFonts w:ascii="Times New Roman" w:hAnsi="Times New Roman" w:cs="Times New Roman"/>
          <w:bCs/>
          <w:sz w:val="24"/>
          <w:szCs w:val="24"/>
        </w:rPr>
        <w:t xml:space="preserve"> </w:t>
      </w:r>
      <w:r w:rsidR="00861C23" w:rsidRPr="00387847">
        <w:rPr>
          <w:rFonts w:ascii="Times New Roman" w:hAnsi="Times New Roman" w:cs="Times New Roman"/>
          <w:bCs/>
          <w:sz w:val="24"/>
          <w:szCs w:val="24"/>
        </w:rPr>
        <w:t>p</w:t>
      </w:r>
      <w:r w:rsidR="00614822" w:rsidRPr="00387847">
        <w:rPr>
          <w:rFonts w:ascii="Times New Roman" w:hAnsi="Times New Roman" w:cs="Times New Roman"/>
          <w:bCs/>
          <w:sz w:val="24"/>
          <w:szCs w:val="24"/>
        </w:rPr>
        <w:t>or um</w:t>
      </w:r>
      <w:r w:rsidR="00861C23" w:rsidRPr="00387847">
        <w:rPr>
          <w:rFonts w:ascii="Times New Roman" w:hAnsi="Times New Roman" w:cs="Times New Roman"/>
          <w:bCs/>
          <w:sz w:val="24"/>
          <w:szCs w:val="24"/>
        </w:rPr>
        <w:t xml:space="preserve"> trabalho de </w:t>
      </w:r>
      <w:proofErr w:type="spellStart"/>
      <w:r w:rsidR="00861C23" w:rsidRPr="00387847">
        <w:rPr>
          <w:rFonts w:ascii="Times New Roman" w:hAnsi="Times New Roman" w:cs="Times New Roman"/>
          <w:bCs/>
          <w:sz w:val="24"/>
          <w:szCs w:val="24"/>
        </w:rPr>
        <w:t>Boulding</w:t>
      </w:r>
      <w:proofErr w:type="spellEnd"/>
      <w:r w:rsidR="00861C23" w:rsidRPr="00387847">
        <w:rPr>
          <w:rFonts w:ascii="Times New Roman" w:hAnsi="Times New Roman" w:cs="Times New Roman"/>
          <w:bCs/>
          <w:sz w:val="24"/>
          <w:szCs w:val="24"/>
        </w:rPr>
        <w:t xml:space="preserve"> de 1966,</w:t>
      </w:r>
      <w:r w:rsidR="009527BE" w:rsidRPr="00387847">
        <w:rPr>
          <w:rFonts w:ascii="Times New Roman" w:hAnsi="Times New Roman" w:cs="Times New Roman"/>
          <w:bCs/>
          <w:sz w:val="24"/>
          <w:szCs w:val="24"/>
        </w:rPr>
        <w:t xml:space="preserve"> que descreve a terra como um sistema fechado e circular com capacidade assimilativa limitada</w:t>
      </w:r>
      <w:r w:rsidR="00B33459" w:rsidRPr="00387847">
        <w:rPr>
          <w:rFonts w:ascii="Times New Roman" w:hAnsi="Times New Roman" w:cs="Times New Roman"/>
          <w:bCs/>
          <w:sz w:val="24"/>
          <w:szCs w:val="24"/>
        </w:rPr>
        <w:t xml:space="preserve"> e que, portanto, </w:t>
      </w:r>
      <w:r w:rsidR="009527BE" w:rsidRPr="00387847">
        <w:rPr>
          <w:rFonts w:ascii="Times New Roman" w:hAnsi="Times New Roman" w:cs="Times New Roman"/>
          <w:bCs/>
          <w:sz w:val="24"/>
          <w:szCs w:val="24"/>
        </w:rPr>
        <w:t>a economia e o meio ambiente devem coexistir em equilíbrio.</w:t>
      </w:r>
    </w:p>
    <w:p w14:paraId="23AB163A" w14:textId="216F7421" w:rsidR="00173831" w:rsidRPr="00387847" w:rsidRDefault="00290C94"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Assim como o conceito de Indústria 4.0, não há um consenso sobre</w:t>
      </w:r>
      <w:r w:rsidR="00D161D1" w:rsidRPr="00387847">
        <w:rPr>
          <w:rFonts w:ascii="Times New Roman" w:hAnsi="Times New Roman" w:cs="Times New Roman"/>
          <w:bCs/>
          <w:sz w:val="24"/>
          <w:szCs w:val="24"/>
        </w:rPr>
        <w:t xml:space="preserve"> a</w:t>
      </w:r>
      <w:r w:rsidRPr="00387847">
        <w:rPr>
          <w:rFonts w:ascii="Times New Roman" w:hAnsi="Times New Roman" w:cs="Times New Roman"/>
          <w:bCs/>
          <w:sz w:val="24"/>
          <w:szCs w:val="24"/>
        </w:rPr>
        <w:t xml:space="preserve"> definição de </w:t>
      </w:r>
      <w:r w:rsidR="002E78A2" w:rsidRPr="00387847">
        <w:rPr>
          <w:rFonts w:ascii="Times New Roman" w:hAnsi="Times New Roman" w:cs="Times New Roman"/>
          <w:bCs/>
          <w:sz w:val="24"/>
          <w:szCs w:val="24"/>
        </w:rPr>
        <w:t>Economia Circular</w:t>
      </w:r>
      <w:r w:rsidR="009E62F1" w:rsidRPr="00387847">
        <w:rPr>
          <w:rFonts w:ascii="Times New Roman" w:hAnsi="Times New Roman" w:cs="Times New Roman"/>
          <w:bCs/>
          <w:sz w:val="24"/>
          <w:szCs w:val="24"/>
        </w:rPr>
        <w:t xml:space="preserve"> (</w:t>
      </w:r>
      <w:proofErr w:type="spellStart"/>
      <w:r w:rsidR="009E62F1" w:rsidRPr="00387847">
        <w:rPr>
          <w:rFonts w:ascii="Times New Roman" w:hAnsi="Times New Roman" w:cs="Times New Roman"/>
          <w:bCs/>
          <w:sz w:val="24"/>
          <w:szCs w:val="24"/>
        </w:rPr>
        <w:t>Okorie</w:t>
      </w:r>
      <w:proofErr w:type="spellEnd"/>
      <w:r w:rsidR="009E62F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E62F1" w:rsidRPr="00387847">
        <w:rPr>
          <w:rFonts w:ascii="Times New Roman" w:hAnsi="Times New Roman" w:cs="Times New Roman"/>
          <w:bCs/>
          <w:sz w:val="24"/>
          <w:szCs w:val="24"/>
        </w:rPr>
        <w:t>, 2018)</w:t>
      </w:r>
      <w:r w:rsidRPr="00387847">
        <w:rPr>
          <w:rFonts w:ascii="Times New Roman" w:hAnsi="Times New Roman" w:cs="Times New Roman"/>
          <w:bCs/>
          <w:sz w:val="24"/>
          <w:szCs w:val="24"/>
        </w:rPr>
        <w:t>. Algumas possíveis justificativas são</w:t>
      </w:r>
      <w:r w:rsidR="00944760"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i) </w:t>
      </w:r>
      <w:r w:rsidR="009E62F1" w:rsidRPr="00387847">
        <w:rPr>
          <w:rFonts w:ascii="Times New Roman" w:hAnsi="Times New Roman" w:cs="Times New Roman"/>
          <w:bCs/>
          <w:sz w:val="24"/>
          <w:szCs w:val="24"/>
        </w:rPr>
        <w:t>porque</w:t>
      </w:r>
      <w:r w:rsidRPr="00387847">
        <w:rPr>
          <w:rFonts w:ascii="Times New Roman" w:hAnsi="Times New Roman" w:cs="Times New Roman"/>
          <w:bCs/>
          <w:sz w:val="24"/>
          <w:szCs w:val="24"/>
        </w:rPr>
        <w:t xml:space="preserve"> o conceito </w:t>
      </w:r>
      <w:r w:rsidR="00ED4F8E" w:rsidRPr="00387847">
        <w:rPr>
          <w:rFonts w:ascii="Times New Roman" w:hAnsi="Times New Roman" w:cs="Times New Roman"/>
          <w:bCs/>
          <w:sz w:val="24"/>
          <w:szCs w:val="24"/>
        </w:rPr>
        <w:t>é</w:t>
      </w:r>
      <w:r w:rsidRPr="00387847">
        <w:rPr>
          <w:rFonts w:ascii="Times New Roman" w:hAnsi="Times New Roman" w:cs="Times New Roman"/>
          <w:bCs/>
          <w:sz w:val="24"/>
          <w:szCs w:val="24"/>
        </w:rPr>
        <w:t xml:space="preserve"> empregado por diversos stakeholders</w:t>
      </w:r>
      <w:r w:rsidR="00173831"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w:t>
      </w:r>
      <w:proofErr w:type="spellStart"/>
      <w:r w:rsidRPr="00387847">
        <w:rPr>
          <w:rFonts w:ascii="Times New Roman" w:hAnsi="Times New Roman" w:cs="Times New Roman"/>
          <w:bCs/>
          <w:sz w:val="24"/>
          <w:szCs w:val="24"/>
        </w:rPr>
        <w:t>ii</w:t>
      </w:r>
      <w:proofErr w:type="spellEnd"/>
      <w:r w:rsidRPr="00387847">
        <w:rPr>
          <w:rFonts w:ascii="Times New Roman" w:hAnsi="Times New Roman" w:cs="Times New Roman"/>
          <w:bCs/>
          <w:sz w:val="24"/>
          <w:szCs w:val="24"/>
        </w:rPr>
        <w:t>) por</w:t>
      </w:r>
      <w:r w:rsidR="00ED4F8E" w:rsidRPr="00387847">
        <w:rPr>
          <w:rFonts w:ascii="Times New Roman" w:hAnsi="Times New Roman" w:cs="Times New Roman"/>
          <w:bCs/>
          <w:sz w:val="24"/>
          <w:szCs w:val="24"/>
        </w:rPr>
        <w:t>que sua</w:t>
      </w:r>
      <w:r w:rsidRPr="00387847">
        <w:rPr>
          <w:rFonts w:ascii="Times New Roman" w:hAnsi="Times New Roman" w:cs="Times New Roman"/>
          <w:bCs/>
          <w:sz w:val="24"/>
          <w:szCs w:val="24"/>
        </w:rPr>
        <w:t xml:space="preserve"> natureza </w:t>
      </w:r>
      <w:r w:rsidR="00ED4F8E" w:rsidRPr="00387847">
        <w:rPr>
          <w:rFonts w:ascii="Times New Roman" w:hAnsi="Times New Roman" w:cs="Times New Roman"/>
          <w:bCs/>
          <w:sz w:val="24"/>
          <w:szCs w:val="24"/>
        </w:rPr>
        <w:t xml:space="preserve">é </w:t>
      </w:r>
      <w:r w:rsidRPr="00387847">
        <w:rPr>
          <w:rFonts w:ascii="Times New Roman" w:hAnsi="Times New Roman" w:cs="Times New Roman"/>
          <w:bCs/>
          <w:sz w:val="24"/>
          <w:szCs w:val="24"/>
        </w:rPr>
        <w:t>complexa e transdisciplinar (</w:t>
      </w:r>
      <w:proofErr w:type="spellStart"/>
      <w:r w:rsidRPr="00387847">
        <w:rPr>
          <w:rFonts w:ascii="Times New Roman" w:hAnsi="Times New Roman" w:cs="Times New Roman"/>
          <w:bCs/>
          <w:sz w:val="24"/>
          <w:szCs w:val="24"/>
        </w:rPr>
        <w:t>Okorie</w:t>
      </w:r>
      <w:proofErr w:type="spellEnd"/>
      <w:r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2018).</w:t>
      </w:r>
      <w:r w:rsidR="00ED4F8E" w:rsidRPr="00387847">
        <w:rPr>
          <w:rFonts w:ascii="Times New Roman" w:hAnsi="Times New Roman" w:cs="Times New Roman"/>
          <w:bCs/>
          <w:sz w:val="24"/>
          <w:szCs w:val="24"/>
        </w:rPr>
        <w:t xml:space="preserve"> No entanto, </w:t>
      </w:r>
      <w:proofErr w:type="spellStart"/>
      <w:r w:rsidR="0009271C" w:rsidRPr="00387847">
        <w:rPr>
          <w:rFonts w:ascii="Times New Roman" w:hAnsi="Times New Roman" w:cs="Times New Roman"/>
          <w:bCs/>
          <w:sz w:val="24"/>
          <w:szCs w:val="24"/>
        </w:rPr>
        <w:t>Geissdoerfer</w:t>
      </w:r>
      <w:proofErr w:type="spellEnd"/>
      <w:r w:rsidR="0009271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09271C" w:rsidRPr="00387847">
        <w:rPr>
          <w:rFonts w:ascii="Times New Roman" w:hAnsi="Times New Roman" w:cs="Times New Roman"/>
          <w:bCs/>
          <w:sz w:val="24"/>
          <w:szCs w:val="24"/>
        </w:rPr>
        <w:t>. (2016) argumenta</w:t>
      </w:r>
      <w:r w:rsidR="007706A9">
        <w:rPr>
          <w:rFonts w:ascii="Times New Roman" w:hAnsi="Times New Roman" w:cs="Times New Roman"/>
          <w:bCs/>
          <w:sz w:val="24"/>
          <w:szCs w:val="24"/>
        </w:rPr>
        <w:t>m</w:t>
      </w:r>
      <w:r w:rsidR="0009271C" w:rsidRPr="00387847">
        <w:rPr>
          <w:rFonts w:ascii="Times New Roman" w:hAnsi="Times New Roman" w:cs="Times New Roman"/>
          <w:bCs/>
          <w:sz w:val="24"/>
          <w:szCs w:val="24"/>
        </w:rPr>
        <w:t xml:space="preserve"> que </w:t>
      </w:r>
      <w:r w:rsidR="00ED4F8E" w:rsidRPr="00387847">
        <w:rPr>
          <w:rFonts w:ascii="Times New Roman" w:hAnsi="Times New Roman" w:cs="Times New Roman"/>
          <w:bCs/>
          <w:sz w:val="24"/>
          <w:szCs w:val="24"/>
        </w:rPr>
        <w:t>a</w:t>
      </w:r>
      <w:r w:rsidR="00994445" w:rsidRPr="00387847">
        <w:rPr>
          <w:rFonts w:ascii="Times New Roman" w:hAnsi="Times New Roman" w:cs="Times New Roman"/>
          <w:bCs/>
          <w:sz w:val="24"/>
          <w:szCs w:val="24"/>
        </w:rPr>
        <w:t xml:space="preserve"> definição mais conhecida foi </w:t>
      </w:r>
      <w:r w:rsidR="00B62771" w:rsidRPr="00387847">
        <w:rPr>
          <w:rFonts w:ascii="Times New Roman" w:hAnsi="Times New Roman" w:cs="Times New Roman"/>
          <w:bCs/>
          <w:sz w:val="24"/>
          <w:szCs w:val="24"/>
        </w:rPr>
        <w:t>cunhada pela Fundação Ellen MacArthur</w:t>
      </w:r>
      <w:r w:rsidR="007C6518" w:rsidRPr="00387847">
        <w:rPr>
          <w:rFonts w:ascii="Times New Roman" w:hAnsi="Times New Roman" w:cs="Times New Roman"/>
          <w:bCs/>
          <w:sz w:val="24"/>
          <w:szCs w:val="24"/>
        </w:rPr>
        <w:t>,</w:t>
      </w:r>
      <w:r w:rsidR="001E329A" w:rsidRPr="00387847">
        <w:rPr>
          <w:rFonts w:ascii="Times New Roman" w:hAnsi="Times New Roman" w:cs="Times New Roman"/>
          <w:bCs/>
          <w:sz w:val="24"/>
          <w:szCs w:val="24"/>
        </w:rPr>
        <w:t xml:space="preserve"> </w:t>
      </w:r>
      <w:r w:rsidR="0009271C" w:rsidRPr="00387847">
        <w:rPr>
          <w:rFonts w:ascii="Times New Roman" w:hAnsi="Times New Roman" w:cs="Times New Roman"/>
          <w:bCs/>
          <w:sz w:val="24"/>
          <w:szCs w:val="24"/>
        </w:rPr>
        <w:t xml:space="preserve">a qual apresenta </w:t>
      </w:r>
      <w:r w:rsidR="00994445" w:rsidRPr="00387847">
        <w:rPr>
          <w:rFonts w:ascii="Times New Roman" w:hAnsi="Times New Roman" w:cs="Times New Roman"/>
          <w:bCs/>
          <w:sz w:val="24"/>
          <w:szCs w:val="24"/>
        </w:rPr>
        <w:t xml:space="preserve">a Economia Circular como </w:t>
      </w:r>
      <w:r w:rsidR="007F5D00" w:rsidRPr="00387847">
        <w:rPr>
          <w:rFonts w:ascii="Times New Roman" w:hAnsi="Times New Roman" w:cs="Times New Roman"/>
          <w:bCs/>
          <w:sz w:val="24"/>
          <w:szCs w:val="24"/>
        </w:rPr>
        <w:t>“</w:t>
      </w:r>
      <w:r w:rsidR="000240AF" w:rsidRPr="00387847">
        <w:rPr>
          <w:rFonts w:ascii="Times New Roman" w:hAnsi="Times New Roman" w:cs="Times New Roman"/>
          <w:bCs/>
          <w:sz w:val="24"/>
          <w:szCs w:val="24"/>
        </w:rPr>
        <w:t>um modelo para uma economia que é restaurativ</w:t>
      </w:r>
      <w:r w:rsidR="0009271C" w:rsidRPr="00387847">
        <w:rPr>
          <w:rFonts w:ascii="Times New Roman" w:hAnsi="Times New Roman" w:cs="Times New Roman"/>
          <w:bCs/>
          <w:sz w:val="24"/>
          <w:szCs w:val="24"/>
        </w:rPr>
        <w:t>a</w:t>
      </w:r>
      <w:r w:rsidR="000240AF" w:rsidRPr="00387847">
        <w:rPr>
          <w:rFonts w:ascii="Times New Roman" w:hAnsi="Times New Roman" w:cs="Times New Roman"/>
          <w:bCs/>
          <w:sz w:val="24"/>
          <w:szCs w:val="24"/>
        </w:rPr>
        <w:t xml:space="preserve"> e regenerativ</w:t>
      </w:r>
      <w:r w:rsidR="0009271C" w:rsidRPr="00387847">
        <w:rPr>
          <w:rFonts w:ascii="Times New Roman" w:hAnsi="Times New Roman" w:cs="Times New Roman"/>
          <w:bCs/>
          <w:sz w:val="24"/>
          <w:szCs w:val="24"/>
        </w:rPr>
        <w:t>a</w:t>
      </w:r>
      <w:r w:rsidR="000240AF" w:rsidRPr="00387847">
        <w:rPr>
          <w:rFonts w:ascii="Times New Roman" w:hAnsi="Times New Roman" w:cs="Times New Roman"/>
          <w:bCs/>
          <w:sz w:val="24"/>
          <w:szCs w:val="24"/>
        </w:rPr>
        <w:t xml:space="preserve"> por definição” (F</w:t>
      </w:r>
      <w:r w:rsidR="00E15402" w:rsidRPr="00387847">
        <w:rPr>
          <w:rFonts w:ascii="Times New Roman" w:hAnsi="Times New Roman" w:cs="Times New Roman"/>
          <w:bCs/>
          <w:sz w:val="24"/>
          <w:szCs w:val="24"/>
        </w:rPr>
        <w:t xml:space="preserve">undação Ellen </w:t>
      </w:r>
      <w:proofErr w:type="spellStart"/>
      <w:r w:rsidR="00E15402" w:rsidRPr="00387847">
        <w:rPr>
          <w:rFonts w:ascii="Times New Roman" w:hAnsi="Times New Roman" w:cs="Times New Roman"/>
          <w:bCs/>
          <w:sz w:val="24"/>
          <w:szCs w:val="24"/>
        </w:rPr>
        <w:t>MacArthur</w:t>
      </w:r>
      <w:proofErr w:type="spellEnd"/>
      <w:r w:rsidR="0009271C" w:rsidRPr="00387847">
        <w:rPr>
          <w:rFonts w:ascii="Times New Roman" w:hAnsi="Times New Roman" w:cs="Times New Roman"/>
          <w:bCs/>
          <w:sz w:val="24"/>
          <w:szCs w:val="24"/>
        </w:rPr>
        <w:t>,</w:t>
      </w:r>
      <w:r w:rsidR="006570DC" w:rsidRPr="00387847">
        <w:rPr>
          <w:rFonts w:ascii="Times New Roman" w:hAnsi="Times New Roman" w:cs="Times New Roman"/>
          <w:bCs/>
          <w:sz w:val="24"/>
          <w:szCs w:val="24"/>
        </w:rPr>
        <w:t xml:space="preserve"> 2015</w:t>
      </w:r>
      <w:r w:rsidR="00C657F0">
        <w:rPr>
          <w:rFonts w:ascii="Times New Roman" w:hAnsi="Times New Roman" w:cs="Times New Roman"/>
          <w:bCs/>
          <w:sz w:val="24"/>
          <w:szCs w:val="24"/>
        </w:rPr>
        <w:t>b</w:t>
      </w:r>
      <w:r w:rsidR="000240AF" w:rsidRPr="00387847">
        <w:rPr>
          <w:rFonts w:ascii="Times New Roman" w:hAnsi="Times New Roman" w:cs="Times New Roman"/>
          <w:bCs/>
          <w:sz w:val="24"/>
          <w:szCs w:val="24"/>
        </w:rPr>
        <w:t>)</w:t>
      </w:r>
      <w:r w:rsidR="005A53D0" w:rsidRPr="00387847">
        <w:rPr>
          <w:rFonts w:ascii="Times New Roman" w:hAnsi="Times New Roman" w:cs="Times New Roman"/>
          <w:bCs/>
          <w:sz w:val="24"/>
          <w:szCs w:val="24"/>
        </w:rPr>
        <w:t>.</w:t>
      </w:r>
      <w:r w:rsidR="006A6CED" w:rsidRPr="00387847">
        <w:rPr>
          <w:rFonts w:ascii="Times New Roman" w:hAnsi="Times New Roman" w:cs="Times New Roman"/>
          <w:bCs/>
          <w:sz w:val="24"/>
          <w:szCs w:val="24"/>
        </w:rPr>
        <w:t xml:space="preserve"> </w:t>
      </w:r>
      <w:r w:rsidR="00C97B1F" w:rsidRPr="00387847">
        <w:rPr>
          <w:rFonts w:ascii="Times New Roman" w:hAnsi="Times New Roman" w:cs="Times New Roman"/>
          <w:bCs/>
          <w:sz w:val="24"/>
          <w:szCs w:val="24"/>
        </w:rPr>
        <w:t xml:space="preserve">Cabe </w:t>
      </w:r>
      <w:r w:rsidR="00173831" w:rsidRPr="00387847">
        <w:rPr>
          <w:rFonts w:ascii="Times New Roman" w:hAnsi="Times New Roman" w:cs="Times New Roman"/>
          <w:bCs/>
          <w:sz w:val="24"/>
          <w:szCs w:val="24"/>
        </w:rPr>
        <w:t xml:space="preserve">ainda </w:t>
      </w:r>
      <w:r w:rsidR="00C97B1F" w:rsidRPr="00387847">
        <w:rPr>
          <w:rFonts w:ascii="Times New Roman" w:hAnsi="Times New Roman" w:cs="Times New Roman"/>
          <w:bCs/>
          <w:sz w:val="24"/>
          <w:szCs w:val="24"/>
        </w:rPr>
        <w:t xml:space="preserve">destacar </w:t>
      </w:r>
      <w:r w:rsidR="00201D48" w:rsidRPr="00387847">
        <w:rPr>
          <w:rFonts w:ascii="Times New Roman" w:hAnsi="Times New Roman" w:cs="Times New Roman"/>
          <w:bCs/>
          <w:sz w:val="24"/>
          <w:szCs w:val="24"/>
        </w:rPr>
        <w:t xml:space="preserve">que </w:t>
      </w:r>
      <w:r w:rsidR="00782E44" w:rsidRPr="00387847">
        <w:rPr>
          <w:rFonts w:ascii="Times New Roman" w:hAnsi="Times New Roman" w:cs="Times New Roman"/>
          <w:bCs/>
          <w:sz w:val="24"/>
          <w:szCs w:val="24"/>
        </w:rPr>
        <w:t>a</w:t>
      </w:r>
      <w:r w:rsidR="00936387" w:rsidRPr="00387847">
        <w:rPr>
          <w:rFonts w:ascii="Times New Roman" w:hAnsi="Times New Roman" w:cs="Times New Roman"/>
          <w:bCs/>
          <w:sz w:val="24"/>
          <w:szCs w:val="24"/>
        </w:rPr>
        <w:t xml:space="preserve"> compreensão</w:t>
      </w:r>
      <w:r w:rsidR="008D3DE5" w:rsidRPr="00387847">
        <w:rPr>
          <w:rFonts w:ascii="Times New Roman" w:hAnsi="Times New Roman" w:cs="Times New Roman"/>
          <w:bCs/>
          <w:sz w:val="24"/>
          <w:szCs w:val="24"/>
        </w:rPr>
        <w:t xml:space="preserve"> atual do conceito</w:t>
      </w:r>
      <w:r w:rsidR="00936387" w:rsidRPr="00387847">
        <w:rPr>
          <w:rFonts w:ascii="Times New Roman" w:hAnsi="Times New Roman" w:cs="Times New Roman"/>
          <w:bCs/>
          <w:sz w:val="24"/>
          <w:szCs w:val="24"/>
        </w:rPr>
        <w:t xml:space="preserve"> e</w:t>
      </w:r>
      <w:r w:rsidR="0065740B" w:rsidRPr="00387847">
        <w:rPr>
          <w:rFonts w:ascii="Times New Roman" w:hAnsi="Times New Roman" w:cs="Times New Roman"/>
          <w:bCs/>
          <w:sz w:val="24"/>
          <w:szCs w:val="24"/>
        </w:rPr>
        <w:t xml:space="preserve"> </w:t>
      </w:r>
      <w:r w:rsidR="00936387" w:rsidRPr="00387847">
        <w:rPr>
          <w:rFonts w:ascii="Times New Roman" w:hAnsi="Times New Roman" w:cs="Times New Roman"/>
          <w:bCs/>
          <w:sz w:val="24"/>
          <w:szCs w:val="24"/>
        </w:rPr>
        <w:t xml:space="preserve">suas aplicações práticas </w:t>
      </w:r>
      <w:r w:rsidR="0065740B" w:rsidRPr="00387847">
        <w:rPr>
          <w:rFonts w:ascii="Times New Roman" w:hAnsi="Times New Roman" w:cs="Times New Roman"/>
          <w:bCs/>
          <w:sz w:val="24"/>
          <w:szCs w:val="24"/>
        </w:rPr>
        <w:t>evoluíram</w:t>
      </w:r>
      <w:r w:rsidR="00936387" w:rsidRPr="00387847">
        <w:rPr>
          <w:rFonts w:ascii="Times New Roman" w:hAnsi="Times New Roman" w:cs="Times New Roman"/>
          <w:bCs/>
          <w:sz w:val="24"/>
          <w:szCs w:val="24"/>
        </w:rPr>
        <w:t xml:space="preserve"> para incorporar diferentes recursos e contribuições</w:t>
      </w:r>
      <w:r w:rsidR="00371F11" w:rsidRPr="00387847">
        <w:rPr>
          <w:rFonts w:ascii="Times New Roman" w:hAnsi="Times New Roman" w:cs="Times New Roman"/>
          <w:bCs/>
          <w:sz w:val="24"/>
          <w:szCs w:val="24"/>
        </w:rPr>
        <w:t xml:space="preserve"> </w:t>
      </w:r>
      <w:r w:rsidR="00936387" w:rsidRPr="00387847">
        <w:rPr>
          <w:rFonts w:ascii="Times New Roman" w:hAnsi="Times New Roman" w:cs="Times New Roman"/>
          <w:bCs/>
          <w:sz w:val="24"/>
          <w:szCs w:val="24"/>
        </w:rPr>
        <w:t xml:space="preserve">de </w:t>
      </w:r>
      <w:r w:rsidR="00371F11" w:rsidRPr="00387847">
        <w:rPr>
          <w:rFonts w:ascii="Times New Roman" w:hAnsi="Times New Roman" w:cs="Times New Roman"/>
          <w:bCs/>
          <w:sz w:val="24"/>
          <w:szCs w:val="24"/>
        </w:rPr>
        <w:t>diversos</w:t>
      </w:r>
      <w:r w:rsidR="00936387" w:rsidRPr="00387847">
        <w:rPr>
          <w:rFonts w:ascii="Times New Roman" w:hAnsi="Times New Roman" w:cs="Times New Roman"/>
          <w:bCs/>
          <w:sz w:val="24"/>
          <w:szCs w:val="24"/>
        </w:rPr>
        <w:t xml:space="preserve"> conceitos que compartilham a ideia de </w:t>
      </w:r>
      <w:r w:rsidR="00371F11" w:rsidRPr="00387847">
        <w:rPr>
          <w:rFonts w:ascii="Times New Roman" w:hAnsi="Times New Roman" w:cs="Times New Roman"/>
          <w:bCs/>
          <w:sz w:val="24"/>
          <w:szCs w:val="24"/>
        </w:rPr>
        <w:t>ciclos</w:t>
      </w:r>
      <w:r w:rsidR="00936387" w:rsidRPr="00387847">
        <w:rPr>
          <w:rFonts w:ascii="Times New Roman" w:hAnsi="Times New Roman" w:cs="Times New Roman"/>
          <w:bCs/>
          <w:sz w:val="24"/>
          <w:szCs w:val="24"/>
        </w:rPr>
        <w:t xml:space="preserve"> fechados</w:t>
      </w:r>
      <w:r w:rsidR="009674E3" w:rsidRPr="00387847">
        <w:rPr>
          <w:rFonts w:ascii="Times New Roman" w:hAnsi="Times New Roman" w:cs="Times New Roman"/>
          <w:bCs/>
          <w:sz w:val="24"/>
          <w:szCs w:val="24"/>
        </w:rPr>
        <w:t xml:space="preserve"> (</w:t>
      </w:r>
      <w:proofErr w:type="spellStart"/>
      <w:r w:rsidR="009674E3" w:rsidRPr="00387847">
        <w:rPr>
          <w:rFonts w:ascii="Times New Roman" w:hAnsi="Times New Roman" w:cs="Times New Roman"/>
          <w:bCs/>
          <w:sz w:val="24"/>
          <w:szCs w:val="24"/>
        </w:rPr>
        <w:t>Geissdoerfer</w:t>
      </w:r>
      <w:proofErr w:type="spellEnd"/>
      <w:r w:rsidR="009674E3"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674E3" w:rsidRPr="00387847">
        <w:rPr>
          <w:rFonts w:ascii="Times New Roman" w:hAnsi="Times New Roman" w:cs="Times New Roman"/>
          <w:bCs/>
          <w:sz w:val="24"/>
          <w:szCs w:val="24"/>
        </w:rPr>
        <w:t>, 2016)</w:t>
      </w:r>
      <w:r w:rsidR="00ED4ABA" w:rsidRPr="00387847">
        <w:rPr>
          <w:rFonts w:ascii="Times New Roman" w:hAnsi="Times New Roman" w:cs="Times New Roman"/>
          <w:bCs/>
          <w:sz w:val="24"/>
          <w:szCs w:val="24"/>
        </w:rPr>
        <w:t xml:space="preserve">. </w:t>
      </w:r>
    </w:p>
    <w:p w14:paraId="63539727" w14:textId="44D352F3" w:rsidR="00540F1B" w:rsidRPr="00387847" w:rsidRDefault="00173831" w:rsidP="00C3326A">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No </w:t>
      </w:r>
      <w:r w:rsidR="00357836">
        <w:rPr>
          <w:rFonts w:ascii="Times New Roman" w:hAnsi="Times New Roman" w:cs="Times New Roman"/>
          <w:bCs/>
          <w:sz w:val="24"/>
          <w:szCs w:val="24"/>
        </w:rPr>
        <w:t xml:space="preserve">Tabela </w:t>
      </w:r>
      <w:r w:rsidRPr="00387847">
        <w:rPr>
          <w:rFonts w:ascii="Times New Roman" w:hAnsi="Times New Roman" w:cs="Times New Roman"/>
          <w:bCs/>
          <w:sz w:val="24"/>
          <w:szCs w:val="24"/>
        </w:rPr>
        <w:t>1 são apresentadas algumas d</w:t>
      </w:r>
      <w:r w:rsidR="005D016C" w:rsidRPr="00387847">
        <w:rPr>
          <w:rFonts w:ascii="Times New Roman" w:hAnsi="Times New Roman" w:cs="Times New Roman"/>
          <w:bCs/>
          <w:sz w:val="24"/>
          <w:szCs w:val="24"/>
        </w:rPr>
        <w:t>as</w:t>
      </w:r>
      <w:r w:rsidR="00BA2AE3" w:rsidRPr="00387847">
        <w:rPr>
          <w:rFonts w:ascii="Times New Roman" w:hAnsi="Times New Roman" w:cs="Times New Roman"/>
          <w:bCs/>
          <w:sz w:val="24"/>
          <w:szCs w:val="24"/>
        </w:rPr>
        <w:t xml:space="preserve"> principais contribuições teóricas</w:t>
      </w:r>
      <w:r w:rsidRPr="00387847">
        <w:rPr>
          <w:rFonts w:ascii="Times New Roman" w:hAnsi="Times New Roman" w:cs="Times New Roman"/>
          <w:bCs/>
          <w:sz w:val="24"/>
          <w:szCs w:val="24"/>
        </w:rPr>
        <w:t xml:space="preserve"> sobre Economia Circular</w:t>
      </w:r>
      <w:r w:rsidR="00C97B1F" w:rsidRPr="00387847">
        <w:rPr>
          <w:rFonts w:ascii="Times New Roman" w:hAnsi="Times New Roman" w:cs="Times New Roman"/>
          <w:bCs/>
          <w:sz w:val="24"/>
          <w:szCs w:val="24"/>
        </w:rPr>
        <w:t>.</w:t>
      </w:r>
    </w:p>
    <w:p w14:paraId="1A58F694" w14:textId="77777777" w:rsidR="00385559" w:rsidRPr="00387847" w:rsidRDefault="00385559" w:rsidP="00357836">
      <w:pPr>
        <w:spacing w:line="360" w:lineRule="auto"/>
        <w:ind w:firstLine="720"/>
        <w:jc w:val="both"/>
        <w:rPr>
          <w:rFonts w:ascii="Times New Roman" w:hAnsi="Times New Roman" w:cs="Times New Roman"/>
          <w:bCs/>
          <w:sz w:val="24"/>
          <w:szCs w:val="24"/>
        </w:rPr>
      </w:pPr>
    </w:p>
    <w:p w14:paraId="7B7E5C7C" w14:textId="600947CA" w:rsidR="00385559" w:rsidRPr="00387847" w:rsidRDefault="009D2BC3" w:rsidP="00953928">
      <w:pPr>
        <w:spacing w:line="360" w:lineRule="auto"/>
        <w:jc w:val="center"/>
        <w:rPr>
          <w:rFonts w:ascii="Times New Roman" w:hAnsi="Times New Roman" w:cs="Times New Roman"/>
          <w:bCs/>
          <w:sz w:val="20"/>
          <w:szCs w:val="20"/>
        </w:rPr>
      </w:pPr>
      <w:r>
        <w:rPr>
          <w:rFonts w:ascii="Times New Roman" w:hAnsi="Times New Roman" w:cs="Times New Roman"/>
          <w:bCs/>
          <w:sz w:val="20"/>
          <w:szCs w:val="20"/>
        </w:rPr>
        <w:t>Tabela</w:t>
      </w:r>
      <w:r w:rsidRPr="00387847">
        <w:rPr>
          <w:rFonts w:ascii="Times New Roman" w:hAnsi="Times New Roman" w:cs="Times New Roman"/>
          <w:bCs/>
          <w:sz w:val="20"/>
          <w:szCs w:val="20"/>
        </w:rPr>
        <w:t xml:space="preserve"> </w:t>
      </w:r>
      <w:r w:rsidR="00387847" w:rsidRPr="00387847">
        <w:rPr>
          <w:rFonts w:ascii="Times New Roman" w:hAnsi="Times New Roman" w:cs="Times New Roman"/>
          <w:bCs/>
          <w:sz w:val="20"/>
          <w:szCs w:val="20"/>
        </w:rPr>
        <w:t>1</w:t>
      </w:r>
      <w:r w:rsidR="00A21F0C" w:rsidRPr="00387847">
        <w:rPr>
          <w:rFonts w:ascii="Times New Roman" w:hAnsi="Times New Roman" w:cs="Times New Roman"/>
          <w:bCs/>
          <w:sz w:val="20"/>
          <w:szCs w:val="20"/>
        </w:rPr>
        <w:t>:</w:t>
      </w:r>
      <w:r w:rsidR="004D5971" w:rsidRPr="00387847">
        <w:rPr>
          <w:rFonts w:ascii="Times New Roman" w:hAnsi="Times New Roman" w:cs="Times New Roman"/>
          <w:bCs/>
          <w:sz w:val="20"/>
          <w:szCs w:val="20"/>
        </w:rPr>
        <w:t xml:space="preserve"> principais</w:t>
      </w:r>
      <w:r w:rsidR="00EA1130" w:rsidRPr="00387847">
        <w:rPr>
          <w:rFonts w:ascii="Times New Roman" w:hAnsi="Times New Roman" w:cs="Times New Roman"/>
          <w:bCs/>
          <w:sz w:val="20"/>
          <w:szCs w:val="20"/>
        </w:rPr>
        <w:t xml:space="preserve"> conceitos que </w:t>
      </w:r>
      <w:r w:rsidR="00540F1B" w:rsidRPr="00387847">
        <w:rPr>
          <w:rFonts w:ascii="Times New Roman" w:hAnsi="Times New Roman" w:cs="Times New Roman"/>
          <w:bCs/>
          <w:sz w:val="20"/>
          <w:szCs w:val="20"/>
        </w:rPr>
        <w:t>influ</w:t>
      </w:r>
      <w:r w:rsidR="00EA1130" w:rsidRPr="00387847">
        <w:rPr>
          <w:rFonts w:ascii="Times New Roman" w:hAnsi="Times New Roman" w:cs="Times New Roman"/>
          <w:bCs/>
          <w:sz w:val="20"/>
          <w:szCs w:val="20"/>
        </w:rPr>
        <w:t xml:space="preserve">enciam a compreensão atual </w:t>
      </w:r>
      <w:r w:rsidR="002E5CD0" w:rsidRPr="00387847">
        <w:rPr>
          <w:rFonts w:ascii="Times New Roman" w:hAnsi="Times New Roman" w:cs="Times New Roman"/>
          <w:bCs/>
          <w:sz w:val="20"/>
          <w:szCs w:val="20"/>
        </w:rPr>
        <w:t xml:space="preserve">da </w:t>
      </w:r>
      <w:r w:rsidR="002E78A2" w:rsidRPr="00387847">
        <w:rPr>
          <w:rFonts w:ascii="Times New Roman" w:hAnsi="Times New Roman" w:cs="Times New Roman"/>
          <w:bCs/>
          <w:sz w:val="20"/>
          <w:szCs w:val="20"/>
        </w:rPr>
        <w:t>Economia Circular</w:t>
      </w:r>
    </w:p>
    <w:tbl>
      <w:tblPr>
        <w:tblStyle w:val="Tabelacomgrade"/>
        <w:tblW w:w="0" w:type="auto"/>
        <w:jc w:val="center"/>
        <w:tblLook w:val="04A0" w:firstRow="1" w:lastRow="0" w:firstColumn="1" w:lastColumn="0" w:noHBand="0" w:noVBand="1"/>
      </w:tblPr>
      <w:tblGrid>
        <w:gridCol w:w="4462"/>
        <w:gridCol w:w="3076"/>
      </w:tblGrid>
      <w:tr w:rsidR="009674E3" w:rsidRPr="00357836" w14:paraId="7C85602B" w14:textId="77777777" w:rsidTr="00953928">
        <w:trPr>
          <w:trHeight w:val="407"/>
          <w:jc w:val="center"/>
        </w:trPr>
        <w:tc>
          <w:tcPr>
            <w:tcW w:w="4462" w:type="dxa"/>
            <w:vAlign w:val="center"/>
          </w:tcPr>
          <w:p w14:paraId="154DF904" w14:textId="1B035B57" w:rsidR="009674E3" w:rsidRPr="00357836" w:rsidRDefault="00286089" w:rsidP="00953928">
            <w:pPr>
              <w:jc w:val="center"/>
              <w:rPr>
                <w:rFonts w:ascii="Times New Roman" w:hAnsi="Times New Roman" w:cs="Times New Roman"/>
                <w:b/>
                <w:sz w:val="20"/>
                <w:szCs w:val="20"/>
              </w:rPr>
            </w:pPr>
            <w:r w:rsidRPr="00357836">
              <w:rPr>
                <w:rFonts w:ascii="Times New Roman" w:hAnsi="Times New Roman" w:cs="Times New Roman"/>
                <w:b/>
                <w:sz w:val="20"/>
                <w:szCs w:val="20"/>
              </w:rPr>
              <w:lastRenderedPageBreak/>
              <w:t>Autor(es)</w:t>
            </w:r>
            <w:r w:rsidR="00AB57A9" w:rsidRPr="00357836">
              <w:rPr>
                <w:rFonts w:ascii="Times New Roman" w:hAnsi="Times New Roman" w:cs="Times New Roman"/>
                <w:b/>
                <w:sz w:val="20"/>
                <w:szCs w:val="20"/>
              </w:rPr>
              <w:t xml:space="preserve"> e ano de publicação</w:t>
            </w:r>
          </w:p>
        </w:tc>
        <w:tc>
          <w:tcPr>
            <w:tcW w:w="3076" w:type="dxa"/>
            <w:vAlign w:val="center"/>
          </w:tcPr>
          <w:p w14:paraId="6B56D063" w14:textId="3E83C7C2" w:rsidR="009674E3" w:rsidRPr="00357836" w:rsidRDefault="00286089" w:rsidP="00953928">
            <w:pPr>
              <w:jc w:val="center"/>
              <w:rPr>
                <w:rFonts w:ascii="Times New Roman" w:hAnsi="Times New Roman" w:cs="Times New Roman"/>
                <w:b/>
                <w:sz w:val="20"/>
                <w:szCs w:val="20"/>
              </w:rPr>
            </w:pPr>
            <w:r w:rsidRPr="00357836">
              <w:rPr>
                <w:rFonts w:ascii="Times New Roman" w:hAnsi="Times New Roman" w:cs="Times New Roman"/>
                <w:b/>
                <w:sz w:val="20"/>
                <w:szCs w:val="20"/>
              </w:rPr>
              <w:t>Conceito</w:t>
            </w:r>
          </w:p>
        </w:tc>
      </w:tr>
      <w:tr w:rsidR="009674E3" w:rsidRPr="00357836" w14:paraId="1C7B0BFC" w14:textId="77777777" w:rsidTr="003F04AE">
        <w:trPr>
          <w:trHeight w:val="341"/>
          <w:jc w:val="center"/>
        </w:trPr>
        <w:tc>
          <w:tcPr>
            <w:tcW w:w="4462" w:type="dxa"/>
            <w:vAlign w:val="center"/>
          </w:tcPr>
          <w:p w14:paraId="23C75BB7" w14:textId="351A24C1" w:rsidR="009674E3" w:rsidRPr="00357836" w:rsidRDefault="00B16185"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Commoner</w:t>
            </w:r>
            <w:proofErr w:type="spellEnd"/>
            <w:r w:rsidRPr="00357836">
              <w:rPr>
                <w:rFonts w:ascii="Times New Roman" w:hAnsi="Times New Roman" w:cs="Times New Roman"/>
                <w:bCs/>
                <w:sz w:val="20"/>
                <w:szCs w:val="20"/>
              </w:rPr>
              <w:t>, 1971</w:t>
            </w:r>
          </w:p>
        </w:tc>
        <w:tc>
          <w:tcPr>
            <w:tcW w:w="3076" w:type="dxa"/>
            <w:vAlign w:val="center"/>
          </w:tcPr>
          <w:p w14:paraId="32164C54" w14:textId="0965B848" w:rsidR="009674E3" w:rsidRPr="00357836" w:rsidRDefault="00B16185"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Leis da ecologia</w:t>
            </w:r>
          </w:p>
        </w:tc>
      </w:tr>
      <w:tr w:rsidR="009674E3" w:rsidRPr="00357836" w14:paraId="68BF005D" w14:textId="77777777" w:rsidTr="003F04AE">
        <w:trPr>
          <w:trHeight w:val="328"/>
          <w:jc w:val="center"/>
        </w:trPr>
        <w:tc>
          <w:tcPr>
            <w:tcW w:w="4462" w:type="dxa"/>
            <w:vAlign w:val="center"/>
          </w:tcPr>
          <w:p w14:paraId="37877161" w14:textId="25E2C17E" w:rsidR="009674E3" w:rsidRPr="00357836" w:rsidRDefault="00135F5D"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Lyle</w:t>
            </w:r>
            <w:proofErr w:type="spellEnd"/>
            <w:r w:rsidRPr="00357836">
              <w:rPr>
                <w:rFonts w:ascii="Times New Roman" w:hAnsi="Times New Roman" w:cs="Times New Roman"/>
                <w:bCs/>
                <w:sz w:val="20"/>
                <w:szCs w:val="20"/>
              </w:rPr>
              <w:t>, 1994</w:t>
            </w:r>
          </w:p>
        </w:tc>
        <w:tc>
          <w:tcPr>
            <w:tcW w:w="3076" w:type="dxa"/>
            <w:vAlign w:val="center"/>
          </w:tcPr>
          <w:p w14:paraId="62155DDE" w14:textId="4042F648" w:rsidR="009674E3" w:rsidRPr="00357836" w:rsidRDefault="00135F5D"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Design regenerativo</w:t>
            </w:r>
          </w:p>
        </w:tc>
      </w:tr>
      <w:tr w:rsidR="009674E3" w:rsidRPr="00357836" w14:paraId="75C06C5C" w14:textId="77777777" w:rsidTr="003F04AE">
        <w:trPr>
          <w:trHeight w:val="328"/>
          <w:jc w:val="center"/>
        </w:trPr>
        <w:tc>
          <w:tcPr>
            <w:tcW w:w="4462" w:type="dxa"/>
            <w:vAlign w:val="center"/>
          </w:tcPr>
          <w:p w14:paraId="027DCD26" w14:textId="7AD611BC" w:rsidR="009674E3" w:rsidRPr="00357836" w:rsidRDefault="00135F5D"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Graedel</w:t>
            </w:r>
            <w:proofErr w:type="spellEnd"/>
            <w:r w:rsidRPr="00357836">
              <w:rPr>
                <w:rFonts w:ascii="Times New Roman" w:hAnsi="Times New Roman" w:cs="Times New Roman"/>
                <w:bCs/>
                <w:sz w:val="20"/>
                <w:szCs w:val="20"/>
              </w:rPr>
              <w:t xml:space="preserve"> e </w:t>
            </w:r>
            <w:proofErr w:type="spellStart"/>
            <w:r w:rsidRPr="00357836">
              <w:rPr>
                <w:rFonts w:ascii="Times New Roman" w:hAnsi="Times New Roman" w:cs="Times New Roman"/>
                <w:bCs/>
                <w:sz w:val="20"/>
                <w:szCs w:val="20"/>
              </w:rPr>
              <w:t>Allenby</w:t>
            </w:r>
            <w:proofErr w:type="spellEnd"/>
            <w:r w:rsidRPr="00357836">
              <w:rPr>
                <w:rFonts w:ascii="Times New Roman" w:hAnsi="Times New Roman" w:cs="Times New Roman"/>
                <w:bCs/>
                <w:sz w:val="20"/>
                <w:szCs w:val="20"/>
              </w:rPr>
              <w:t>, 1995</w:t>
            </w:r>
          </w:p>
        </w:tc>
        <w:tc>
          <w:tcPr>
            <w:tcW w:w="3076" w:type="dxa"/>
            <w:vAlign w:val="center"/>
          </w:tcPr>
          <w:p w14:paraId="2F33EAB8" w14:textId="58343E98" w:rsidR="009674E3" w:rsidRPr="00357836" w:rsidRDefault="00135F5D"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Ecologia industrial</w:t>
            </w:r>
          </w:p>
        </w:tc>
      </w:tr>
      <w:tr w:rsidR="009674E3" w:rsidRPr="00357836" w14:paraId="3FDE22FC" w14:textId="77777777" w:rsidTr="003F04AE">
        <w:trPr>
          <w:trHeight w:val="341"/>
          <w:jc w:val="center"/>
        </w:trPr>
        <w:tc>
          <w:tcPr>
            <w:tcW w:w="4462" w:type="dxa"/>
            <w:vAlign w:val="center"/>
          </w:tcPr>
          <w:p w14:paraId="7209FC41" w14:textId="25C05CAB" w:rsidR="009674E3" w:rsidRPr="00357836" w:rsidRDefault="00F14B57"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Benyus</w:t>
            </w:r>
            <w:proofErr w:type="spellEnd"/>
            <w:r w:rsidRPr="00357836">
              <w:rPr>
                <w:rFonts w:ascii="Times New Roman" w:hAnsi="Times New Roman" w:cs="Times New Roman"/>
                <w:bCs/>
                <w:sz w:val="20"/>
                <w:szCs w:val="20"/>
              </w:rPr>
              <w:t>, 2002</w:t>
            </w:r>
          </w:p>
        </w:tc>
        <w:tc>
          <w:tcPr>
            <w:tcW w:w="3076" w:type="dxa"/>
            <w:vAlign w:val="center"/>
          </w:tcPr>
          <w:p w14:paraId="041F4D1E" w14:textId="16D82324" w:rsidR="009674E3" w:rsidRPr="00357836" w:rsidRDefault="00F14B57"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Biomimética</w:t>
            </w:r>
            <w:proofErr w:type="spellEnd"/>
          </w:p>
        </w:tc>
      </w:tr>
      <w:tr w:rsidR="00F14B57" w:rsidRPr="00357836" w14:paraId="20949780" w14:textId="77777777" w:rsidTr="00953928">
        <w:trPr>
          <w:trHeight w:val="349"/>
          <w:jc w:val="center"/>
        </w:trPr>
        <w:tc>
          <w:tcPr>
            <w:tcW w:w="4462" w:type="dxa"/>
            <w:vAlign w:val="center"/>
          </w:tcPr>
          <w:p w14:paraId="2B7C38E6" w14:textId="2AC63127" w:rsidR="00F14B57" w:rsidRPr="00357836" w:rsidRDefault="0000148D"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McDonough</w:t>
            </w:r>
            <w:proofErr w:type="spellEnd"/>
            <w:r w:rsidRPr="00357836">
              <w:rPr>
                <w:rFonts w:ascii="Times New Roman" w:hAnsi="Times New Roman" w:cs="Times New Roman"/>
                <w:bCs/>
                <w:sz w:val="20"/>
                <w:szCs w:val="20"/>
              </w:rPr>
              <w:t xml:space="preserve"> e </w:t>
            </w:r>
            <w:proofErr w:type="spellStart"/>
            <w:r w:rsidRPr="00357836">
              <w:rPr>
                <w:rFonts w:ascii="Times New Roman" w:hAnsi="Times New Roman" w:cs="Times New Roman"/>
                <w:bCs/>
                <w:sz w:val="20"/>
                <w:szCs w:val="20"/>
              </w:rPr>
              <w:t>Braungart</w:t>
            </w:r>
            <w:proofErr w:type="spellEnd"/>
            <w:r w:rsidRPr="00357836">
              <w:rPr>
                <w:rFonts w:ascii="Times New Roman" w:hAnsi="Times New Roman" w:cs="Times New Roman"/>
                <w:bCs/>
                <w:sz w:val="20"/>
                <w:szCs w:val="20"/>
              </w:rPr>
              <w:t>, 2002</w:t>
            </w:r>
          </w:p>
        </w:tc>
        <w:tc>
          <w:tcPr>
            <w:tcW w:w="3076" w:type="dxa"/>
            <w:vAlign w:val="center"/>
          </w:tcPr>
          <w:p w14:paraId="579F97EF" w14:textId="0C683024" w:rsidR="00F14B57" w:rsidRPr="00357836" w:rsidRDefault="0000148D"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Do berço ao berço</w:t>
            </w:r>
          </w:p>
        </w:tc>
      </w:tr>
      <w:tr w:rsidR="0000148D" w:rsidRPr="00357836" w14:paraId="10701708" w14:textId="77777777" w:rsidTr="003F04AE">
        <w:trPr>
          <w:trHeight w:val="341"/>
          <w:jc w:val="center"/>
        </w:trPr>
        <w:tc>
          <w:tcPr>
            <w:tcW w:w="4462" w:type="dxa"/>
            <w:vAlign w:val="center"/>
          </w:tcPr>
          <w:p w14:paraId="5E55F528" w14:textId="40A20E7F" w:rsidR="0000148D" w:rsidRPr="00357836" w:rsidRDefault="000A52D6" w:rsidP="00357836">
            <w:pPr>
              <w:jc w:val="both"/>
              <w:rPr>
                <w:rFonts w:ascii="Times New Roman" w:hAnsi="Times New Roman" w:cs="Times New Roman"/>
                <w:bCs/>
                <w:sz w:val="20"/>
                <w:szCs w:val="20"/>
              </w:rPr>
            </w:pPr>
            <w:proofErr w:type="spellStart"/>
            <w:r w:rsidRPr="00357836">
              <w:rPr>
                <w:rFonts w:ascii="Times New Roman" w:hAnsi="Times New Roman" w:cs="Times New Roman"/>
                <w:bCs/>
                <w:sz w:val="20"/>
                <w:szCs w:val="20"/>
              </w:rPr>
              <w:t>Stahel</w:t>
            </w:r>
            <w:proofErr w:type="spellEnd"/>
            <w:r w:rsidRPr="00357836">
              <w:rPr>
                <w:rFonts w:ascii="Times New Roman" w:hAnsi="Times New Roman" w:cs="Times New Roman"/>
                <w:bCs/>
                <w:sz w:val="20"/>
                <w:szCs w:val="20"/>
              </w:rPr>
              <w:t>, 2010</w:t>
            </w:r>
          </w:p>
        </w:tc>
        <w:tc>
          <w:tcPr>
            <w:tcW w:w="3076" w:type="dxa"/>
            <w:vAlign w:val="center"/>
          </w:tcPr>
          <w:p w14:paraId="22AAE06A" w14:textId="1D31AA91" w:rsidR="0000148D" w:rsidRPr="00357836" w:rsidRDefault="000A52D6"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Economia de performance</w:t>
            </w:r>
          </w:p>
        </w:tc>
      </w:tr>
      <w:tr w:rsidR="000A52D6" w:rsidRPr="00357836" w14:paraId="7AF2E289" w14:textId="77777777" w:rsidTr="003F04AE">
        <w:trPr>
          <w:trHeight w:val="341"/>
          <w:jc w:val="center"/>
        </w:trPr>
        <w:tc>
          <w:tcPr>
            <w:tcW w:w="4462" w:type="dxa"/>
            <w:vAlign w:val="center"/>
          </w:tcPr>
          <w:p w14:paraId="71945222" w14:textId="13B5479B" w:rsidR="000A52D6" w:rsidRPr="00357836" w:rsidRDefault="000A52D6"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Pauli, 2010</w:t>
            </w:r>
          </w:p>
        </w:tc>
        <w:tc>
          <w:tcPr>
            <w:tcW w:w="3076" w:type="dxa"/>
            <w:vAlign w:val="center"/>
          </w:tcPr>
          <w:p w14:paraId="621FD9C9" w14:textId="7CDF12A7" w:rsidR="000A52D6" w:rsidRPr="00357836" w:rsidRDefault="000A52D6" w:rsidP="00357836">
            <w:pPr>
              <w:jc w:val="both"/>
              <w:rPr>
                <w:rFonts w:ascii="Times New Roman" w:hAnsi="Times New Roman" w:cs="Times New Roman"/>
                <w:bCs/>
                <w:sz w:val="20"/>
                <w:szCs w:val="20"/>
              </w:rPr>
            </w:pPr>
            <w:r w:rsidRPr="00357836">
              <w:rPr>
                <w:rFonts w:ascii="Times New Roman" w:hAnsi="Times New Roman" w:cs="Times New Roman"/>
                <w:bCs/>
                <w:sz w:val="20"/>
                <w:szCs w:val="20"/>
              </w:rPr>
              <w:t>Economia azul</w:t>
            </w:r>
          </w:p>
        </w:tc>
      </w:tr>
    </w:tbl>
    <w:p w14:paraId="1137BAE4" w14:textId="77777777" w:rsidR="008869D7" w:rsidRDefault="008869D7" w:rsidP="003F04AE">
      <w:pPr>
        <w:spacing w:line="360" w:lineRule="auto"/>
        <w:rPr>
          <w:rFonts w:ascii="Times New Roman" w:hAnsi="Times New Roman" w:cs="Times New Roman"/>
          <w:bCs/>
          <w:sz w:val="20"/>
          <w:szCs w:val="20"/>
        </w:rPr>
      </w:pPr>
    </w:p>
    <w:p w14:paraId="1EEE9FC2" w14:textId="28E015B7" w:rsidR="00A21F0C" w:rsidRPr="00387847" w:rsidRDefault="00A21F0C" w:rsidP="003F04AE">
      <w:pPr>
        <w:spacing w:line="360" w:lineRule="auto"/>
        <w:rPr>
          <w:rFonts w:ascii="Times New Roman" w:hAnsi="Times New Roman" w:cs="Times New Roman"/>
          <w:bCs/>
          <w:sz w:val="20"/>
          <w:szCs w:val="20"/>
        </w:rPr>
      </w:pPr>
      <w:r w:rsidRPr="00387847">
        <w:rPr>
          <w:rFonts w:ascii="Times New Roman" w:hAnsi="Times New Roman" w:cs="Times New Roman"/>
          <w:bCs/>
          <w:sz w:val="20"/>
          <w:szCs w:val="20"/>
        </w:rPr>
        <w:t xml:space="preserve">Fonte: adaptado de </w:t>
      </w:r>
      <w:proofErr w:type="spellStart"/>
      <w:r w:rsidRPr="00387847">
        <w:rPr>
          <w:rFonts w:ascii="Times New Roman" w:hAnsi="Times New Roman" w:cs="Times New Roman"/>
          <w:bCs/>
          <w:sz w:val="20"/>
          <w:szCs w:val="20"/>
        </w:rPr>
        <w:t>Geissdoerfer</w:t>
      </w:r>
      <w:proofErr w:type="spellEnd"/>
      <w:r w:rsidRPr="00387847">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87847">
        <w:rPr>
          <w:rFonts w:ascii="Times New Roman" w:hAnsi="Times New Roman" w:cs="Times New Roman"/>
          <w:bCs/>
          <w:sz w:val="20"/>
          <w:szCs w:val="20"/>
        </w:rPr>
        <w:t>.</w:t>
      </w:r>
      <w:r w:rsidRPr="00387847">
        <w:rPr>
          <w:rFonts w:ascii="Times New Roman" w:hAnsi="Times New Roman" w:cs="Times New Roman"/>
          <w:bCs/>
          <w:sz w:val="20"/>
          <w:szCs w:val="20"/>
        </w:rPr>
        <w:t xml:space="preserve"> (2016).</w:t>
      </w:r>
    </w:p>
    <w:p w14:paraId="09F273B5" w14:textId="77777777" w:rsidR="00385559" w:rsidRPr="00387847" w:rsidRDefault="00385559" w:rsidP="00357836">
      <w:pPr>
        <w:spacing w:line="360" w:lineRule="auto"/>
        <w:ind w:firstLine="720"/>
        <w:jc w:val="both"/>
        <w:rPr>
          <w:rFonts w:ascii="Times New Roman" w:hAnsi="Times New Roman" w:cs="Times New Roman"/>
          <w:bCs/>
          <w:sz w:val="24"/>
          <w:szCs w:val="24"/>
        </w:rPr>
      </w:pPr>
    </w:p>
    <w:p w14:paraId="5BFDCDAB" w14:textId="644E2975" w:rsidR="00D67023" w:rsidRPr="00387847" w:rsidRDefault="008E0CC0" w:rsidP="001367A7">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O</w:t>
      </w:r>
      <w:r w:rsidR="00E5642C" w:rsidRPr="00387847">
        <w:rPr>
          <w:rFonts w:ascii="Times New Roman" w:hAnsi="Times New Roman" w:cs="Times New Roman"/>
          <w:bCs/>
          <w:sz w:val="24"/>
          <w:szCs w:val="24"/>
        </w:rPr>
        <w:t xml:space="preserve"> conceito de</w:t>
      </w:r>
      <w:r w:rsidR="00B93418"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Economia Circular</w:t>
      </w:r>
      <w:r w:rsidR="00B93418" w:rsidRPr="00387847">
        <w:rPr>
          <w:rFonts w:ascii="Times New Roman" w:hAnsi="Times New Roman" w:cs="Times New Roman"/>
          <w:bCs/>
          <w:sz w:val="24"/>
          <w:szCs w:val="24"/>
        </w:rPr>
        <w:t xml:space="preserve"> </w:t>
      </w:r>
      <w:r w:rsidR="00511DC0" w:rsidRPr="00387847">
        <w:rPr>
          <w:rFonts w:ascii="Times New Roman" w:hAnsi="Times New Roman" w:cs="Times New Roman"/>
          <w:bCs/>
          <w:sz w:val="24"/>
          <w:szCs w:val="24"/>
        </w:rPr>
        <w:t>evoluiu com</w:t>
      </w:r>
      <w:r w:rsidR="006F1878" w:rsidRPr="00387847">
        <w:rPr>
          <w:rFonts w:ascii="Times New Roman" w:hAnsi="Times New Roman" w:cs="Times New Roman"/>
          <w:bCs/>
          <w:sz w:val="24"/>
          <w:szCs w:val="24"/>
        </w:rPr>
        <w:t>o</w:t>
      </w:r>
      <w:r w:rsidR="00511DC0" w:rsidRPr="00387847">
        <w:rPr>
          <w:rFonts w:ascii="Times New Roman" w:hAnsi="Times New Roman" w:cs="Times New Roman"/>
          <w:bCs/>
          <w:sz w:val="24"/>
          <w:szCs w:val="24"/>
        </w:rPr>
        <w:t xml:space="preserve"> </w:t>
      </w:r>
      <w:r w:rsidR="00A00E4C" w:rsidRPr="00387847">
        <w:rPr>
          <w:rFonts w:ascii="Times New Roman" w:hAnsi="Times New Roman" w:cs="Times New Roman"/>
          <w:bCs/>
          <w:sz w:val="24"/>
          <w:szCs w:val="24"/>
        </w:rPr>
        <w:t xml:space="preserve">um novo </w:t>
      </w:r>
      <w:r w:rsidR="001979C1" w:rsidRPr="00387847">
        <w:rPr>
          <w:rFonts w:ascii="Times New Roman" w:hAnsi="Times New Roman" w:cs="Times New Roman"/>
          <w:bCs/>
          <w:sz w:val="24"/>
          <w:szCs w:val="24"/>
        </w:rPr>
        <w:t>meio</w:t>
      </w:r>
      <w:r w:rsidR="00A00E4C" w:rsidRPr="00387847">
        <w:rPr>
          <w:rFonts w:ascii="Times New Roman" w:hAnsi="Times New Roman" w:cs="Times New Roman"/>
          <w:bCs/>
          <w:sz w:val="24"/>
          <w:szCs w:val="24"/>
        </w:rPr>
        <w:t xml:space="preserve"> par</w:t>
      </w:r>
      <w:r w:rsidR="00E5642C" w:rsidRPr="00387847">
        <w:rPr>
          <w:rFonts w:ascii="Times New Roman" w:hAnsi="Times New Roman" w:cs="Times New Roman"/>
          <w:bCs/>
          <w:sz w:val="24"/>
          <w:szCs w:val="24"/>
        </w:rPr>
        <w:t xml:space="preserve">a </w:t>
      </w:r>
      <w:r w:rsidR="00F033AF" w:rsidRPr="00387847">
        <w:rPr>
          <w:rFonts w:ascii="Times New Roman" w:hAnsi="Times New Roman" w:cs="Times New Roman"/>
          <w:bCs/>
          <w:sz w:val="24"/>
          <w:szCs w:val="24"/>
        </w:rPr>
        <w:t xml:space="preserve">alcançar a </w:t>
      </w:r>
      <w:r w:rsidR="00534EC6" w:rsidRPr="00387847">
        <w:rPr>
          <w:rFonts w:ascii="Times New Roman" w:hAnsi="Times New Roman" w:cs="Times New Roman"/>
          <w:bCs/>
          <w:sz w:val="24"/>
          <w:szCs w:val="24"/>
        </w:rPr>
        <w:t>sustentabilidade</w:t>
      </w:r>
      <w:r w:rsidR="00190E65" w:rsidRPr="00387847">
        <w:rPr>
          <w:rFonts w:ascii="Times New Roman" w:hAnsi="Times New Roman" w:cs="Times New Roman"/>
          <w:bCs/>
          <w:sz w:val="24"/>
          <w:szCs w:val="24"/>
        </w:rPr>
        <w:t xml:space="preserve"> </w:t>
      </w:r>
      <w:r w:rsidR="00F033AF" w:rsidRPr="00387847">
        <w:rPr>
          <w:rFonts w:ascii="Times New Roman" w:hAnsi="Times New Roman" w:cs="Times New Roman"/>
          <w:bCs/>
          <w:sz w:val="24"/>
          <w:szCs w:val="24"/>
        </w:rPr>
        <w:t xml:space="preserve">e se </w:t>
      </w:r>
      <w:r w:rsidR="00190E65" w:rsidRPr="00387847">
        <w:rPr>
          <w:rFonts w:ascii="Times New Roman" w:hAnsi="Times New Roman" w:cs="Times New Roman"/>
          <w:bCs/>
          <w:sz w:val="24"/>
          <w:szCs w:val="24"/>
        </w:rPr>
        <w:t xml:space="preserve">popularizou </w:t>
      </w:r>
      <w:r w:rsidR="003213BD" w:rsidRPr="00387847">
        <w:rPr>
          <w:rFonts w:ascii="Times New Roman" w:hAnsi="Times New Roman" w:cs="Times New Roman"/>
          <w:bCs/>
          <w:sz w:val="24"/>
          <w:szCs w:val="24"/>
        </w:rPr>
        <w:t>diante</w:t>
      </w:r>
      <w:r w:rsidR="00DF563D" w:rsidRPr="00387847">
        <w:rPr>
          <w:rFonts w:ascii="Times New Roman" w:hAnsi="Times New Roman" w:cs="Times New Roman"/>
          <w:bCs/>
          <w:sz w:val="24"/>
          <w:szCs w:val="24"/>
        </w:rPr>
        <w:t xml:space="preserve"> da </w:t>
      </w:r>
      <w:r w:rsidR="00A57869" w:rsidRPr="00387847">
        <w:rPr>
          <w:rFonts w:ascii="Times New Roman" w:hAnsi="Times New Roman" w:cs="Times New Roman"/>
          <w:bCs/>
          <w:sz w:val="24"/>
          <w:szCs w:val="24"/>
        </w:rPr>
        <w:t>circulação de materiais</w:t>
      </w:r>
      <w:r w:rsidR="00DE587F" w:rsidRPr="00387847">
        <w:rPr>
          <w:rFonts w:ascii="Times New Roman" w:hAnsi="Times New Roman" w:cs="Times New Roman"/>
          <w:bCs/>
          <w:sz w:val="24"/>
          <w:szCs w:val="24"/>
        </w:rPr>
        <w:t>, d</w:t>
      </w:r>
      <w:r w:rsidR="00B930C3" w:rsidRPr="00387847">
        <w:rPr>
          <w:rFonts w:ascii="Times New Roman" w:hAnsi="Times New Roman" w:cs="Times New Roman"/>
          <w:bCs/>
          <w:sz w:val="24"/>
          <w:szCs w:val="24"/>
        </w:rPr>
        <w:t>a facilitação do reuso e da reciclagem</w:t>
      </w:r>
      <w:r w:rsidR="00DF563D" w:rsidRPr="00387847">
        <w:rPr>
          <w:rFonts w:ascii="Times New Roman" w:hAnsi="Times New Roman" w:cs="Times New Roman"/>
          <w:bCs/>
          <w:sz w:val="24"/>
          <w:szCs w:val="24"/>
        </w:rPr>
        <w:t xml:space="preserve"> e da escassez de recursos</w:t>
      </w:r>
      <w:r w:rsidR="007C4848" w:rsidRPr="00387847">
        <w:rPr>
          <w:rFonts w:ascii="Times New Roman" w:hAnsi="Times New Roman" w:cs="Times New Roman"/>
          <w:bCs/>
          <w:sz w:val="24"/>
          <w:szCs w:val="24"/>
        </w:rPr>
        <w:t xml:space="preserve"> (</w:t>
      </w:r>
      <w:proofErr w:type="spellStart"/>
      <w:r w:rsidR="007C4848" w:rsidRPr="00387847">
        <w:rPr>
          <w:rFonts w:ascii="Times New Roman" w:hAnsi="Times New Roman" w:cs="Times New Roman"/>
          <w:bCs/>
          <w:sz w:val="24"/>
          <w:szCs w:val="24"/>
        </w:rPr>
        <w:t>Rajput</w:t>
      </w:r>
      <w:proofErr w:type="spellEnd"/>
      <w:r w:rsidR="00520D7C">
        <w:rPr>
          <w:rFonts w:ascii="Times New Roman" w:hAnsi="Times New Roman" w:cs="Times New Roman"/>
          <w:bCs/>
          <w:sz w:val="24"/>
          <w:szCs w:val="24"/>
        </w:rPr>
        <w:t xml:space="preserve"> &amp;</w:t>
      </w:r>
      <w:r w:rsidR="007C4848" w:rsidRPr="00387847">
        <w:rPr>
          <w:rFonts w:ascii="Times New Roman" w:hAnsi="Times New Roman" w:cs="Times New Roman"/>
          <w:bCs/>
          <w:sz w:val="24"/>
          <w:szCs w:val="24"/>
        </w:rPr>
        <w:t xml:space="preserve"> Singh, 2019)</w:t>
      </w:r>
      <w:r w:rsidRPr="00387847">
        <w:rPr>
          <w:rFonts w:ascii="Times New Roman" w:hAnsi="Times New Roman" w:cs="Times New Roman"/>
          <w:bCs/>
          <w:sz w:val="24"/>
          <w:szCs w:val="24"/>
        </w:rPr>
        <w:t xml:space="preserve">. </w:t>
      </w:r>
      <w:r w:rsidR="003846EE" w:rsidRPr="00387847">
        <w:rPr>
          <w:rFonts w:ascii="Times New Roman" w:hAnsi="Times New Roman" w:cs="Times New Roman"/>
          <w:bCs/>
          <w:sz w:val="24"/>
          <w:szCs w:val="24"/>
        </w:rPr>
        <w:t>Um</w:t>
      </w:r>
      <w:r w:rsidR="00F44E14" w:rsidRPr="00387847">
        <w:rPr>
          <w:rFonts w:ascii="Times New Roman" w:hAnsi="Times New Roman" w:cs="Times New Roman"/>
          <w:bCs/>
          <w:sz w:val="24"/>
          <w:szCs w:val="24"/>
        </w:rPr>
        <w:t>a abordagem relevante, dada à</w:t>
      </w:r>
      <w:r w:rsidR="001B0CF6" w:rsidRPr="00387847">
        <w:rPr>
          <w:rFonts w:ascii="Times New Roman" w:hAnsi="Times New Roman" w:cs="Times New Roman"/>
          <w:bCs/>
          <w:sz w:val="24"/>
          <w:szCs w:val="24"/>
        </w:rPr>
        <w:t xml:space="preserve"> atual </w:t>
      </w:r>
      <w:r w:rsidR="00F44E14" w:rsidRPr="00387847">
        <w:rPr>
          <w:rFonts w:ascii="Times New Roman" w:hAnsi="Times New Roman" w:cs="Times New Roman"/>
          <w:bCs/>
          <w:sz w:val="24"/>
          <w:szCs w:val="24"/>
        </w:rPr>
        <w:t>“</w:t>
      </w:r>
      <w:r w:rsidR="001B0CF6" w:rsidRPr="00387847">
        <w:rPr>
          <w:rFonts w:ascii="Times New Roman" w:hAnsi="Times New Roman" w:cs="Times New Roman"/>
          <w:bCs/>
          <w:sz w:val="24"/>
          <w:szCs w:val="24"/>
        </w:rPr>
        <w:t>circularidade</w:t>
      </w:r>
      <w:r w:rsidR="00F44E14" w:rsidRPr="00387847">
        <w:rPr>
          <w:rFonts w:ascii="Times New Roman" w:hAnsi="Times New Roman" w:cs="Times New Roman"/>
          <w:bCs/>
          <w:sz w:val="24"/>
          <w:szCs w:val="24"/>
        </w:rPr>
        <w:t>”</w:t>
      </w:r>
      <w:r w:rsidR="001B0CF6" w:rsidRPr="00387847">
        <w:rPr>
          <w:rFonts w:ascii="Times New Roman" w:hAnsi="Times New Roman" w:cs="Times New Roman"/>
          <w:bCs/>
          <w:sz w:val="24"/>
          <w:szCs w:val="24"/>
        </w:rPr>
        <w:t xml:space="preserve"> do planeta de </w:t>
      </w:r>
      <w:r w:rsidR="00155AAB" w:rsidRPr="00387847">
        <w:rPr>
          <w:rFonts w:ascii="Times New Roman" w:hAnsi="Times New Roman" w:cs="Times New Roman"/>
          <w:bCs/>
          <w:sz w:val="24"/>
          <w:szCs w:val="24"/>
        </w:rPr>
        <w:t>apenas</w:t>
      </w:r>
      <w:r w:rsidR="00A41060" w:rsidRPr="00387847">
        <w:rPr>
          <w:rFonts w:ascii="Times New Roman" w:hAnsi="Times New Roman" w:cs="Times New Roman"/>
          <w:bCs/>
          <w:sz w:val="24"/>
          <w:szCs w:val="24"/>
        </w:rPr>
        <w:t xml:space="preserve"> </w:t>
      </w:r>
      <w:r w:rsidR="00411425" w:rsidRPr="00387847">
        <w:rPr>
          <w:rFonts w:ascii="Times New Roman" w:hAnsi="Times New Roman" w:cs="Times New Roman"/>
          <w:bCs/>
          <w:sz w:val="24"/>
          <w:szCs w:val="24"/>
        </w:rPr>
        <w:t>8,6%</w:t>
      </w:r>
      <w:r w:rsidR="00F44E14" w:rsidRPr="00387847">
        <w:rPr>
          <w:rFonts w:ascii="Times New Roman" w:hAnsi="Times New Roman" w:cs="Times New Roman"/>
          <w:bCs/>
          <w:sz w:val="24"/>
          <w:szCs w:val="24"/>
        </w:rPr>
        <w:t>. C</w:t>
      </w:r>
      <w:r w:rsidR="00BD39E0" w:rsidRPr="00387847">
        <w:rPr>
          <w:rFonts w:ascii="Times New Roman" w:hAnsi="Times New Roman" w:cs="Times New Roman"/>
          <w:bCs/>
          <w:sz w:val="24"/>
          <w:szCs w:val="24"/>
        </w:rPr>
        <w:t>aso continuemos</w:t>
      </w:r>
      <w:r w:rsidR="00787BD2" w:rsidRPr="00387847">
        <w:rPr>
          <w:rFonts w:ascii="Times New Roman" w:hAnsi="Times New Roman" w:cs="Times New Roman"/>
          <w:bCs/>
          <w:sz w:val="24"/>
          <w:szCs w:val="24"/>
        </w:rPr>
        <w:t xml:space="preserve"> a seguir o “</w:t>
      </w:r>
      <w:r w:rsidR="00787BD2" w:rsidRPr="00387847">
        <w:rPr>
          <w:rFonts w:ascii="Times New Roman" w:hAnsi="Times New Roman" w:cs="Times New Roman"/>
          <w:bCs/>
          <w:i/>
          <w:iCs/>
          <w:sz w:val="24"/>
          <w:szCs w:val="24"/>
        </w:rPr>
        <w:t>business as</w:t>
      </w:r>
      <w:r w:rsidR="003F04AE">
        <w:rPr>
          <w:rFonts w:ascii="Times New Roman" w:hAnsi="Times New Roman" w:cs="Times New Roman"/>
          <w:bCs/>
          <w:i/>
          <w:iCs/>
          <w:sz w:val="24"/>
          <w:szCs w:val="24"/>
        </w:rPr>
        <w:t xml:space="preserve"> </w:t>
      </w:r>
      <w:r w:rsidR="00787BD2" w:rsidRPr="00387847">
        <w:rPr>
          <w:rFonts w:ascii="Times New Roman" w:hAnsi="Times New Roman" w:cs="Times New Roman"/>
          <w:bCs/>
          <w:i/>
          <w:iCs/>
          <w:sz w:val="24"/>
          <w:szCs w:val="24"/>
        </w:rPr>
        <w:t>usual</w:t>
      </w:r>
      <w:r w:rsidR="00787BD2" w:rsidRPr="00387847">
        <w:rPr>
          <w:rFonts w:ascii="Times New Roman" w:hAnsi="Times New Roman" w:cs="Times New Roman"/>
          <w:bCs/>
          <w:sz w:val="24"/>
          <w:szCs w:val="24"/>
        </w:rPr>
        <w:t>”</w:t>
      </w:r>
      <w:r w:rsidR="000D2598" w:rsidRPr="00387847">
        <w:rPr>
          <w:rFonts w:ascii="Times New Roman" w:hAnsi="Times New Roman" w:cs="Times New Roman"/>
          <w:bCs/>
          <w:sz w:val="24"/>
          <w:szCs w:val="24"/>
        </w:rPr>
        <w:t>, os recursos do planeta não conseguir</w:t>
      </w:r>
      <w:r w:rsidR="00F019DD" w:rsidRPr="00387847">
        <w:rPr>
          <w:rFonts w:ascii="Times New Roman" w:hAnsi="Times New Roman" w:cs="Times New Roman"/>
          <w:bCs/>
          <w:sz w:val="24"/>
          <w:szCs w:val="24"/>
        </w:rPr>
        <w:t xml:space="preserve">ão sustentar </w:t>
      </w:r>
      <w:r w:rsidR="00A035FF" w:rsidRPr="00387847">
        <w:rPr>
          <w:rFonts w:ascii="Times New Roman" w:hAnsi="Times New Roman" w:cs="Times New Roman"/>
          <w:bCs/>
          <w:sz w:val="24"/>
          <w:szCs w:val="24"/>
        </w:rPr>
        <w:t xml:space="preserve">o crescimento econômico e populacional </w:t>
      </w:r>
      <w:r w:rsidR="00EE15B7" w:rsidRPr="00387847">
        <w:rPr>
          <w:rFonts w:ascii="Times New Roman" w:hAnsi="Times New Roman" w:cs="Times New Roman"/>
          <w:bCs/>
          <w:sz w:val="24"/>
          <w:szCs w:val="24"/>
        </w:rPr>
        <w:t>até 2100</w:t>
      </w:r>
      <w:r w:rsidR="00AE7B12" w:rsidRPr="00387847">
        <w:rPr>
          <w:rFonts w:ascii="Times New Roman" w:hAnsi="Times New Roman" w:cs="Times New Roman"/>
          <w:bCs/>
          <w:sz w:val="24"/>
          <w:szCs w:val="24"/>
        </w:rPr>
        <w:t xml:space="preserve"> (</w:t>
      </w:r>
      <w:proofErr w:type="spellStart"/>
      <w:r w:rsidR="00AE7B12" w:rsidRPr="00387847">
        <w:rPr>
          <w:rFonts w:ascii="Times New Roman" w:hAnsi="Times New Roman" w:cs="Times New Roman"/>
          <w:bCs/>
          <w:sz w:val="24"/>
          <w:szCs w:val="24"/>
        </w:rPr>
        <w:t>Circularity</w:t>
      </w:r>
      <w:proofErr w:type="spellEnd"/>
      <w:r w:rsidR="00AE7B12" w:rsidRPr="00387847">
        <w:rPr>
          <w:rFonts w:ascii="Times New Roman" w:hAnsi="Times New Roman" w:cs="Times New Roman"/>
          <w:bCs/>
          <w:sz w:val="24"/>
          <w:szCs w:val="24"/>
        </w:rPr>
        <w:t xml:space="preserve"> Gap </w:t>
      </w:r>
      <w:proofErr w:type="spellStart"/>
      <w:r w:rsidR="00AE7B12" w:rsidRPr="00387847">
        <w:rPr>
          <w:rFonts w:ascii="Times New Roman" w:hAnsi="Times New Roman" w:cs="Times New Roman"/>
          <w:bCs/>
          <w:sz w:val="24"/>
          <w:szCs w:val="24"/>
        </w:rPr>
        <w:t>Report</w:t>
      </w:r>
      <w:r w:rsidR="005C6E9B" w:rsidRPr="00387847">
        <w:rPr>
          <w:rFonts w:ascii="Times New Roman" w:hAnsi="Times New Roman" w:cs="Times New Roman"/>
          <w:bCs/>
          <w:sz w:val="24"/>
          <w:szCs w:val="24"/>
        </w:rPr>
        <w:t>ing</w:t>
      </w:r>
      <w:proofErr w:type="spellEnd"/>
      <w:r w:rsidR="005C6E9B" w:rsidRPr="00387847">
        <w:rPr>
          <w:rFonts w:ascii="Times New Roman" w:hAnsi="Times New Roman" w:cs="Times New Roman"/>
          <w:bCs/>
          <w:sz w:val="24"/>
          <w:szCs w:val="24"/>
        </w:rPr>
        <w:t xml:space="preserve"> </w:t>
      </w:r>
      <w:proofErr w:type="spellStart"/>
      <w:r w:rsidR="00C71976" w:rsidRPr="00387847">
        <w:rPr>
          <w:rFonts w:ascii="Times New Roman" w:hAnsi="Times New Roman" w:cs="Times New Roman"/>
          <w:bCs/>
          <w:sz w:val="24"/>
          <w:szCs w:val="24"/>
        </w:rPr>
        <w:t>Initiative</w:t>
      </w:r>
      <w:proofErr w:type="spellEnd"/>
      <w:r w:rsidR="00AE7B12" w:rsidRPr="00387847">
        <w:rPr>
          <w:rFonts w:ascii="Times New Roman" w:hAnsi="Times New Roman" w:cs="Times New Roman"/>
          <w:bCs/>
          <w:sz w:val="24"/>
          <w:szCs w:val="24"/>
        </w:rPr>
        <w:t>, 202</w:t>
      </w:r>
      <w:r w:rsidR="00C71976" w:rsidRPr="00387847">
        <w:rPr>
          <w:rFonts w:ascii="Times New Roman" w:hAnsi="Times New Roman" w:cs="Times New Roman"/>
          <w:bCs/>
          <w:sz w:val="24"/>
          <w:szCs w:val="24"/>
        </w:rPr>
        <w:t>1</w:t>
      </w:r>
      <w:r w:rsidR="00AE7B12" w:rsidRPr="00387847">
        <w:rPr>
          <w:rFonts w:ascii="Times New Roman" w:hAnsi="Times New Roman" w:cs="Times New Roman"/>
          <w:bCs/>
          <w:sz w:val="24"/>
          <w:szCs w:val="24"/>
        </w:rPr>
        <w:t>)</w:t>
      </w:r>
      <w:r w:rsidR="00DB7CDB" w:rsidRPr="00387847">
        <w:rPr>
          <w:rFonts w:ascii="Times New Roman" w:hAnsi="Times New Roman" w:cs="Times New Roman"/>
          <w:bCs/>
          <w:sz w:val="24"/>
          <w:szCs w:val="24"/>
        </w:rPr>
        <w:t xml:space="preserve">, </w:t>
      </w:r>
      <w:r w:rsidR="00173831" w:rsidRPr="00387847">
        <w:rPr>
          <w:rFonts w:ascii="Times New Roman" w:hAnsi="Times New Roman" w:cs="Times New Roman"/>
          <w:bCs/>
          <w:sz w:val="24"/>
          <w:szCs w:val="24"/>
        </w:rPr>
        <w:t xml:space="preserve">o que </w:t>
      </w:r>
      <w:r w:rsidR="005215C5" w:rsidRPr="00387847">
        <w:rPr>
          <w:rFonts w:ascii="Times New Roman" w:hAnsi="Times New Roman" w:cs="Times New Roman"/>
          <w:bCs/>
          <w:sz w:val="24"/>
          <w:szCs w:val="24"/>
        </w:rPr>
        <w:t>reforça a necessidade de uma ação</w:t>
      </w:r>
      <w:r w:rsidR="00155AAB" w:rsidRPr="00387847">
        <w:rPr>
          <w:rFonts w:ascii="Times New Roman" w:hAnsi="Times New Roman" w:cs="Times New Roman"/>
          <w:bCs/>
          <w:sz w:val="24"/>
          <w:szCs w:val="24"/>
        </w:rPr>
        <w:t xml:space="preserve"> para reverter </w:t>
      </w:r>
      <w:r w:rsidR="00DB7CDB" w:rsidRPr="00387847">
        <w:rPr>
          <w:rFonts w:ascii="Times New Roman" w:hAnsi="Times New Roman" w:cs="Times New Roman"/>
          <w:bCs/>
          <w:sz w:val="24"/>
          <w:szCs w:val="24"/>
        </w:rPr>
        <w:t>es</w:t>
      </w:r>
      <w:r w:rsidR="00276C8C" w:rsidRPr="00387847">
        <w:rPr>
          <w:rFonts w:ascii="Times New Roman" w:hAnsi="Times New Roman" w:cs="Times New Roman"/>
          <w:bCs/>
          <w:sz w:val="24"/>
          <w:szCs w:val="24"/>
        </w:rPr>
        <w:t>s</w:t>
      </w:r>
      <w:r w:rsidR="00DB7CDB" w:rsidRPr="00387847">
        <w:rPr>
          <w:rFonts w:ascii="Times New Roman" w:hAnsi="Times New Roman" w:cs="Times New Roman"/>
          <w:bCs/>
          <w:sz w:val="24"/>
          <w:szCs w:val="24"/>
        </w:rPr>
        <w:t>e cenário.</w:t>
      </w:r>
    </w:p>
    <w:p w14:paraId="15850A37" w14:textId="0E9273F4" w:rsidR="00134451" w:rsidRPr="00387847" w:rsidRDefault="006E6DAB" w:rsidP="001367A7">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O</w:t>
      </w:r>
      <w:r w:rsidR="005C4E5E" w:rsidRPr="00387847">
        <w:rPr>
          <w:rFonts w:ascii="Times New Roman" w:hAnsi="Times New Roman" w:cs="Times New Roman"/>
          <w:bCs/>
          <w:sz w:val="24"/>
          <w:szCs w:val="24"/>
        </w:rPr>
        <w:t xml:space="preserve"> modelo linear </w:t>
      </w:r>
      <w:r w:rsidR="00172F9B" w:rsidRPr="00387847">
        <w:rPr>
          <w:rFonts w:ascii="Times New Roman" w:hAnsi="Times New Roman" w:cs="Times New Roman"/>
          <w:bCs/>
          <w:sz w:val="24"/>
          <w:szCs w:val="24"/>
        </w:rPr>
        <w:t>predominante</w:t>
      </w:r>
      <w:r w:rsidR="00C327A8" w:rsidRPr="00387847">
        <w:rPr>
          <w:rFonts w:ascii="Times New Roman" w:hAnsi="Times New Roman" w:cs="Times New Roman"/>
          <w:bCs/>
          <w:sz w:val="24"/>
          <w:szCs w:val="24"/>
        </w:rPr>
        <w:t xml:space="preserve">, </w:t>
      </w:r>
      <w:r w:rsidR="008E5928" w:rsidRPr="00387847">
        <w:rPr>
          <w:rFonts w:ascii="Times New Roman" w:hAnsi="Times New Roman" w:cs="Times New Roman"/>
          <w:bCs/>
          <w:sz w:val="24"/>
          <w:szCs w:val="24"/>
        </w:rPr>
        <w:t>fundamentado na extração</w:t>
      </w:r>
      <w:r w:rsidR="003166E6" w:rsidRPr="00387847">
        <w:rPr>
          <w:rFonts w:ascii="Times New Roman" w:hAnsi="Times New Roman" w:cs="Times New Roman"/>
          <w:bCs/>
          <w:sz w:val="24"/>
          <w:szCs w:val="24"/>
        </w:rPr>
        <w:t>, produ</w:t>
      </w:r>
      <w:r w:rsidR="008E5928" w:rsidRPr="00387847">
        <w:rPr>
          <w:rFonts w:ascii="Times New Roman" w:hAnsi="Times New Roman" w:cs="Times New Roman"/>
          <w:bCs/>
          <w:sz w:val="24"/>
          <w:szCs w:val="24"/>
        </w:rPr>
        <w:t>ção</w:t>
      </w:r>
      <w:r w:rsidR="003166E6" w:rsidRPr="00387847">
        <w:rPr>
          <w:rFonts w:ascii="Times New Roman" w:hAnsi="Times New Roman" w:cs="Times New Roman"/>
          <w:bCs/>
          <w:sz w:val="24"/>
          <w:szCs w:val="24"/>
        </w:rPr>
        <w:t xml:space="preserve">, </w:t>
      </w:r>
      <w:r w:rsidR="00781673" w:rsidRPr="00387847">
        <w:rPr>
          <w:rFonts w:ascii="Times New Roman" w:hAnsi="Times New Roman" w:cs="Times New Roman"/>
          <w:bCs/>
          <w:sz w:val="24"/>
          <w:szCs w:val="24"/>
        </w:rPr>
        <w:t>cons</w:t>
      </w:r>
      <w:r w:rsidR="008E5928" w:rsidRPr="00387847">
        <w:rPr>
          <w:rFonts w:ascii="Times New Roman" w:hAnsi="Times New Roman" w:cs="Times New Roman"/>
          <w:bCs/>
          <w:sz w:val="24"/>
          <w:szCs w:val="24"/>
        </w:rPr>
        <w:t>umo</w:t>
      </w:r>
      <w:r w:rsidR="00781673" w:rsidRPr="00387847">
        <w:rPr>
          <w:rFonts w:ascii="Times New Roman" w:hAnsi="Times New Roman" w:cs="Times New Roman"/>
          <w:bCs/>
          <w:sz w:val="24"/>
          <w:szCs w:val="24"/>
        </w:rPr>
        <w:t xml:space="preserve"> e descart</w:t>
      </w:r>
      <w:r w:rsidR="008E5928" w:rsidRPr="00387847">
        <w:rPr>
          <w:rFonts w:ascii="Times New Roman" w:hAnsi="Times New Roman" w:cs="Times New Roman"/>
          <w:bCs/>
          <w:sz w:val="24"/>
          <w:szCs w:val="24"/>
        </w:rPr>
        <w:t>e</w:t>
      </w:r>
      <w:r w:rsidR="00C327A8" w:rsidRPr="00387847">
        <w:rPr>
          <w:rFonts w:ascii="Times New Roman" w:hAnsi="Times New Roman" w:cs="Times New Roman"/>
          <w:bCs/>
          <w:sz w:val="24"/>
          <w:szCs w:val="24"/>
        </w:rPr>
        <w:t xml:space="preserve">, </w:t>
      </w:r>
      <w:r w:rsidR="0009479A" w:rsidRPr="00387847">
        <w:rPr>
          <w:rFonts w:ascii="Times New Roman" w:hAnsi="Times New Roman" w:cs="Times New Roman"/>
          <w:bCs/>
          <w:sz w:val="24"/>
          <w:szCs w:val="24"/>
        </w:rPr>
        <w:t xml:space="preserve">leva </w:t>
      </w:r>
      <w:r w:rsidR="002C4F9D" w:rsidRPr="00387847">
        <w:rPr>
          <w:rFonts w:ascii="Times New Roman" w:hAnsi="Times New Roman" w:cs="Times New Roman"/>
          <w:bCs/>
          <w:sz w:val="24"/>
          <w:szCs w:val="24"/>
        </w:rPr>
        <w:t>à escassez de recursos</w:t>
      </w:r>
      <w:r w:rsidR="0009479A" w:rsidRPr="00387847">
        <w:rPr>
          <w:rFonts w:ascii="Times New Roman" w:hAnsi="Times New Roman" w:cs="Times New Roman"/>
          <w:bCs/>
          <w:sz w:val="24"/>
          <w:szCs w:val="24"/>
        </w:rPr>
        <w:t xml:space="preserve"> e </w:t>
      </w:r>
      <w:r w:rsidR="00781673" w:rsidRPr="00387847">
        <w:rPr>
          <w:rFonts w:ascii="Times New Roman" w:hAnsi="Times New Roman" w:cs="Times New Roman"/>
          <w:bCs/>
          <w:sz w:val="24"/>
          <w:szCs w:val="24"/>
        </w:rPr>
        <w:t>é incapaz de</w:t>
      </w:r>
      <w:r w:rsidR="00A71913" w:rsidRPr="00387847">
        <w:rPr>
          <w:rFonts w:ascii="Times New Roman" w:hAnsi="Times New Roman" w:cs="Times New Roman"/>
          <w:bCs/>
          <w:sz w:val="24"/>
          <w:szCs w:val="24"/>
        </w:rPr>
        <w:t xml:space="preserve"> </w:t>
      </w:r>
      <w:r w:rsidR="00781673" w:rsidRPr="00387847">
        <w:rPr>
          <w:rFonts w:ascii="Times New Roman" w:hAnsi="Times New Roman" w:cs="Times New Roman"/>
          <w:bCs/>
          <w:sz w:val="24"/>
          <w:szCs w:val="24"/>
        </w:rPr>
        <w:t>gerenciar o equilíbrio entre oferta e demanda em consumo de recursos naturais</w:t>
      </w:r>
      <w:r w:rsidR="00FE33DA" w:rsidRPr="00387847">
        <w:rPr>
          <w:rFonts w:ascii="Times New Roman" w:hAnsi="Times New Roman" w:cs="Times New Roman"/>
          <w:bCs/>
          <w:sz w:val="24"/>
          <w:szCs w:val="24"/>
        </w:rPr>
        <w:t xml:space="preserve"> </w:t>
      </w:r>
      <w:r w:rsidR="00781673" w:rsidRPr="00387847">
        <w:rPr>
          <w:rFonts w:ascii="Times New Roman" w:hAnsi="Times New Roman" w:cs="Times New Roman"/>
          <w:bCs/>
          <w:sz w:val="24"/>
          <w:szCs w:val="24"/>
        </w:rPr>
        <w:t>(</w:t>
      </w:r>
      <w:proofErr w:type="spellStart"/>
      <w:r w:rsidR="00781673" w:rsidRPr="00387847">
        <w:rPr>
          <w:rFonts w:ascii="Times New Roman" w:hAnsi="Times New Roman" w:cs="Times New Roman"/>
          <w:bCs/>
          <w:sz w:val="24"/>
          <w:szCs w:val="24"/>
        </w:rPr>
        <w:t>Okorie</w:t>
      </w:r>
      <w:proofErr w:type="spellEnd"/>
      <w:r w:rsidR="00781673"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781673" w:rsidRPr="00387847">
        <w:rPr>
          <w:rFonts w:ascii="Times New Roman" w:hAnsi="Times New Roman" w:cs="Times New Roman"/>
          <w:bCs/>
          <w:sz w:val="24"/>
          <w:szCs w:val="24"/>
        </w:rPr>
        <w:t>, 2018)</w:t>
      </w:r>
      <w:r w:rsidR="00173831" w:rsidRPr="00387847">
        <w:rPr>
          <w:rFonts w:ascii="Times New Roman" w:hAnsi="Times New Roman" w:cs="Times New Roman"/>
          <w:bCs/>
          <w:sz w:val="24"/>
          <w:szCs w:val="24"/>
        </w:rPr>
        <w:t xml:space="preserve">. </w:t>
      </w:r>
      <w:r w:rsidR="00D67023" w:rsidRPr="00387847">
        <w:rPr>
          <w:rFonts w:ascii="Times New Roman" w:hAnsi="Times New Roman" w:cs="Times New Roman"/>
          <w:bCs/>
          <w:sz w:val="24"/>
          <w:szCs w:val="24"/>
        </w:rPr>
        <w:t xml:space="preserve"> </w:t>
      </w:r>
      <w:r w:rsidR="00173831" w:rsidRPr="00387847">
        <w:rPr>
          <w:rFonts w:ascii="Times New Roman" w:hAnsi="Times New Roman" w:cs="Times New Roman"/>
          <w:bCs/>
          <w:sz w:val="24"/>
          <w:szCs w:val="24"/>
        </w:rPr>
        <w:t>S</w:t>
      </w:r>
      <w:r w:rsidR="001B71F6" w:rsidRPr="00387847">
        <w:rPr>
          <w:rFonts w:ascii="Times New Roman" w:hAnsi="Times New Roman" w:cs="Times New Roman"/>
          <w:bCs/>
          <w:sz w:val="24"/>
          <w:szCs w:val="24"/>
        </w:rPr>
        <w:t>ob essa perspectiva</w:t>
      </w:r>
      <w:r w:rsidR="00173831" w:rsidRPr="00387847">
        <w:rPr>
          <w:rFonts w:ascii="Times New Roman" w:hAnsi="Times New Roman" w:cs="Times New Roman"/>
          <w:bCs/>
          <w:sz w:val="24"/>
          <w:szCs w:val="24"/>
        </w:rPr>
        <w:t>,</w:t>
      </w:r>
      <w:r w:rsidR="001B71F6" w:rsidRPr="00387847">
        <w:rPr>
          <w:rFonts w:ascii="Times New Roman" w:hAnsi="Times New Roman" w:cs="Times New Roman"/>
          <w:bCs/>
          <w:sz w:val="24"/>
          <w:szCs w:val="24"/>
        </w:rPr>
        <w:t xml:space="preserve"> </w:t>
      </w:r>
      <w:r w:rsidR="00592D0B" w:rsidRPr="00387847">
        <w:rPr>
          <w:rFonts w:ascii="Times New Roman" w:hAnsi="Times New Roman" w:cs="Times New Roman"/>
          <w:bCs/>
          <w:sz w:val="24"/>
          <w:szCs w:val="24"/>
        </w:rPr>
        <w:t>a</w:t>
      </w:r>
      <w:r w:rsidR="00AA76DB"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Economia Circular</w:t>
      </w:r>
      <w:r w:rsidR="00421D3E" w:rsidRPr="00387847">
        <w:rPr>
          <w:rFonts w:ascii="Times New Roman" w:hAnsi="Times New Roman" w:cs="Times New Roman"/>
          <w:bCs/>
          <w:sz w:val="24"/>
          <w:szCs w:val="24"/>
        </w:rPr>
        <w:t xml:space="preserve"> se torna</w:t>
      </w:r>
      <w:r w:rsidR="0078117D" w:rsidRPr="00387847">
        <w:rPr>
          <w:rFonts w:ascii="Times New Roman" w:hAnsi="Times New Roman" w:cs="Times New Roman"/>
          <w:bCs/>
          <w:sz w:val="24"/>
          <w:szCs w:val="24"/>
        </w:rPr>
        <w:t xml:space="preserve"> uma alternativa</w:t>
      </w:r>
      <w:r w:rsidR="001E2C76" w:rsidRPr="00387847">
        <w:rPr>
          <w:rFonts w:ascii="Times New Roman" w:hAnsi="Times New Roman" w:cs="Times New Roman"/>
          <w:bCs/>
          <w:sz w:val="24"/>
          <w:szCs w:val="24"/>
        </w:rPr>
        <w:t>,</w:t>
      </w:r>
      <w:r w:rsidR="00BE5CDE" w:rsidRPr="00387847">
        <w:rPr>
          <w:rFonts w:ascii="Times New Roman" w:hAnsi="Times New Roman" w:cs="Times New Roman"/>
          <w:bCs/>
          <w:sz w:val="24"/>
          <w:szCs w:val="24"/>
        </w:rPr>
        <w:t xml:space="preserve"> pois não</w:t>
      </w:r>
      <w:r w:rsidR="001E2C76" w:rsidRPr="00387847">
        <w:rPr>
          <w:rFonts w:ascii="Times New Roman" w:hAnsi="Times New Roman" w:cs="Times New Roman"/>
          <w:bCs/>
          <w:sz w:val="24"/>
          <w:szCs w:val="24"/>
        </w:rPr>
        <w:t xml:space="preserve"> externaliza custos e riscos</w:t>
      </w:r>
      <w:r w:rsidR="004248A2" w:rsidRPr="00387847">
        <w:rPr>
          <w:rFonts w:ascii="Times New Roman" w:hAnsi="Times New Roman" w:cs="Times New Roman"/>
          <w:bCs/>
          <w:sz w:val="24"/>
          <w:szCs w:val="24"/>
        </w:rPr>
        <w:t xml:space="preserve"> associados ao</w:t>
      </w:r>
      <w:r w:rsidR="00F91494" w:rsidRPr="00387847">
        <w:rPr>
          <w:rFonts w:ascii="Times New Roman" w:hAnsi="Times New Roman" w:cs="Times New Roman"/>
          <w:bCs/>
          <w:sz w:val="24"/>
          <w:szCs w:val="24"/>
        </w:rPr>
        <w:t>s resíduos</w:t>
      </w:r>
      <w:r w:rsidR="00173831" w:rsidRPr="00387847">
        <w:rPr>
          <w:rFonts w:ascii="Times New Roman" w:hAnsi="Times New Roman" w:cs="Times New Roman"/>
          <w:bCs/>
          <w:sz w:val="24"/>
          <w:szCs w:val="24"/>
        </w:rPr>
        <w:t>, pois</w:t>
      </w:r>
      <w:r w:rsidR="00CE46AF" w:rsidRPr="00387847">
        <w:rPr>
          <w:rFonts w:ascii="Times New Roman" w:hAnsi="Times New Roman" w:cs="Times New Roman"/>
          <w:bCs/>
          <w:sz w:val="24"/>
          <w:szCs w:val="24"/>
        </w:rPr>
        <w:t xml:space="preserve"> prioriza a eficiência e a vida útil dos produtos (</w:t>
      </w:r>
      <w:proofErr w:type="spellStart"/>
      <w:r w:rsidR="008E5928" w:rsidRPr="00387847">
        <w:rPr>
          <w:rFonts w:ascii="Times New Roman" w:hAnsi="Times New Roman" w:cs="Times New Roman"/>
          <w:bCs/>
          <w:sz w:val="24"/>
          <w:szCs w:val="24"/>
        </w:rPr>
        <w:t>Geissdoerfer</w:t>
      </w:r>
      <w:proofErr w:type="spellEnd"/>
      <w:r w:rsidR="008E5928"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8E5928" w:rsidRPr="00387847">
        <w:rPr>
          <w:rFonts w:ascii="Times New Roman" w:hAnsi="Times New Roman" w:cs="Times New Roman"/>
          <w:bCs/>
          <w:sz w:val="24"/>
          <w:szCs w:val="24"/>
        </w:rPr>
        <w:t xml:space="preserve">, 2016; </w:t>
      </w:r>
      <w:proofErr w:type="spellStart"/>
      <w:r w:rsidR="00CE46AF" w:rsidRPr="00387847">
        <w:rPr>
          <w:rFonts w:ascii="Times New Roman" w:hAnsi="Times New Roman" w:cs="Times New Roman"/>
          <w:bCs/>
          <w:sz w:val="24"/>
          <w:szCs w:val="24"/>
        </w:rPr>
        <w:t>Okorie</w:t>
      </w:r>
      <w:proofErr w:type="spellEnd"/>
      <w:r w:rsidR="00CE46AF"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46AF" w:rsidRPr="00387847">
        <w:rPr>
          <w:rFonts w:ascii="Times New Roman" w:hAnsi="Times New Roman" w:cs="Times New Roman"/>
          <w:bCs/>
          <w:sz w:val="24"/>
          <w:szCs w:val="24"/>
        </w:rPr>
        <w:t>, 2018).</w:t>
      </w:r>
    </w:p>
    <w:p w14:paraId="303AF9D7" w14:textId="44F52E7C" w:rsidR="00975656" w:rsidRDefault="00520D7C" w:rsidP="00953928">
      <w:pPr>
        <w:tabs>
          <w:tab w:val="left" w:pos="6379"/>
        </w:tabs>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A</w:t>
      </w:r>
      <w:r w:rsidR="0071194E" w:rsidRPr="00387847">
        <w:rPr>
          <w:rFonts w:ascii="Times New Roman" w:hAnsi="Times New Roman" w:cs="Times New Roman"/>
          <w:bCs/>
          <w:sz w:val="24"/>
          <w:szCs w:val="24"/>
        </w:rPr>
        <w:t xml:space="preserve"> Fundação Ellen </w:t>
      </w:r>
      <w:proofErr w:type="spellStart"/>
      <w:r w:rsidR="0071194E" w:rsidRPr="00387847">
        <w:rPr>
          <w:rFonts w:ascii="Times New Roman" w:hAnsi="Times New Roman" w:cs="Times New Roman"/>
          <w:bCs/>
          <w:sz w:val="24"/>
          <w:szCs w:val="24"/>
        </w:rPr>
        <w:t>MacArthur</w:t>
      </w:r>
      <w:proofErr w:type="spellEnd"/>
      <w:r w:rsidR="0071194E" w:rsidRPr="00387847">
        <w:rPr>
          <w:rFonts w:ascii="Times New Roman" w:hAnsi="Times New Roman" w:cs="Times New Roman"/>
          <w:bCs/>
          <w:sz w:val="24"/>
          <w:szCs w:val="24"/>
        </w:rPr>
        <w:t xml:space="preserve"> </w:t>
      </w:r>
      <w:r w:rsidR="002008E0" w:rsidRPr="00387847">
        <w:rPr>
          <w:rFonts w:ascii="Times New Roman" w:hAnsi="Times New Roman" w:cs="Times New Roman"/>
          <w:bCs/>
          <w:sz w:val="24"/>
          <w:szCs w:val="24"/>
        </w:rPr>
        <w:t xml:space="preserve">vem se consolidando como uma importante articuladora da </w:t>
      </w:r>
      <w:r w:rsidR="002E78A2" w:rsidRPr="00387847">
        <w:rPr>
          <w:rFonts w:ascii="Times New Roman" w:hAnsi="Times New Roman" w:cs="Times New Roman"/>
          <w:bCs/>
          <w:sz w:val="24"/>
          <w:szCs w:val="24"/>
        </w:rPr>
        <w:t>Economia Circular (</w:t>
      </w:r>
      <w:proofErr w:type="spellStart"/>
      <w:r w:rsidR="002E78A2" w:rsidRPr="00387847">
        <w:rPr>
          <w:rFonts w:ascii="Times New Roman" w:hAnsi="Times New Roman" w:cs="Times New Roman"/>
          <w:bCs/>
          <w:sz w:val="24"/>
          <w:szCs w:val="24"/>
        </w:rPr>
        <w:t>Geissdoerfer</w:t>
      </w:r>
      <w:proofErr w:type="spellEnd"/>
      <w:r w:rsidR="002E78A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2E78A2" w:rsidRPr="00387847">
        <w:rPr>
          <w:rFonts w:ascii="Times New Roman" w:hAnsi="Times New Roman" w:cs="Times New Roman"/>
          <w:bCs/>
          <w:sz w:val="24"/>
          <w:szCs w:val="24"/>
        </w:rPr>
        <w:t>, 2016</w:t>
      </w:r>
      <w:r w:rsidR="00F24136" w:rsidRPr="00387847">
        <w:rPr>
          <w:rFonts w:ascii="Times New Roman" w:hAnsi="Times New Roman" w:cs="Times New Roman"/>
          <w:bCs/>
          <w:sz w:val="24"/>
          <w:szCs w:val="24"/>
        </w:rPr>
        <w:t xml:space="preserve">; </w:t>
      </w:r>
      <w:proofErr w:type="spellStart"/>
      <w:r w:rsidR="00F24136" w:rsidRPr="00387847">
        <w:rPr>
          <w:rFonts w:ascii="Times New Roman" w:hAnsi="Times New Roman" w:cs="Times New Roman"/>
          <w:bCs/>
          <w:sz w:val="24"/>
          <w:szCs w:val="24"/>
        </w:rPr>
        <w:t>Jabbour</w:t>
      </w:r>
      <w:proofErr w:type="spellEnd"/>
      <w:r w:rsidR="00F24136"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F24136" w:rsidRPr="00387847">
        <w:rPr>
          <w:rFonts w:ascii="Times New Roman" w:hAnsi="Times New Roman" w:cs="Times New Roman"/>
          <w:bCs/>
          <w:sz w:val="24"/>
          <w:szCs w:val="24"/>
        </w:rPr>
        <w:t>., 2018</w:t>
      </w:r>
      <w:r w:rsidR="002E78A2" w:rsidRPr="00387847">
        <w:rPr>
          <w:rFonts w:ascii="Times New Roman" w:hAnsi="Times New Roman" w:cs="Times New Roman"/>
          <w:bCs/>
          <w:sz w:val="24"/>
          <w:szCs w:val="24"/>
        </w:rPr>
        <w:t>)</w:t>
      </w:r>
      <w:r w:rsidR="002008E0" w:rsidRPr="00387847">
        <w:rPr>
          <w:rFonts w:ascii="Times New Roman" w:hAnsi="Times New Roman" w:cs="Times New Roman"/>
          <w:bCs/>
          <w:sz w:val="24"/>
          <w:szCs w:val="24"/>
        </w:rPr>
        <w:t xml:space="preserve">, </w:t>
      </w:r>
      <w:r w:rsidR="005B4A07" w:rsidRPr="00387847">
        <w:rPr>
          <w:rFonts w:ascii="Times New Roman" w:hAnsi="Times New Roman" w:cs="Times New Roman"/>
          <w:bCs/>
          <w:sz w:val="24"/>
          <w:szCs w:val="24"/>
        </w:rPr>
        <w:t>colaborando com</w:t>
      </w:r>
      <w:r w:rsidR="00D2064A" w:rsidRPr="00387847">
        <w:rPr>
          <w:rFonts w:ascii="Times New Roman" w:hAnsi="Times New Roman" w:cs="Times New Roman"/>
          <w:bCs/>
          <w:sz w:val="24"/>
          <w:szCs w:val="24"/>
        </w:rPr>
        <w:t xml:space="preserve"> governos, empresas e academia</w:t>
      </w:r>
      <w:r w:rsidR="00937224" w:rsidRPr="00387847">
        <w:rPr>
          <w:rFonts w:ascii="Times New Roman" w:hAnsi="Times New Roman" w:cs="Times New Roman"/>
          <w:bCs/>
          <w:sz w:val="24"/>
          <w:szCs w:val="24"/>
        </w:rPr>
        <w:t xml:space="preserve">. </w:t>
      </w:r>
      <w:r w:rsidR="00BD1ED7" w:rsidRPr="00387847">
        <w:rPr>
          <w:rFonts w:ascii="Times New Roman" w:hAnsi="Times New Roman" w:cs="Times New Roman"/>
          <w:bCs/>
          <w:sz w:val="24"/>
          <w:szCs w:val="24"/>
        </w:rPr>
        <w:t xml:space="preserve">A fundação também é </w:t>
      </w:r>
      <w:r w:rsidR="00EA0EDA" w:rsidRPr="00387847">
        <w:rPr>
          <w:rFonts w:ascii="Times New Roman" w:hAnsi="Times New Roman" w:cs="Times New Roman"/>
          <w:bCs/>
          <w:sz w:val="24"/>
          <w:szCs w:val="24"/>
        </w:rPr>
        <w:t xml:space="preserve">responsável pela </w:t>
      </w:r>
      <w:r w:rsidR="005F7574" w:rsidRPr="00387847">
        <w:rPr>
          <w:rFonts w:ascii="Times New Roman" w:hAnsi="Times New Roman" w:cs="Times New Roman"/>
          <w:bCs/>
          <w:sz w:val="24"/>
          <w:szCs w:val="24"/>
        </w:rPr>
        <w:t>elaboração de</w:t>
      </w:r>
      <w:r w:rsidR="007C1E8C" w:rsidRPr="00387847">
        <w:rPr>
          <w:rFonts w:ascii="Times New Roman" w:hAnsi="Times New Roman" w:cs="Times New Roman"/>
          <w:bCs/>
          <w:sz w:val="24"/>
          <w:szCs w:val="24"/>
        </w:rPr>
        <w:t xml:space="preserve"> </w:t>
      </w:r>
      <w:r w:rsidR="005F7574" w:rsidRPr="00387847">
        <w:rPr>
          <w:rFonts w:ascii="Times New Roman" w:hAnsi="Times New Roman" w:cs="Times New Roman"/>
          <w:bCs/>
          <w:sz w:val="24"/>
          <w:szCs w:val="24"/>
        </w:rPr>
        <w:t>relatório</w:t>
      </w:r>
      <w:r w:rsidR="001C3D58" w:rsidRPr="00387847">
        <w:rPr>
          <w:rFonts w:ascii="Times New Roman" w:hAnsi="Times New Roman" w:cs="Times New Roman"/>
          <w:bCs/>
          <w:sz w:val="24"/>
          <w:szCs w:val="24"/>
        </w:rPr>
        <w:t>s</w:t>
      </w:r>
      <w:r w:rsidR="007C1E8C" w:rsidRPr="00387847">
        <w:rPr>
          <w:rFonts w:ascii="Times New Roman" w:hAnsi="Times New Roman" w:cs="Times New Roman"/>
          <w:bCs/>
          <w:sz w:val="24"/>
          <w:szCs w:val="24"/>
        </w:rPr>
        <w:t xml:space="preserve"> de relevância</w:t>
      </w:r>
      <w:r w:rsidR="00BD1ED7" w:rsidRPr="00387847">
        <w:rPr>
          <w:rFonts w:ascii="Times New Roman" w:hAnsi="Times New Roman" w:cs="Times New Roman"/>
          <w:bCs/>
          <w:sz w:val="24"/>
          <w:szCs w:val="24"/>
        </w:rPr>
        <w:t xml:space="preserve"> </w:t>
      </w:r>
      <w:r w:rsidR="00173831" w:rsidRPr="00387847">
        <w:rPr>
          <w:rFonts w:ascii="Times New Roman" w:hAnsi="Times New Roman" w:cs="Times New Roman"/>
          <w:bCs/>
          <w:sz w:val="24"/>
          <w:szCs w:val="24"/>
        </w:rPr>
        <w:t>criando</w:t>
      </w:r>
      <w:r w:rsidR="000F5F76" w:rsidRPr="00387847">
        <w:rPr>
          <w:rFonts w:ascii="Times New Roman" w:hAnsi="Times New Roman" w:cs="Times New Roman"/>
          <w:bCs/>
          <w:sz w:val="24"/>
          <w:szCs w:val="24"/>
        </w:rPr>
        <w:t>, inclusive,</w:t>
      </w:r>
      <w:r w:rsidR="007726C1" w:rsidRPr="00387847">
        <w:rPr>
          <w:rFonts w:ascii="Times New Roman" w:hAnsi="Times New Roman" w:cs="Times New Roman"/>
          <w:bCs/>
          <w:sz w:val="24"/>
          <w:szCs w:val="24"/>
        </w:rPr>
        <w:t xml:space="preserve"> u</w:t>
      </w:r>
      <w:r w:rsidR="00D64EF9" w:rsidRPr="00387847">
        <w:rPr>
          <w:rFonts w:ascii="Times New Roman" w:hAnsi="Times New Roman" w:cs="Times New Roman"/>
          <w:bCs/>
          <w:sz w:val="24"/>
          <w:szCs w:val="24"/>
        </w:rPr>
        <w:t xml:space="preserve">m modelo </w:t>
      </w:r>
      <w:r w:rsidR="00173831" w:rsidRPr="00387847">
        <w:rPr>
          <w:rFonts w:ascii="Times New Roman" w:hAnsi="Times New Roman" w:cs="Times New Roman"/>
          <w:bCs/>
          <w:sz w:val="24"/>
          <w:szCs w:val="24"/>
        </w:rPr>
        <w:t xml:space="preserve">chamado </w:t>
      </w:r>
      <w:proofErr w:type="spellStart"/>
      <w:r w:rsidR="00173831" w:rsidRPr="00387847">
        <w:rPr>
          <w:rFonts w:ascii="Times New Roman" w:hAnsi="Times New Roman" w:cs="Times New Roman"/>
          <w:bCs/>
          <w:sz w:val="24"/>
          <w:szCs w:val="24"/>
        </w:rPr>
        <w:t>ReSOLVE</w:t>
      </w:r>
      <w:proofErr w:type="spellEnd"/>
      <w:r w:rsidR="00173831" w:rsidRPr="00387847">
        <w:rPr>
          <w:rFonts w:ascii="Times New Roman" w:hAnsi="Times New Roman" w:cs="Times New Roman"/>
          <w:bCs/>
          <w:sz w:val="24"/>
          <w:szCs w:val="24"/>
        </w:rPr>
        <w:t xml:space="preserve"> </w:t>
      </w:r>
      <w:r w:rsidR="00BD1ED7" w:rsidRPr="00387847">
        <w:rPr>
          <w:rFonts w:ascii="Times New Roman" w:hAnsi="Times New Roman" w:cs="Times New Roman"/>
          <w:bCs/>
          <w:sz w:val="24"/>
          <w:szCs w:val="24"/>
        </w:rPr>
        <w:t xml:space="preserve">para </w:t>
      </w:r>
      <w:r w:rsidR="00D64EF9" w:rsidRPr="00387847">
        <w:rPr>
          <w:rFonts w:ascii="Times New Roman" w:hAnsi="Times New Roman" w:cs="Times New Roman"/>
          <w:bCs/>
          <w:sz w:val="24"/>
          <w:szCs w:val="24"/>
        </w:rPr>
        <w:t xml:space="preserve">auxiliar </w:t>
      </w:r>
      <w:r w:rsidR="00173831" w:rsidRPr="00387847">
        <w:rPr>
          <w:rFonts w:ascii="Times New Roman" w:hAnsi="Times New Roman" w:cs="Times New Roman"/>
          <w:bCs/>
          <w:sz w:val="24"/>
          <w:szCs w:val="24"/>
        </w:rPr>
        <w:t xml:space="preserve">as </w:t>
      </w:r>
      <w:r w:rsidR="004652FE" w:rsidRPr="00387847">
        <w:rPr>
          <w:rFonts w:ascii="Times New Roman" w:hAnsi="Times New Roman" w:cs="Times New Roman"/>
          <w:bCs/>
          <w:sz w:val="24"/>
          <w:szCs w:val="24"/>
        </w:rPr>
        <w:t>organizações</w:t>
      </w:r>
      <w:r w:rsidR="00D64EF9" w:rsidRPr="00387847">
        <w:rPr>
          <w:rFonts w:ascii="Times New Roman" w:hAnsi="Times New Roman" w:cs="Times New Roman"/>
          <w:bCs/>
          <w:sz w:val="24"/>
          <w:szCs w:val="24"/>
        </w:rPr>
        <w:t xml:space="preserve"> a implementarem princípios da </w:t>
      </w:r>
      <w:r w:rsidR="002E78A2" w:rsidRPr="00387847">
        <w:rPr>
          <w:rFonts w:ascii="Times New Roman" w:hAnsi="Times New Roman" w:cs="Times New Roman"/>
          <w:bCs/>
          <w:sz w:val="24"/>
          <w:szCs w:val="24"/>
        </w:rPr>
        <w:t>Economia Circular</w:t>
      </w:r>
      <w:r w:rsidR="00D64EF9" w:rsidRPr="00387847">
        <w:rPr>
          <w:rFonts w:ascii="Times New Roman" w:hAnsi="Times New Roman" w:cs="Times New Roman"/>
          <w:bCs/>
          <w:sz w:val="24"/>
          <w:szCs w:val="24"/>
        </w:rPr>
        <w:t xml:space="preserve"> </w:t>
      </w:r>
      <w:r w:rsidR="002F1EA7" w:rsidRPr="00387847">
        <w:rPr>
          <w:rFonts w:ascii="Times New Roman" w:hAnsi="Times New Roman" w:cs="Times New Roman"/>
          <w:bCs/>
          <w:sz w:val="24"/>
          <w:szCs w:val="24"/>
        </w:rPr>
        <w:t>em suas atividades</w:t>
      </w:r>
      <w:r w:rsidR="000F5F76" w:rsidRPr="00387847">
        <w:rPr>
          <w:rFonts w:ascii="Times New Roman" w:hAnsi="Times New Roman" w:cs="Times New Roman"/>
          <w:bCs/>
          <w:sz w:val="24"/>
          <w:szCs w:val="24"/>
        </w:rPr>
        <w:t>.</w:t>
      </w:r>
      <w:r w:rsidR="001D2FA7" w:rsidRPr="00387847">
        <w:rPr>
          <w:rFonts w:ascii="Times New Roman" w:hAnsi="Times New Roman" w:cs="Times New Roman"/>
          <w:bCs/>
          <w:sz w:val="24"/>
          <w:szCs w:val="24"/>
        </w:rPr>
        <w:t xml:space="preserve"> O modelo</w:t>
      </w:r>
      <w:r w:rsidR="00975656" w:rsidRPr="00387847">
        <w:rPr>
          <w:rFonts w:ascii="Times New Roman" w:hAnsi="Times New Roman" w:cs="Times New Roman"/>
          <w:bCs/>
          <w:sz w:val="24"/>
          <w:szCs w:val="24"/>
        </w:rPr>
        <w:t>, que se traduz em seis ações, foi criado</w:t>
      </w:r>
      <w:r w:rsidR="001D2FA7" w:rsidRPr="00387847">
        <w:rPr>
          <w:rFonts w:ascii="Times New Roman" w:hAnsi="Times New Roman" w:cs="Times New Roman"/>
          <w:bCs/>
          <w:sz w:val="24"/>
          <w:szCs w:val="24"/>
        </w:rPr>
        <w:t xml:space="preserve"> </w:t>
      </w:r>
      <w:r w:rsidR="00693E2C" w:rsidRPr="00387847">
        <w:rPr>
          <w:rFonts w:ascii="Times New Roman" w:hAnsi="Times New Roman" w:cs="Times New Roman"/>
          <w:bCs/>
          <w:sz w:val="24"/>
          <w:szCs w:val="24"/>
        </w:rPr>
        <w:t xml:space="preserve">a partir de </w:t>
      </w:r>
      <w:r w:rsidR="00AE58E2" w:rsidRPr="00387847">
        <w:rPr>
          <w:rFonts w:ascii="Times New Roman" w:hAnsi="Times New Roman" w:cs="Times New Roman"/>
          <w:bCs/>
          <w:sz w:val="24"/>
          <w:szCs w:val="24"/>
        </w:rPr>
        <w:t>três</w:t>
      </w:r>
      <w:r w:rsidR="00693E2C" w:rsidRPr="00387847">
        <w:rPr>
          <w:rFonts w:ascii="Times New Roman" w:hAnsi="Times New Roman" w:cs="Times New Roman"/>
          <w:bCs/>
          <w:sz w:val="24"/>
          <w:szCs w:val="24"/>
        </w:rPr>
        <w:t xml:space="preserve"> princípios para </w:t>
      </w:r>
      <w:r w:rsidR="002E78A2" w:rsidRPr="00387847">
        <w:rPr>
          <w:rFonts w:ascii="Times New Roman" w:hAnsi="Times New Roman" w:cs="Times New Roman"/>
          <w:bCs/>
          <w:sz w:val="24"/>
          <w:szCs w:val="24"/>
        </w:rPr>
        <w:t>Economia Circular</w:t>
      </w:r>
      <w:r w:rsidR="00173831" w:rsidRPr="00387847">
        <w:rPr>
          <w:rFonts w:ascii="Times New Roman" w:hAnsi="Times New Roman" w:cs="Times New Roman"/>
          <w:bCs/>
          <w:sz w:val="24"/>
          <w:szCs w:val="24"/>
        </w:rPr>
        <w:t xml:space="preserve"> (Fundação Ellen </w:t>
      </w:r>
      <w:proofErr w:type="spellStart"/>
      <w:r w:rsidR="00173831" w:rsidRPr="00387847">
        <w:rPr>
          <w:rFonts w:ascii="Times New Roman" w:hAnsi="Times New Roman" w:cs="Times New Roman"/>
          <w:bCs/>
          <w:sz w:val="24"/>
          <w:szCs w:val="24"/>
        </w:rPr>
        <w:t>MacArthur</w:t>
      </w:r>
      <w:proofErr w:type="spellEnd"/>
      <w:r w:rsidR="00173831" w:rsidRPr="00387847">
        <w:rPr>
          <w:rFonts w:ascii="Times New Roman" w:hAnsi="Times New Roman" w:cs="Times New Roman"/>
          <w:bCs/>
          <w:sz w:val="24"/>
          <w:szCs w:val="24"/>
        </w:rPr>
        <w:t>, 2015</w:t>
      </w:r>
      <w:r w:rsidR="00C657F0">
        <w:rPr>
          <w:rFonts w:ascii="Times New Roman" w:hAnsi="Times New Roman" w:cs="Times New Roman"/>
          <w:bCs/>
          <w:sz w:val="24"/>
          <w:szCs w:val="24"/>
        </w:rPr>
        <w:t>a</w:t>
      </w:r>
      <w:r w:rsidR="00173831" w:rsidRPr="00387847">
        <w:rPr>
          <w:rFonts w:ascii="Times New Roman" w:hAnsi="Times New Roman" w:cs="Times New Roman"/>
          <w:bCs/>
          <w:sz w:val="24"/>
          <w:szCs w:val="24"/>
        </w:rPr>
        <w:t>)</w:t>
      </w:r>
      <w:r w:rsidR="00975656" w:rsidRPr="00387847">
        <w:rPr>
          <w:rFonts w:ascii="Times New Roman" w:hAnsi="Times New Roman" w:cs="Times New Roman"/>
          <w:bCs/>
          <w:sz w:val="24"/>
          <w:szCs w:val="24"/>
        </w:rPr>
        <w:t>, que são:</w:t>
      </w:r>
    </w:p>
    <w:p w14:paraId="46AA08E5" w14:textId="77777777" w:rsidR="00520D7C" w:rsidRPr="00387847" w:rsidRDefault="00520D7C" w:rsidP="00953928">
      <w:pPr>
        <w:tabs>
          <w:tab w:val="left" w:pos="6379"/>
        </w:tabs>
        <w:spacing w:line="360" w:lineRule="auto"/>
        <w:ind w:firstLine="624"/>
        <w:jc w:val="both"/>
        <w:rPr>
          <w:rFonts w:ascii="Times New Roman" w:hAnsi="Times New Roman" w:cs="Times New Roman"/>
          <w:bCs/>
          <w:sz w:val="24"/>
          <w:szCs w:val="24"/>
        </w:rPr>
      </w:pPr>
    </w:p>
    <w:p w14:paraId="0D35DB39" w14:textId="5659193C" w:rsidR="002E38C9" w:rsidRPr="00387847" w:rsidRDefault="00173831" w:rsidP="001367A7">
      <w:pPr>
        <w:pStyle w:val="PargrafodaLista"/>
        <w:numPr>
          <w:ilvl w:val="0"/>
          <w:numId w:val="3"/>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t>Preservar</w:t>
      </w:r>
      <w:r w:rsidR="002E38C9" w:rsidRPr="00387847">
        <w:rPr>
          <w:rFonts w:ascii="Times New Roman" w:hAnsi="Times New Roman" w:cs="Times New Roman"/>
          <w:bCs/>
          <w:sz w:val="24"/>
          <w:szCs w:val="24"/>
        </w:rPr>
        <w:t xml:space="preserve"> e </w:t>
      </w:r>
      <w:r w:rsidR="00E46DD2" w:rsidRPr="00387847">
        <w:rPr>
          <w:rFonts w:ascii="Times New Roman" w:hAnsi="Times New Roman" w:cs="Times New Roman"/>
          <w:bCs/>
          <w:sz w:val="24"/>
          <w:szCs w:val="24"/>
        </w:rPr>
        <w:t xml:space="preserve">aprimorar o </w:t>
      </w:r>
      <w:r w:rsidR="002E38C9" w:rsidRPr="00387847">
        <w:rPr>
          <w:rFonts w:ascii="Times New Roman" w:hAnsi="Times New Roman" w:cs="Times New Roman"/>
          <w:bCs/>
          <w:sz w:val="24"/>
          <w:szCs w:val="24"/>
        </w:rPr>
        <w:t>capital natural controlando</w:t>
      </w:r>
      <w:r w:rsidR="00E46DD2" w:rsidRPr="00387847">
        <w:rPr>
          <w:rFonts w:ascii="Times New Roman" w:hAnsi="Times New Roman" w:cs="Times New Roman"/>
          <w:bCs/>
          <w:sz w:val="24"/>
          <w:szCs w:val="24"/>
        </w:rPr>
        <w:t xml:space="preserve"> </w:t>
      </w:r>
      <w:r w:rsidR="002E38C9" w:rsidRPr="00387847">
        <w:rPr>
          <w:rFonts w:ascii="Times New Roman" w:hAnsi="Times New Roman" w:cs="Times New Roman"/>
          <w:bCs/>
          <w:sz w:val="24"/>
          <w:szCs w:val="24"/>
        </w:rPr>
        <w:t xml:space="preserve">estoques finitos e </w:t>
      </w:r>
      <w:r w:rsidR="00524979" w:rsidRPr="00387847">
        <w:rPr>
          <w:rFonts w:ascii="Times New Roman" w:hAnsi="Times New Roman" w:cs="Times New Roman"/>
          <w:bCs/>
          <w:sz w:val="24"/>
          <w:szCs w:val="24"/>
        </w:rPr>
        <w:t xml:space="preserve">equilibrando </w:t>
      </w:r>
      <w:r w:rsidR="00C23E49" w:rsidRPr="00387847">
        <w:rPr>
          <w:rFonts w:ascii="Times New Roman" w:hAnsi="Times New Roman" w:cs="Times New Roman"/>
          <w:bCs/>
          <w:sz w:val="24"/>
          <w:szCs w:val="24"/>
        </w:rPr>
        <w:t>flux</w:t>
      </w:r>
      <w:r w:rsidR="002E38C9" w:rsidRPr="00387847">
        <w:rPr>
          <w:rFonts w:ascii="Times New Roman" w:hAnsi="Times New Roman" w:cs="Times New Roman"/>
          <w:bCs/>
          <w:sz w:val="24"/>
          <w:szCs w:val="24"/>
        </w:rPr>
        <w:t>os de recursos renováveis</w:t>
      </w:r>
      <w:r w:rsidR="00C23E49" w:rsidRPr="00387847">
        <w:rPr>
          <w:rFonts w:ascii="Times New Roman" w:hAnsi="Times New Roman" w:cs="Times New Roman"/>
          <w:bCs/>
          <w:sz w:val="24"/>
          <w:szCs w:val="24"/>
        </w:rPr>
        <w:t>;</w:t>
      </w:r>
    </w:p>
    <w:p w14:paraId="09981FED" w14:textId="2D96B57D" w:rsidR="0021604A" w:rsidRPr="00387847" w:rsidRDefault="00173831" w:rsidP="001367A7">
      <w:pPr>
        <w:pStyle w:val="PargrafodaLista"/>
        <w:numPr>
          <w:ilvl w:val="0"/>
          <w:numId w:val="3"/>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lastRenderedPageBreak/>
        <w:t>Otimizar</w:t>
      </w:r>
      <w:r w:rsidR="00D74CBD" w:rsidRPr="00387847">
        <w:rPr>
          <w:rFonts w:ascii="Times New Roman" w:hAnsi="Times New Roman" w:cs="Times New Roman"/>
          <w:bCs/>
          <w:sz w:val="24"/>
          <w:szCs w:val="24"/>
        </w:rPr>
        <w:t xml:space="preserve"> </w:t>
      </w:r>
      <w:r w:rsidR="00EF213C" w:rsidRPr="00387847">
        <w:rPr>
          <w:rFonts w:ascii="Times New Roman" w:hAnsi="Times New Roman" w:cs="Times New Roman"/>
          <w:bCs/>
          <w:sz w:val="24"/>
          <w:szCs w:val="24"/>
        </w:rPr>
        <w:t xml:space="preserve">os rendimentos </w:t>
      </w:r>
      <w:r w:rsidR="004D6DCB" w:rsidRPr="00387847">
        <w:rPr>
          <w:rFonts w:ascii="Times New Roman" w:hAnsi="Times New Roman" w:cs="Times New Roman"/>
          <w:bCs/>
          <w:sz w:val="24"/>
          <w:szCs w:val="24"/>
        </w:rPr>
        <w:t xml:space="preserve">por </w:t>
      </w:r>
      <w:r w:rsidR="00901E22" w:rsidRPr="00387847">
        <w:rPr>
          <w:rFonts w:ascii="Times New Roman" w:hAnsi="Times New Roman" w:cs="Times New Roman"/>
          <w:bCs/>
          <w:sz w:val="24"/>
          <w:szCs w:val="24"/>
        </w:rPr>
        <w:t>recurso</w:t>
      </w:r>
      <w:r w:rsidR="004D6DCB" w:rsidRPr="00387847">
        <w:rPr>
          <w:rFonts w:ascii="Times New Roman" w:hAnsi="Times New Roman" w:cs="Times New Roman"/>
          <w:bCs/>
          <w:sz w:val="24"/>
          <w:szCs w:val="24"/>
        </w:rPr>
        <w:t>,</w:t>
      </w:r>
      <w:r w:rsidR="00901E22" w:rsidRPr="00387847">
        <w:rPr>
          <w:rFonts w:ascii="Times New Roman" w:hAnsi="Times New Roman" w:cs="Times New Roman"/>
          <w:bCs/>
          <w:sz w:val="24"/>
          <w:szCs w:val="24"/>
        </w:rPr>
        <w:t xml:space="preserve"> </w:t>
      </w:r>
      <w:r w:rsidR="002E38C9" w:rsidRPr="00387847">
        <w:rPr>
          <w:rFonts w:ascii="Times New Roman" w:hAnsi="Times New Roman" w:cs="Times New Roman"/>
          <w:bCs/>
          <w:sz w:val="24"/>
          <w:szCs w:val="24"/>
        </w:rPr>
        <w:t>circulando produtos,</w:t>
      </w:r>
      <w:r w:rsidR="004D6DCB" w:rsidRPr="00387847">
        <w:rPr>
          <w:rFonts w:ascii="Times New Roman" w:hAnsi="Times New Roman" w:cs="Times New Roman"/>
          <w:bCs/>
          <w:sz w:val="24"/>
          <w:szCs w:val="24"/>
        </w:rPr>
        <w:t xml:space="preserve"> </w:t>
      </w:r>
      <w:r w:rsidR="002E38C9" w:rsidRPr="00387847">
        <w:rPr>
          <w:rFonts w:ascii="Times New Roman" w:hAnsi="Times New Roman" w:cs="Times New Roman"/>
          <w:bCs/>
          <w:sz w:val="24"/>
          <w:szCs w:val="24"/>
        </w:rPr>
        <w:t>componentes e materiais</w:t>
      </w:r>
      <w:r w:rsidR="004D6DCB" w:rsidRPr="00387847">
        <w:rPr>
          <w:rFonts w:ascii="Times New Roman" w:hAnsi="Times New Roman" w:cs="Times New Roman"/>
          <w:bCs/>
          <w:sz w:val="24"/>
          <w:szCs w:val="24"/>
        </w:rPr>
        <w:t xml:space="preserve"> </w:t>
      </w:r>
      <w:r w:rsidR="002E38C9" w:rsidRPr="00387847">
        <w:rPr>
          <w:rFonts w:ascii="Times New Roman" w:hAnsi="Times New Roman" w:cs="Times New Roman"/>
          <w:bCs/>
          <w:sz w:val="24"/>
          <w:szCs w:val="24"/>
        </w:rPr>
        <w:t>em uso na maior utilidade</w:t>
      </w:r>
      <w:r w:rsidR="00C65179" w:rsidRPr="00387847">
        <w:rPr>
          <w:rFonts w:ascii="Times New Roman" w:hAnsi="Times New Roman" w:cs="Times New Roman"/>
          <w:bCs/>
          <w:sz w:val="24"/>
          <w:szCs w:val="24"/>
        </w:rPr>
        <w:t xml:space="preserve"> </w:t>
      </w:r>
      <w:r w:rsidR="002E38C9" w:rsidRPr="00387847">
        <w:rPr>
          <w:rFonts w:ascii="Times New Roman" w:hAnsi="Times New Roman" w:cs="Times New Roman"/>
          <w:bCs/>
          <w:sz w:val="24"/>
          <w:szCs w:val="24"/>
        </w:rPr>
        <w:t xml:space="preserve">em todos os momentos </w:t>
      </w:r>
      <w:r w:rsidR="00453F8D" w:rsidRPr="00387847">
        <w:rPr>
          <w:rFonts w:ascii="Times New Roman" w:hAnsi="Times New Roman" w:cs="Times New Roman"/>
          <w:bCs/>
          <w:sz w:val="24"/>
          <w:szCs w:val="24"/>
        </w:rPr>
        <w:t>nos ciclos técnicos e biológicos;</w:t>
      </w:r>
      <w:r w:rsidR="00524979" w:rsidRPr="00387847">
        <w:rPr>
          <w:rFonts w:ascii="Times New Roman" w:hAnsi="Times New Roman" w:cs="Times New Roman"/>
          <w:bCs/>
          <w:sz w:val="24"/>
          <w:szCs w:val="24"/>
        </w:rPr>
        <w:t xml:space="preserve"> e</w:t>
      </w:r>
    </w:p>
    <w:p w14:paraId="0FA30C46" w14:textId="7FF0EEE9" w:rsidR="002953D5" w:rsidRDefault="00173831" w:rsidP="001367A7">
      <w:pPr>
        <w:pStyle w:val="PargrafodaLista"/>
        <w:numPr>
          <w:ilvl w:val="0"/>
          <w:numId w:val="3"/>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t>Promover</w:t>
      </w:r>
      <w:r w:rsidR="004402C6" w:rsidRPr="00387847">
        <w:rPr>
          <w:rFonts w:ascii="Times New Roman" w:hAnsi="Times New Roman" w:cs="Times New Roman"/>
          <w:bCs/>
          <w:sz w:val="24"/>
          <w:szCs w:val="24"/>
        </w:rPr>
        <w:t xml:space="preserve"> a eficácia do sistema revelando e </w:t>
      </w:r>
      <w:r w:rsidR="00664AB7" w:rsidRPr="00387847">
        <w:rPr>
          <w:rFonts w:ascii="Times New Roman" w:hAnsi="Times New Roman" w:cs="Times New Roman"/>
          <w:bCs/>
          <w:sz w:val="24"/>
          <w:szCs w:val="24"/>
        </w:rPr>
        <w:t>eliminando</w:t>
      </w:r>
      <w:r w:rsidR="004402C6" w:rsidRPr="00387847">
        <w:rPr>
          <w:rFonts w:ascii="Times New Roman" w:hAnsi="Times New Roman" w:cs="Times New Roman"/>
          <w:bCs/>
          <w:sz w:val="24"/>
          <w:szCs w:val="24"/>
        </w:rPr>
        <w:t xml:space="preserve"> externalidades negativas</w:t>
      </w:r>
      <w:r w:rsidR="00BB3167" w:rsidRPr="00387847">
        <w:rPr>
          <w:rFonts w:ascii="Times New Roman" w:hAnsi="Times New Roman" w:cs="Times New Roman"/>
          <w:bCs/>
          <w:sz w:val="24"/>
          <w:szCs w:val="24"/>
        </w:rPr>
        <w:t>.</w:t>
      </w:r>
    </w:p>
    <w:p w14:paraId="590A7035" w14:textId="77777777" w:rsidR="001367A7" w:rsidRPr="001367A7" w:rsidRDefault="001367A7" w:rsidP="001367A7">
      <w:pPr>
        <w:spacing w:line="240" w:lineRule="auto"/>
        <w:jc w:val="both"/>
        <w:rPr>
          <w:rFonts w:ascii="Times New Roman" w:hAnsi="Times New Roman" w:cs="Times New Roman"/>
          <w:bCs/>
          <w:sz w:val="24"/>
          <w:szCs w:val="24"/>
        </w:rPr>
      </w:pPr>
    </w:p>
    <w:p w14:paraId="61DEEE3F" w14:textId="1AD4D996" w:rsidR="00C82D08" w:rsidRPr="00387847" w:rsidRDefault="00295242"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É importante </w:t>
      </w:r>
      <w:r w:rsidR="004A3760" w:rsidRPr="00387847">
        <w:rPr>
          <w:rFonts w:ascii="Times New Roman" w:hAnsi="Times New Roman" w:cs="Times New Roman"/>
          <w:bCs/>
          <w:sz w:val="24"/>
          <w:szCs w:val="24"/>
        </w:rPr>
        <w:t xml:space="preserve">lembrar que práticas associadas à </w:t>
      </w:r>
      <w:r w:rsidR="002E78A2" w:rsidRPr="00387847">
        <w:rPr>
          <w:rFonts w:ascii="Times New Roman" w:hAnsi="Times New Roman" w:cs="Times New Roman"/>
          <w:bCs/>
          <w:sz w:val="24"/>
          <w:szCs w:val="24"/>
        </w:rPr>
        <w:t>Economia Circular</w:t>
      </w:r>
      <w:r w:rsidR="004A3760" w:rsidRPr="00387847">
        <w:rPr>
          <w:rFonts w:ascii="Times New Roman" w:hAnsi="Times New Roman" w:cs="Times New Roman"/>
          <w:bCs/>
          <w:sz w:val="24"/>
          <w:szCs w:val="24"/>
        </w:rPr>
        <w:t>, comumente referidas de “abordagens circulares”</w:t>
      </w:r>
      <w:r w:rsidR="00173831" w:rsidRPr="00387847">
        <w:rPr>
          <w:rFonts w:ascii="Times New Roman" w:hAnsi="Times New Roman" w:cs="Times New Roman"/>
          <w:bCs/>
          <w:sz w:val="24"/>
          <w:szCs w:val="24"/>
        </w:rPr>
        <w:t>,</w:t>
      </w:r>
      <w:r w:rsidR="004A3760" w:rsidRPr="00387847">
        <w:rPr>
          <w:rFonts w:ascii="Times New Roman" w:hAnsi="Times New Roman" w:cs="Times New Roman"/>
          <w:bCs/>
          <w:sz w:val="24"/>
          <w:szCs w:val="24"/>
        </w:rPr>
        <w:t xml:space="preserve"> não são novas e v</w:t>
      </w:r>
      <w:r w:rsidR="00173831" w:rsidRPr="00387847">
        <w:rPr>
          <w:rFonts w:ascii="Times New Roman" w:hAnsi="Times New Roman" w:cs="Times New Roman"/>
          <w:bCs/>
          <w:sz w:val="24"/>
          <w:szCs w:val="24"/>
        </w:rPr>
        <w:t>ê</w:t>
      </w:r>
      <w:r w:rsidR="004A3760" w:rsidRPr="00387847">
        <w:rPr>
          <w:rFonts w:ascii="Times New Roman" w:hAnsi="Times New Roman" w:cs="Times New Roman"/>
          <w:bCs/>
          <w:sz w:val="24"/>
          <w:szCs w:val="24"/>
        </w:rPr>
        <w:t>m sendo estudadas pela academia desde 1950, como é o caso dos 3Rs (reduzir, reusar e reciclar)</w:t>
      </w:r>
      <w:r w:rsidR="00173831" w:rsidRPr="00387847">
        <w:rPr>
          <w:rFonts w:ascii="Times New Roman" w:hAnsi="Times New Roman" w:cs="Times New Roman"/>
          <w:bCs/>
          <w:sz w:val="24"/>
          <w:szCs w:val="24"/>
        </w:rPr>
        <w:t xml:space="preserve">, o que pode ser evidenciado </w:t>
      </w:r>
      <w:r w:rsidR="004A3760" w:rsidRPr="00387847">
        <w:rPr>
          <w:rFonts w:ascii="Times New Roman" w:hAnsi="Times New Roman" w:cs="Times New Roman"/>
          <w:bCs/>
          <w:sz w:val="24"/>
          <w:szCs w:val="24"/>
        </w:rPr>
        <w:t>desde a 1980 no caso da logística reversa, remanufatura e reforma (</w:t>
      </w:r>
      <w:proofErr w:type="spellStart"/>
      <w:r w:rsidR="004A3760" w:rsidRPr="00387847">
        <w:rPr>
          <w:rFonts w:ascii="Times New Roman" w:hAnsi="Times New Roman" w:cs="Times New Roman"/>
          <w:bCs/>
          <w:sz w:val="24"/>
          <w:szCs w:val="24"/>
        </w:rPr>
        <w:t>Okorie</w:t>
      </w:r>
      <w:proofErr w:type="spellEnd"/>
      <w:r w:rsidR="004A376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4A3760" w:rsidRPr="00387847">
        <w:rPr>
          <w:rFonts w:ascii="Times New Roman" w:hAnsi="Times New Roman" w:cs="Times New Roman"/>
          <w:bCs/>
          <w:sz w:val="24"/>
          <w:szCs w:val="24"/>
        </w:rPr>
        <w:t>, 2018).</w:t>
      </w:r>
      <w:r w:rsidR="00656221" w:rsidRPr="00387847">
        <w:rPr>
          <w:rFonts w:ascii="Times New Roman" w:hAnsi="Times New Roman" w:cs="Times New Roman"/>
          <w:bCs/>
          <w:sz w:val="24"/>
          <w:szCs w:val="24"/>
        </w:rPr>
        <w:t xml:space="preserve"> </w:t>
      </w:r>
      <w:proofErr w:type="spellStart"/>
      <w:r w:rsidR="00656221" w:rsidRPr="00387847">
        <w:rPr>
          <w:rFonts w:ascii="Times New Roman" w:hAnsi="Times New Roman" w:cs="Times New Roman"/>
          <w:bCs/>
          <w:sz w:val="24"/>
          <w:szCs w:val="24"/>
        </w:rPr>
        <w:t>K</w:t>
      </w:r>
      <w:r w:rsidR="00FC3CE3" w:rsidRPr="00387847">
        <w:rPr>
          <w:rFonts w:ascii="Times New Roman" w:hAnsi="Times New Roman" w:cs="Times New Roman"/>
          <w:bCs/>
          <w:sz w:val="24"/>
          <w:szCs w:val="24"/>
        </w:rPr>
        <w:t>orhonen</w:t>
      </w:r>
      <w:proofErr w:type="spellEnd"/>
      <w:r w:rsidR="00FC3CE3"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C3CE3" w:rsidRPr="00387847">
        <w:rPr>
          <w:rFonts w:ascii="Times New Roman" w:hAnsi="Times New Roman" w:cs="Times New Roman"/>
          <w:bCs/>
          <w:sz w:val="24"/>
          <w:szCs w:val="24"/>
        </w:rPr>
        <w:t xml:space="preserve"> (2017) reforçam que</w:t>
      </w:r>
      <w:r w:rsidR="00834F0F" w:rsidRPr="00387847">
        <w:rPr>
          <w:rFonts w:ascii="Times New Roman" w:hAnsi="Times New Roman" w:cs="Times New Roman"/>
          <w:bCs/>
          <w:sz w:val="24"/>
          <w:szCs w:val="24"/>
        </w:rPr>
        <w:t xml:space="preserve">, </w:t>
      </w:r>
      <w:r w:rsidR="00C82D08" w:rsidRPr="00387847">
        <w:rPr>
          <w:rFonts w:ascii="Times New Roman" w:hAnsi="Times New Roman" w:cs="Times New Roman"/>
          <w:bCs/>
          <w:sz w:val="24"/>
          <w:szCs w:val="24"/>
        </w:rPr>
        <w:t xml:space="preserve">em termos de pesquisa científica </w:t>
      </w:r>
      <w:r w:rsidR="00173831" w:rsidRPr="00387847">
        <w:rPr>
          <w:rFonts w:ascii="Times New Roman" w:hAnsi="Times New Roman" w:cs="Times New Roman"/>
          <w:bCs/>
          <w:sz w:val="24"/>
          <w:szCs w:val="24"/>
        </w:rPr>
        <w:t xml:space="preserve">sobre a </w:t>
      </w:r>
      <w:r w:rsidR="00C82D08" w:rsidRPr="00387847">
        <w:rPr>
          <w:rFonts w:ascii="Times New Roman" w:hAnsi="Times New Roman" w:cs="Times New Roman"/>
          <w:bCs/>
          <w:sz w:val="24"/>
          <w:szCs w:val="24"/>
        </w:rPr>
        <w:t>sustentabilidade</w:t>
      </w:r>
      <w:r w:rsidR="00834F0F" w:rsidRPr="00387847">
        <w:rPr>
          <w:rFonts w:ascii="Times New Roman" w:hAnsi="Times New Roman" w:cs="Times New Roman"/>
          <w:bCs/>
          <w:sz w:val="24"/>
          <w:szCs w:val="24"/>
        </w:rPr>
        <w:t>, há poucos conceitos</w:t>
      </w:r>
      <w:r w:rsidR="00656221" w:rsidRPr="00387847">
        <w:rPr>
          <w:rFonts w:ascii="Times New Roman" w:hAnsi="Times New Roman" w:cs="Times New Roman"/>
          <w:bCs/>
          <w:sz w:val="24"/>
          <w:szCs w:val="24"/>
        </w:rPr>
        <w:t xml:space="preserve"> novos</w:t>
      </w:r>
      <w:r w:rsidR="00834F0F" w:rsidRPr="00387847">
        <w:rPr>
          <w:rFonts w:ascii="Times New Roman" w:hAnsi="Times New Roman" w:cs="Times New Roman"/>
          <w:bCs/>
          <w:sz w:val="24"/>
          <w:szCs w:val="24"/>
        </w:rPr>
        <w:t xml:space="preserve"> dentro da ideia de </w:t>
      </w:r>
      <w:r w:rsidR="002E78A2" w:rsidRPr="00387847">
        <w:rPr>
          <w:rFonts w:ascii="Times New Roman" w:hAnsi="Times New Roman" w:cs="Times New Roman"/>
          <w:bCs/>
          <w:sz w:val="24"/>
          <w:szCs w:val="24"/>
        </w:rPr>
        <w:t>Economia Circular</w:t>
      </w:r>
      <w:r w:rsidR="00834F0F" w:rsidRPr="00387847">
        <w:rPr>
          <w:rFonts w:ascii="Times New Roman" w:hAnsi="Times New Roman" w:cs="Times New Roman"/>
          <w:bCs/>
          <w:sz w:val="24"/>
          <w:szCs w:val="24"/>
        </w:rPr>
        <w:t>.</w:t>
      </w:r>
    </w:p>
    <w:p w14:paraId="76E77D87" w14:textId="1AA1432F" w:rsidR="00C65CA0" w:rsidRPr="00387847" w:rsidRDefault="009D1D14" w:rsidP="004E6ECC">
      <w:pPr>
        <w:tabs>
          <w:tab w:val="left" w:pos="4157"/>
        </w:tabs>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Muito a</w:t>
      </w:r>
      <w:r w:rsidR="00A726D8" w:rsidRPr="00387847">
        <w:rPr>
          <w:rFonts w:ascii="Times New Roman" w:hAnsi="Times New Roman" w:cs="Times New Roman"/>
          <w:bCs/>
          <w:sz w:val="24"/>
          <w:szCs w:val="24"/>
        </w:rPr>
        <w:t xml:space="preserve">lém </w:t>
      </w:r>
      <w:r w:rsidR="000867BC" w:rsidRPr="00387847">
        <w:rPr>
          <w:rFonts w:ascii="Times New Roman" w:hAnsi="Times New Roman" w:cs="Times New Roman"/>
          <w:bCs/>
          <w:sz w:val="24"/>
          <w:szCs w:val="24"/>
        </w:rPr>
        <w:t xml:space="preserve">do </w:t>
      </w:r>
      <w:proofErr w:type="spellStart"/>
      <w:r w:rsidR="000867BC" w:rsidRPr="00387847">
        <w:rPr>
          <w:rFonts w:ascii="Times New Roman" w:hAnsi="Times New Roman" w:cs="Times New Roman"/>
          <w:bCs/>
          <w:i/>
          <w:iCs/>
          <w:sz w:val="24"/>
          <w:szCs w:val="24"/>
        </w:rPr>
        <w:t>advocacy</w:t>
      </w:r>
      <w:proofErr w:type="spellEnd"/>
      <w:r w:rsidR="000867BC"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feito pela</w:t>
      </w:r>
      <w:r w:rsidR="000867BC" w:rsidRPr="00387847">
        <w:rPr>
          <w:rFonts w:ascii="Times New Roman" w:hAnsi="Times New Roman" w:cs="Times New Roman"/>
          <w:bCs/>
          <w:sz w:val="24"/>
          <w:szCs w:val="24"/>
        </w:rPr>
        <w:t xml:space="preserve"> </w:t>
      </w:r>
      <w:r w:rsidR="00A726D8" w:rsidRPr="00387847">
        <w:rPr>
          <w:rFonts w:ascii="Times New Roman" w:hAnsi="Times New Roman" w:cs="Times New Roman"/>
          <w:bCs/>
          <w:sz w:val="24"/>
          <w:szCs w:val="24"/>
        </w:rPr>
        <w:t xml:space="preserve">Fundação Ellen MacArthur, </w:t>
      </w:r>
      <w:r w:rsidR="00190A02" w:rsidRPr="00387847">
        <w:rPr>
          <w:rFonts w:ascii="Times New Roman" w:hAnsi="Times New Roman" w:cs="Times New Roman"/>
          <w:bCs/>
          <w:sz w:val="24"/>
          <w:szCs w:val="24"/>
        </w:rPr>
        <w:t xml:space="preserve">a </w:t>
      </w:r>
      <w:r w:rsidR="002E78A2" w:rsidRPr="00387847">
        <w:rPr>
          <w:rFonts w:ascii="Times New Roman" w:hAnsi="Times New Roman" w:cs="Times New Roman"/>
          <w:bCs/>
          <w:sz w:val="24"/>
          <w:szCs w:val="24"/>
        </w:rPr>
        <w:t>Economia Circular</w:t>
      </w:r>
      <w:r w:rsidR="00190A02" w:rsidRPr="00387847">
        <w:rPr>
          <w:rFonts w:ascii="Times New Roman" w:hAnsi="Times New Roman" w:cs="Times New Roman"/>
          <w:bCs/>
          <w:sz w:val="24"/>
          <w:szCs w:val="24"/>
        </w:rPr>
        <w:t xml:space="preserve"> </w:t>
      </w:r>
      <w:r w:rsidR="00601DBB" w:rsidRPr="00387847">
        <w:rPr>
          <w:rFonts w:ascii="Times New Roman" w:hAnsi="Times New Roman" w:cs="Times New Roman"/>
          <w:bCs/>
          <w:sz w:val="24"/>
          <w:szCs w:val="24"/>
        </w:rPr>
        <w:t xml:space="preserve">vem se </w:t>
      </w:r>
      <w:r w:rsidR="00196BEE" w:rsidRPr="00387847">
        <w:rPr>
          <w:rFonts w:ascii="Times New Roman" w:hAnsi="Times New Roman" w:cs="Times New Roman"/>
          <w:bCs/>
          <w:sz w:val="24"/>
          <w:szCs w:val="24"/>
        </w:rPr>
        <w:t xml:space="preserve">configurando como </w:t>
      </w:r>
      <w:r w:rsidR="00D952FD" w:rsidRPr="00387847">
        <w:rPr>
          <w:rFonts w:ascii="Times New Roman" w:hAnsi="Times New Roman" w:cs="Times New Roman"/>
          <w:bCs/>
          <w:sz w:val="24"/>
          <w:szCs w:val="24"/>
        </w:rPr>
        <w:t>um assunto r</w:t>
      </w:r>
      <w:r w:rsidR="00430F90" w:rsidRPr="00387847">
        <w:rPr>
          <w:rFonts w:ascii="Times New Roman" w:hAnsi="Times New Roman" w:cs="Times New Roman"/>
          <w:bCs/>
          <w:sz w:val="24"/>
          <w:szCs w:val="24"/>
        </w:rPr>
        <w:t>elevante</w:t>
      </w:r>
      <w:r w:rsidR="00D952FD" w:rsidRPr="00387847">
        <w:rPr>
          <w:rFonts w:ascii="Times New Roman" w:hAnsi="Times New Roman" w:cs="Times New Roman"/>
          <w:bCs/>
          <w:sz w:val="24"/>
          <w:szCs w:val="24"/>
        </w:rPr>
        <w:t xml:space="preserve">, </w:t>
      </w:r>
      <w:r w:rsidR="009B70DD" w:rsidRPr="00387847">
        <w:rPr>
          <w:rFonts w:ascii="Times New Roman" w:hAnsi="Times New Roman" w:cs="Times New Roman"/>
          <w:bCs/>
          <w:sz w:val="24"/>
          <w:szCs w:val="24"/>
        </w:rPr>
        <w:t>com</w:t>
      </w:r>
      <w:r w:rsidR="00955095" w:rsidRPr="00387847">
        <w:rPr>
          <w:rFonts w:ascii="Times New Roman" w:hAnsi="Times New Roman" w:cs="Times New Roman"/>
          <w:bCs/>
          <w:sz w:val="24"/>
          <w:szCs w:val="24"/>
        </w:rPr>
        <w:t xml:space="preserve"> crescente interesse </w:t>
      </w:r>
      <w:r w:rsidR="00330427" w:rsidRPr="00387847">
        <w:rPr>
          <w:rFonts w:ascii="Times New Roman" w:hAnsi="Times New Roman" w:cs="Times New Roman"/>
          <w:bCs/>
          <w:sz w:val="24"/>
          <w:szCs w:val="24"/>
        </w:rPr>
        <w:t xml:space="preserve">pela </w:t>
      </w:r>
      <w:r w:rsidR="00326E94" w:rsidRPr="00387847">
        <w:rPr>
          <w:rFonts w:ascii="Times New Roman" w:hAnsi="Times New Roman" w:cs="Times New Roman"/>
          <w:bCs/>
          <w:sz w:val="24"/>
          <w:szCs w:val="24"/>
        </w:rPr>
        <w:t>comunidade científica</w:t>
      </w:r>
      <w:r w:rsidR="00330427" w:rsidRPr="00387847">
        <w:rPr>
          <w:rFonts w:ascii="Times New Roman" w:hAnsi="Times New Roman" w:cs="Times New Roman"/>
          <w:bCs/>
          <w:sz w:val="24"/>
          <w:szCs w:val="24"/>
        </w:rPr>
        <w:t xml:space="preserve"> (</w:t>
      </w:r>
      <w:proofErr w:type="spellStart"/>
      <w:r w:rsidR="00330427" w:rsidRPr="00387847">
        <w:rPr>
          <w:rFonts w:ascii="Times New Roman" w:hAnsi="Times New Roman" w:cs="Times New Roman"/>
          <w:bCs/>
          <w:sz w:val="24"/>
          <w:szCs w:val="24"/>
        </w:rPr>
        <w:t>Okorie</w:t>
      </w:r>
      <w:proofErr w:type="spellEnd"/>
      <w:r w:rsidR="00330427"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330427" w:rsidRPr="00387847">
        <w:rPr>
          <w:rFonts w:ascii="Times New Roman" w:hAnsi="Times New Roman" w:cs="Times New Roman"/>
          <w:bCs/>
          <w:sz w:val="24"/>
          <w:szCs w:val="24"/>
        </w:rPr>
        <w:t>, 2018)</w:t>
      </w:r>
      <w:r w:rsidR="00173831" w:rsidRPr="00387847">
        <w:rPr>
          <w:rFonts w:ascii="Times New Roman" w:hAnsi="Times New Roman" w:cs="Times New Roman"/>
          <w:bCs/>
          <w:sz w:val="24"/>
          <w:szCs w:val="24"/>
        </w:rPr>
        <w:t xml:space="preserve">. </w:t>
      </w:r>
      <w:r w:rsidR="00196BEE" w:rsidRPr="00387847">
        <w:rPr>
          <w:rFonts w:ascii="Times New Roman" w:hAnsi="Times New Roman" w:cs="Times New Roman"/>
          <w:bCs/>
          <w:sz w:val="24"/>
          <w:szCs w:val="24"/>
        </w:rPr>
        <w:t xml:space="preserve"> </w:t>
      </w:r>
      <w:proofErr w:type="spellStart"/>
      <w:r w:rsidR="00173831" w:rsidRPr="00387847">
        <w:rPr>
          <w:rFonts w:ascii="Times New Roman" w:hAnsi="Times New Roman" w:cs="Times New Roman"/>
          <w:bCs/>
          <w:sz w:val="24"/>
          <w:szCs w:val="24"/>
        </w:rPr>
        <w:t>Geissdoerfer</w:t>
      </w:r>
      <w:proofErr w:type="spellEnd"/>
      <w:r w:rsidR="0017383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73831" w:rsidRPr="00387847">
        <w:rPr>
          <w:rFonts w:ascii="Times New Roman" w:hAnsi="Times New Roman" w:cs="Times New Roman"/>
          <w:bCs/>
          <w:sz w:val="24"/>
          <w:szCs w:val="24"/>
        </w:rPr>
        <w:t>. (2016) indica</w:t>
      </w:r>
      <w:r w:rsidR="001D3396" w:rsidRPr="00387847">
        <w:rPr>
          <w:rFonts w:ascii="Times New Roman" w:hAnsi="Times New Roman" w:cs="Times New Roman"/>
          <w:bCs/>
          <w:sz w:val="24"/>
          <w:szCs w:val="24"/>
        </w:rPr>
        <w:t>m</w:t>
      </w:r>
      <w:r w:rsidR="00173831" w:rsidRPr="00387847">
        <w:rPr>
          <w:rFonts w:ascii="Times New Roman" w:hAnsi="Times New Roman" w:cs="Times New Roman"/>
          <w:bCs/>
          <w:sz w:val="24"/>
          <w:szCs w:val="24"/>
        </w:rPr>
        <w:t xml:space="preserve"> que </w:t>
      </w:r>
      <w:r w:rsidR="00196BEE" w:rsidRPr="00387847">
        <w:rPr>
          <w:rFonts w:ascii="Times New Roman" w:hAnsi="Times New Roman" w:cs="Times New Roman"/>
          <w:bCs/>
          <w:sz w:val="24"/>
          <w:szCs w:val="24"/>
        </w:rPr>
        <w:t>n</w:t>
      </w:r>
      <w:r w:rsidR="001F6789" w:rsidRPr="00387847">
        <w:rPr>
          <w:rFonts w:ascii="Times New Roman" w:hAnsi="Times New Roman" w:cs="Times New Roman"/>
          <w:bCs/>
          <w:sz w:val="24"/>
          <w:szCs w:val="24"/>
        </w:rPr>
        <w:t>o período de</w:t>
      </w:r>
      <w:r w:rsidR="00834738" w:rsidRPr="00387847">
        <w:rPr>
          <w:rFonts w:ascii="Times New Roman" w:hAnsi="Times New Roman" w:cs="Times New Roman"/>
          <w:bCs/>
          <w:sz w:val="24"/>
          <w:szCs w:val="24"/>
        </w:rPr>
        <w:t xml:space="preserve"> 2006 a 2016 o número de </w:t>
      </w:r>
      <w:r w:rsidR="00A426B6" w:rsidRPr="00387847">
        <w:rPr>
          <w:rFonts w:ascii="Times New Roman" w:hAnsi="Times New Roman" w:cs="Times New Roman"/>
          <w:bCs/>
          <w:sz w:val="24"/>
          <w:szCs w:val="24"/>
        </w:rPr>
        <w:t>pesquisas publicadas n</w:t>
      </w:r>
      <w:r w:rsidR="00520D7C">
        <w:rPr>
          <w:rFonts w:ascii="Times New Roman" w:hAnsi="Times New Roman" w:cs="Times New Roman"/>
          <w:bCs/>
          <w:sz w:val="24"/>
          <w:szCs w:val="24"/>
        </w:rPr>
        <w:t>a</w:t>
      </w:r>
      <w:r w:rsidR="00A426B6" w:rsidRPr="00387847">
        <w:rPr>
          <w:rFonts w:ascii="Times New Roman" w:hAnsi="Times New Roman" w:cs="Times New Roman"/>
          <w:bCs/>
          <w:sz w:val="24"/>
          <w:szCs w:val="24"/>
        </w:rPr>
        <w:t xml:space="preserve"> </w:t>
      </w:r>
      <w:proofErr w:type="spellStart"/>
      <w:r w:rsidR="00A426B6" w:rsidRPr="00387847">
        <w:rPr>
          <w:rFonts w:ascii="Times New Roman" w:hAnsi="Times New Roman" w:cs="Times New Roman"/>
          <w:bCs/>
          <w:sz w:val="24"/>
          <w:szCs w:val="24"/>
        </w:rPr>
        <w:t>Scopus</w:t>
      </w:r>
      <w:proofErr w:type="spellEnd"/>
      <w:r w:rsidR="00834738" w:rsidRPr="00387847">
        <w:rPr>
          <w:rFonts w:ascii="Times New Roman" w:hAnsi="Times New Roman" w:cs="Times New Roman"/>
          <w:bCs/>
          <w:sz w:val="24"/>
          <w:szCs w:val="24"/>
        </w:rPr>
        <w:t xml:space="preserve"> aumentou em mais de dez vezes</w:t>
      </w:r>
      <w:r w:rsidR="00330427" w:rsidRPr="00387847">
        <w:rPr>
          <w:rFonts w:ascii="Times New Roman" w:hAnsi="Times New Roman" w:cs="Times New Roman"/>
          <w:bCs/>
          <w:sz w:val="24"/>
          <w:szCs w:val="24"/>
        </w:rPr>
        <w:t>.</w:t>
      </w:r>
      <w:r w:rsidR="00D83330" w:rsidRPr="00387847">
        <w:rPr>
          <w:rFonts w:ascii="Times New Roman" w:hAnsi="Times New Roman" w:cs="Times New Roman"/>
          <w:bCs/>
          <w:sz w:val="24"/>
          <w:szCs w:val="24"/>
        </w:rPr>
        <w:t xml:space="preserve"> </w:t>
      </w:r>
      <w:r w:rsidR="00196BEE" w:rsidRPr="00387847">
        <w:rPr>
          <w:rFonts w:ascii="Times New Roman" w:hAnsi="Times New Roman" w:cs="Times New Roman"/>
          <w:bCs/>
          <w:sz w:val="24"/>
          <w:szCs w:val="24"/>
        </w:rPr>
        <w:t>Já n</w:t>
      </w:r>
      <w:r w:rsidR="00741097" w:rsidRPr="00387847">
        <w:rPr>
          <w:rFonts w:ascii="Times New Roman" w:hAnsi="Times New Roman" w:cs="Times New Roman"/>
          <w:bCs/>
          <w:sz w:val="24"/>
          <w:szCs w:val="24"/>
        </w:rPr>
        <w:t>a perspectiva dos países, a</w:t>
      </w:r>
      <w:r w:rsidR="006E7DFD" w:rsidRPr="00387847">
        <w:rPr>
          <w:rFonts w:ascii="Times New Roman" w:hAnsi="Times New Roman" w:cs="Times New Roman"/>
          <w:bCs/>
          <w:sz w:val="24"/>
          <w:szCs w:val="24"/>
        </w:rPr>
        <w:t xml:space="preserve"> Alemanh</w:t>
      </w:r>
      <w:r w:rsidR="007123A7" w:rsidRPr="00387847">
        <w:rPr>
          <w:rFonts w:ascii="Times New Roman" w:hAnsi="Times New Roman" w:cs="Times New Roman"/>
          <w:bCs/>
          <w:sz w:val="24"/>
          <w:szCs w:val="24"/>
        </w:rPr>
        <w:t xml:space="preserve">a </w:t>
      </w:r>
      <w:r w:rsidR="005671B3" w:rsidRPr="00387847">
        <w:rPr>
          <w:rFonts w:ascii="Times New Roman" w:hAnsi="Times New Roman" w:cs="Times New Roman"/>
          <w:bCs/>
          <w:sz w:val="24"/>
          <w:szCs w:val="24"/>
        </w:rPr>
        <w:t>em 1996</w:t>
      </w:r>
      <w:r w:rsidR="00741097" w:rsidRPr="00387847">
        <w:rPr>
          <w:rFonts w:ascii="Times New Roman" w:hAnsi="Times New Roman" w:cs="Times New Roman"/>
          <w:bCs/>
          <w:sz w:val="24"/>
          <w:szCs w:val="24"/>
        </w:rPr>
        <w:t xml:space="preserve"> </w:t>
      </w:r>
      <w:r w:rsidR="00EE3032" w:rsidRPr="00387847">
        <w:rPr>
          <w:rFonts w:ascii="Times New Roman" w:hAnsi="Times New Roman" w:cs="Times New Roman"/>
          <w:bCs/>
          <w:sz w:val="24"/>
          <w:szCs w:val="24"/>
        </w:rPr>
        <w:t xml:space="preserve">foi pioneira ao </w:t>
      </w:r>
      <w:r w:rsidR="007123A7" w:rsidRPr="00387847">
        <w:rPr>
          <w:rFonts w:ascii="Times New Roman" w:hAnsi="Times New Roman" w:cs="Times New Roman"/>
          <w:bCs/>
          <w:sz w:val="24"/>
          <w:szCs w:val="24"/>
        </w:rPr>
        <w:t xml:space="preserve">incorporar a </w:t>
      </w:r>
      <w:r w:rsidR="002E78A2" w:rsidRPr="00387847">
        <w:rPr>
          <w:rFonts w:ascii="Times New Roman" w:hAnsi="Times New Roman" w:cs="Times New Roman"/>
          <w:bCs/>
          <w:sz w:val="24"/>
          <w:szCs w:val="24"/>
        </w:rPr>
        <w:t>Economia Circular</w:t>
      </w:r>
      <w:r w:rsidR="007123A7" w:rsidRPr="00387847">
        <w:rPr>
          <w:rFonts w:ascii="Times New Roman" w:hAnsi="Times New Roman" w:cs="Times New Roman"/>
          <w:bCs/>
          <w:sz w:val="24"/>
          <w:szCs w:val="24"/>
        </w:rPr>
        <w:t xml:space="preserve"> em </w:t>
      </w:r>
      <w:r w:rsidR="0082252F" w:rsidRPr="00387847">
        <w:rPr>
          <w:rFonts w:ascii="Times New Roman" w:hAnsi="Times New Roman" w:cs="Times New Roman"/>
          <w:bCs/>
          <w:sz w:val="24"/>
          <w:szCs w:val="24"/>
        </w:rPr>
        <w:t>sua legislação nacional, seguida do Japão</w:t>
      </w:r>
      <w:r w:rsidR="005671B3" w:rsidRPr="00387847">
        <w:rPr>
          <w:rFonts w:ascii="Times New Roman" w:hAnsi="Times New Roman" w:cs="Times New Roman"/>
          <w:bCs/>
          <w:sz w:val="24"/>
          <w:szCs w:val="24"/>
        </w:rPr>
        <w:t xml:space="preserve"> em 2002</w:t>
      </w:r>
      <w:r w:rsidR="0082252F" w:rsidRPr="00387847">
        <w:rPr>
          <w:rFonts w:ascii="Times New Roman" w:hAnsi="Times New Roman" w:cs="Times New Roman"/>
          <w:bCs/>
          <w:sz w:val="24"/>
          <w:szCs w:val="24"/>
        </w:rPr>
        <w:t xml:space="preserve"> e da China</w:t>
      </w:r>
      <w:r w:rsidR="005671B3" w:rsidRPr="00387847">
        <w:rPr>
          <w:rFonts w:ascii="Times New Roman" w:hAnsi="Times New Roman" w:cs="Times New Roman"/>
          <w:bCs/>
          <w:sz w:val="24"/>
          <w:szCs w:val="24"/>
        </w:rPr>
        <w:t xml:space="preserve"> em</w:t>
      </w:r>
      <w:r w:rsidR="00295242" w:rsidRPr="00387847">
        <w:rPr>
          <w:rFonts w:ascii="Times New Roman" w:hAnsi="Times New Roman" w:cs="Times New Roman"/>
          <w:bCs/>
          <w:sz w:val="24"/>
          <w:szCs w:val="24"/>
        </w:rPr>
        <w:t xml:space="preserve"> </w:t>
      </w:r>
      <w:r w:rsidR="00F4624B" w:rsidRPr="00387847">
        <w:rPr>
          <w:rFonts w:ascii="Times New Roman" w:hAnsi="Times New Roman" w:cs="Times New Roman"/>
          <w:bCs/>
          <w:sz w:val="24"/>
          <w:szCs w:val="24"/>
        </w:rPr>
        <w:t>2009 (</w:t>
      </w:r>
      <w:r w:rsidR="004A6DE9" w:rsidRPr="00387847">
        <w:rPr>
          <w:rFonts w:ascii="Times New Roman" w:hAnsi="Times New Roman" w:cs="Times New Roman"/>
          <w:bCs/>
          <w:sz w:val="24"/>
          <w:szCs w:val="24"/>
        </w:rPr>
        <w:t xml:space="preserve">Oliveira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4A6DE9" w:rsidRPr="00387847">
        <w:rPr>
          <w:rFonts w:ascii="Times New Roman" w:hAnsi="Times New Roman" w:cs="Times New Roman"/>
          <w:bCs/>
          <w:sz w:val="24"/>
          <w:szCs w:val="24"/>
        </w:rPr>
        <w:t>, 201</w:t>
      </w:r>
      <w:r w:rsidR="00656C53" w:rsidRPr="00387847">
        <w:rPr>
          <w:rFonts w:ascii="Times New Roman" w:hAnsi="Times New Roman" w:cs="Times New Roman"/>
          <w:bCs/>
          <w:sz w:val="24"/>
          <w:szCs w:val="24"/>
        </w:rPr>
        <w:t>8</w:t>
      </w:r>
      <w:r w:rsidR="004A6DE9" w:rsidRPr="00387847">
        <w:rPr>
          <w:rFonts w:ascii="Times New Roman" w:hAnsi="Times New Roman" w:cs="Times New Roman"/>
          <w:bCs/>
          <w:sz w:val="24"/>
          <w:szCs w:val="24"/>
        </w:rPr>
        <w:t>).</w:t>
      </w:r>
      <w:r w:rsidR="00F4624B" w:rsidRPr="00387847">
        <w:rPr>
          <w:rFonts w:ascii="Times New Roman" w:hAnsi="Times New Roman" w:cs="Times New Roman"/>
          <w:bCs/>
          <w:sz w:val="24"/>
          <w:szCs w:val="24"/>
        </w:rPr>
        <w:t xml:space="preserve"> </w:t>
      </w:r>
    </w:p>
    <w:p w14:paraId="78A7EA67" w14:textId="6C544DF4" w:rsidR="00C65CA0" w:rsidRPr="00387847" w:rsidRDefault="00E77998" w:rsidP="004E6ECC">
      <w:pPr>
        <w:tabs>
          <w:tab w:val="left" w:pos="4157"/>
        </w:tabs>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Neste mesmo sentido, n</w:t>
      </w:r>
      <w:r w:rsidR="00F4624B" w:rsidRPr="00387847">
        <w:rPr>
          <w:rFonts w:ascii="Times New Roman" w:hAnsi="Times New Roman" w:cs="Times New Roman"/>
          <w:bCs/>
          <w:sz w:val="24"/>
          <w:szCs w:val="24"/>
        </w:rPr>
        <w:t>o Brasil foi aprovada a Política Nacional de Resíduos Sólidos</w:t>
      </w:r>
      <w:r w:rsidR="00D83330" w:rsidRPr="00387847">
        <w:rPr>
          <w:rFonts w:ascii="Times New Roman" w:hAnsi="Times New Roman" w:cs="Times New Roman"/>
          <w:bCs/>
          <w:sz w:val="24"/>
          <w:szCs w:val="24"/>
        </w:rPr>
        <w:t xml:space="preserve"> em 2010</w:t>
      </w:r>
      <w:r w:rsidR="00F4624B" w:rsidRPr="00387847">
        <w:rPr>
          <w:rFonts w:ascii="Times New Roman" w:hAnsi="Times New Roman" w:cs="Times New Roman"/>
          <w:bCs/>
          <w:sz w:val="24"/>
          <w:szCs w:val="24"/>
        </w:rPr>
        <w:t xml:space="preserve">, que </w:t>
      </w:r>
      <w:r w:rsidR="00520D7C">
        <w:rPr>
          <w:rFonts w:ascii="Times New Roman" w:hAnsi="Times New Roman" w:cs="Times New Roman"/>
          <w:bCs/>
          <w:sz w:val="24"/>
          <w:szCs w:val="24"/>
        </w:rPr>
        <w:t>traz contribuições</w:t>
      </w:r>
      <w:r w:rsidR="00F4624B" w:rsidRPr="00387847">
        <w:rPr>
          <w:rFonts w:ascii="Times New Roman" w:hAnsi="Times New Roman" w:cs="Times New Roman"/>
          <w:bCs/>
          <w:sz w:val="24"/>
          <w:szCs w:val="24"/>
        </w:rPr>
        <w:t xml:space="preserve"> em termos de </w:t>
      </w:r>
      <w:r w:rsidR="002E78A2" w:rsidRPr="00387847">
        <w:rPr>
          <w:rFonts w:ascii="Times New Roman" w:hAnsi="Times New Roman" w:cs="Times New Roman"/>
          <w:bCs/>
          <w:sz w:val="24"/>
          <w:szCs w:val="24"/>
        </w:rPr>
        <w:t>Economia Circular</w:t>
      </w:r>
      <w:r w:rsidR="00F4624B" w:rsidRPr="00387847">
        <w:rPr>
          <w:rFonts w:ascii="Times New Roman" w:hAnsi="Times New Roman" w:cs="Times New Roman"/>
          <w:bCs/>
          <w:sz w:val="24"/>
          <w:szCs w:val="24"/>
        </w:rPr>
        <w:t xml:space="preserve">, pois </w:t>
      </w:r>
      <w:r w:rsidR="009A6426" w:rsidRPr="00387847">
        <w:rPr>
          <w:rFonts w:ascii="Times New Roman" w:hAnsi="Times New Roman" w:cs="Times New Roman"/>
          <w:bCs/>
          <w:sz w:val="24"/>
          <w:szCs w:val="24"/>
        </w:rPr>
        <w:t>prioriza</w:t>
      </w:r>
      <w:r w:rsidR="00F4624B" w:rsidRPr="00387847">
        <w:rPr>
          <w:rFonts w:ascii="Times New Roman" w:hAnsi="Times New Roman" w:cs="Times New Roman"/>
          <w:bCs/>
          <w:sz w:val="24"/>
          <w:szCs w:val="24"/>
        </w:rPr>
        <w:t xml:space="preserve"> a reciclagem e o emprego de aterros como última opção.</w:t>
      </w:r>
      <w:r w:rsidR="00196BEE" w:rsidRPr="00387847">
        <w:rPr>
          <w:rFonts w:ascii="Times New Roman" w:hAnsi="Times New Roman" w:cs="Times New Roman"/>
          <w:bCs/>
          <w:sz w:val="24"/>
          <w:szCs w:val="24"/>
        </w:rPr>
        <w:t xml:space="preserve"> </w:t>
      </w:r>
      <w:r w:rsidR="004A5AB4" w:rsidRPr="00387847">
        <w:rPr>
          <w:rFonts w:ascii="Times New Roman" w:hAnsi="Times New Roman" w:cs="Times New Roman"/>
          <w:bCs/>
          <w:sz w:val="24"/>
          <w:szCs w:val="24"/>
        </w:rPr>
        <w:t xml:space="preserve">Na perspectiva empresarial, </w:t>
      </w:r>
      <w:r w:rsidR="00976621" w:rsidRPr="00387847">
        <w:rPr>
          <w:rFonts w:ascii="Times New Roman" w:hAnsi="Times New Roman" w:cs="Times New Roman"/>
          <w:bCs/>
          <w:sz w:val="24"/>
          <w:szCs w:val="24"/>
        </w:rPr>
        <w:t xml:space="preserve">observa-se a </w:t>
      </w:r>
      <w:r w:rsidR="00592822" w:rsidRPr="00387847">
        <w:rPr>
          <w:rFonts w:ascii="Times New Roman" w:hAnsi="Times New Roman" w:cs="Times New Roman"/>
          <w:bCs/>
          <w:sz w:val="24"/>
          <w:szCs w:val="24"/>
        </w:rPr>
        <w:t xml:space="preserve">articulação </w:t>
      </w:r>
      <w:r w:rsidR="007072B5" w:rsidRPr="00387847">
        <w:rPr>
          <w:rFonts w:ascii="Times New Roman" w:hAnsi="Times New Roman" w:cs="Times New Roman"/>
          <w:bCs/>
          <w:sz w:val="24"/>
          <w:szCs w:val="24"/>
        </w:rPr>
        <w:t xml:space="preserve">empresarial, </w:t>
      </w:r>
      <w:r w:rsidRPr="00387847">
        <w:rPr>
          <w:rFonts w:ascii="Times New Roman" w:hAnsi="Times New Roman" w:cs="Times New Roman"/>
          <w:bCs/>
          <w:sz w:val="24"/>
          <w:szCs w:val="24"/>
        </w:rPr>
        <w:t xml:space="preserve">por meio </w:t>
      </w:r>
      <w:r w:rsidR="007072B5" w:rsidRPr="00387847">
        <w:rPr>
          <w:rFonts w:ascii="Times New Roman" w:hAnsi="Times New Roman" w:cs="Times New Roman"/>
          <w:bCs/>
          <w:sz w:val="24"/>
          <w:szCs w:val="24"/>
        </w:rPr>
        <w:t xml:space="preserve">da </w:t>
      </w:r>
      <w:r w:rsidR="00592822" w:rsidRPr="00387847">
        <w:rPr>
          <w:rFonts w:ascii="Times New Roman" w:hAnsi="Times New Roman" w:cs="Times New Roman"/>
          <w:bCs/>
          <w:sz w:val="24"/>
          <w:szCs w:val="24"/>
        </w:rPr>
        <w:t>rede CE100</w:t>
      </w:r>
      <w:r w:rsidR="00832BD8" w:rsidRPr="00387847">
        <w:rPr>
          <w:rFonts w:ascii="Times New Roman" w:hAnsi="Times New Roman" w:cs="Times New Roman"/>
          <w:bCs/>
          <w:sz w:val="24"/>
          <w:szCs w:val="24"/>
        </w:rPr>
        <w:t xml:space="preserve"> </w:t>
      </w:r>
      <w:r w:rsidR="007072B5" w:rsidRPr="00387847">
        <w:rPr>
          <w:rFonts w:ascii="Times New Roman" w:hAnsi="Times New Roman" w:cs="Times New Roman"/>
          <w:bCs/>
          <w:sz w:val="24"/>
          <w:szCs w:val="24"/>
        </w:rPr>
        <w:t>(</w:t>
      </w:r>
      <w:r w:rsidR="00832BD8" w:rsidRPr="00387847">
        <w:rPr>
          <w:rFonts w:ascii="Times New Roman" w:hAnsi="Times New Roman" w:cs="Times New Roman"/>
          <w:bCs/>
          <w:sz w:val="24"/>
          <w:szCs w:val="24"/>
        </w:rPr>
        <w:t>com apoio da Fundação Ellen MacArthur</w:t>
      </w:r>
      <w:r w:rsidR="007072B5" w:rsidRPr="00387847">
        <w:rPr>
          <w:rFonts w:ascii="Times New Roman" w:hAnsi="Times New Roman" w:cs="Times New Roman"/>
          <w:bCs/>
          <w:sz w:val="24"/>
          <w:szCs w:val="24"/>
        </w:rPr>
        <w:t>)</w:t>
      </w:r>
      <w:r w:rsidR="005F3B68" w:rsidRPr="00387847">
        <w:rPr>
          <w:rFonts w:ascii="Times New Roman" w:hAnsi="Times New Roman" w:cs="Times New Roman"/>
          <w:bCs/>
          <w:sz w:val="24"/>
          <w:szCs w:val="24"/>
        </w:rPr>
        <w:t xml:space="preserve">, </w:t>
      </w:r>
      <w:r w:rsidR="00832BD8" w:rsidRPr="00387847">
        <w:rPr>
          <w:rFonts w:ascii="Times New Roman" w:hAnsi="Times New Roman" w:cs="Times New Roman"/>
          <w:bCs/>
          <w:sz w:val="24"/>
          <w:szCs w:val="24"/>
        </w:rPr>
        <w:t>mas</w:t>
      </w:r>
      <w:r w:rsidR="004A5AB4" w:rsidRPr="00387847">
        <w:rPr>
          <w:rFonts w:ascii="Times New Roman" w:hAnsi="Times New Roman" w:cs="Times New Roman"/>
          <w:bCs/>
          <w:sz w:val="24"/>
          <w:szCs w:val="24"/>
        </w:rPr>
        <w:t xml:space="preserve"> também de</w:t>
      </w:r>
      <w:r w:rsidR="00832BD8" w:rsidRPr="00387847">
        <w:rPr>
          <w:rFonts w:ascii="Times New Roman" w:hAnsi="Times New Roman" w:cs="Times New Roman"/>
          <w:bCs/>
          <w:sz w:val="24"/>
          <w:szCs w:val="24"/>
        </w:rPr>
        <w:t xml:space="preserve"> maneira</w:t>
      </w:r>
      <w:r w:rsidR="0093360B" w:rsidRPr="00387847">
        <w:rPr>
          <w:rFonts w:ascii="Times New Roman" w:hAnsi="Times New Roman" w:cs="Times New Roman"/>
          <w:bCs/>
          <w:sz w:val="24"/>
          <w:szCs w:val="24"/>
        </w:rPr>
        <w:t xml:space="preserve"> incremental</w:t>
      </w:r>
      <w:r w:rsidR="006D1BF1" w:rsidRPr="00387847">
        <w:rPr>
          <w:rFonts w:ascii="Times New Roman" w:hAnsi="Times New Roman" w:cs="Times New Roman"/>
          <w:bCs/>
          <w:sz w:val="24"/>
          <w:szCs w:val="24"/>
        </w:rPr>
        <w:t>.</w:t>
      </w:r>
      <w:r w:rsidR="00C65CA0" w:rsidRPr="00387847">
        <w:rPr>
          <w:rFonts w:ascii="Times New Roman" w:hAnsi="Times New Roman" w:cs="Times New Roman"/>
          <w:bCs/>
          <w:sz w:val="24"/>
          <w:szCs w:val="24"/>
        </w:rPr>
        <w:t xml:space="preserve"> </w:t>
      </w:r>
      <w:r w:rsidR="0012753A" w:rsidRPr="00387847">
        <w:rPr>
          <w:rFonts w:ascii="Times New Roman" w:hAnsi="Times New Roman" w:cs="Times New Roman"/>
          <w:bCs/>
          <w:sz w:val="24"/>
          <w:szCs w:val="24"/>
        </w:rPr>
        <w:t xml:space="preserve">Neste contexto, </w:t>
      </w:r>
      <w:proofErr w:type="spellStart"/>
      <w:r w:rsidR="0012753A" w:rsidRPr="00387847">
        <w:rPr>
          <w:rFonts w:ascii="Times New Roman" w:hAnsi="Times New Roman" w:cs="Times New Roman"/>
          <w:bCs/>
          <w:sz w:val="24"/>
          <w:szCs w:val="24"/>
        </w:rPr>
        <w:t>Santibanez</w:t>
      </w:r>
      <w:proofErr w:type="spellEnd"/>
      <w:r w:rsidR="0012753A" w:rsidRPr="00387847">
        <w:rPr>
          <w:rFonts w:ascii="Times New Roman" w:hAnsi="Times New Roman" w:cs="Times New Roman"/>
          <w:bCs/>
          <w:sz w:val="24"/>
          <w:szCs w:val="24"/>
        </w:rPr>
        <w:t xml:space="preserve"> Gonzalez </w:t>
      </w:r>
      <w:r w:rsidR="00846415" w:rsidRPr="00846415">
        <w:rPr>
          <w:rFonts w:ascii="Times New Roman" w:hAnsi="Times New Roman" w:cs="Times New Roman"/>
          <w:bCs/>
          <w:i/>
          <w:sz w:val="24"/>
          <w:szCs w:val="24"/>
        </w:rPr>
        <w:t>et al</w:t>
      </w:r>
      <w:r w:rsidR="0012753A" w:rsidRPr="00387847">
        <w:rPr>
          <w:rFonts w:ascii="Times New Roman" w:hAnsi="Times New Roman" w:cs="Times New Roman"/>
          <w:bCs/>
          <w:sz w:val="24"/>
          <w:szCs w:val="24"/>
        </w:rPr>
        <w:t>. (2019)</w:t>
      </w:r>
      <w:r w:rsidR="0012753A" w:rsidRPr="00387847">
        <w:rPr>
          <w:rFonts w:ascii="Times New Roman" w:hAnsi="Times New Roman" w:cs="Times New Roman"/>
          <w:sz w:val="24"/>
          <w:szCs w:val="24"/>
        </w:rPr>
        <w:t xml:space="preserve"> reforçam a importância da adoção de pol</w:t>
      </w:r>
      <w:r w:rsidR="001D3396" w:rsidRPr="00387847">
        <w:rPr>
          <w:rFonts w:ascii="Times New Roman" w:hAnsi="Times New Roman" w:cs="Times New Roman"/>
          <w:sz w:val="24"/>
          <w:szCs w:val="24"/>
        </w:rPr>
        <w:t>íticas e práticas que contemplem</w:t>
      </w:r>
      <w:r w:rsidR="0012753A" w:rsidRPr="00387847">
        <w:rPr>
          <w:rFonts w:ascii="Times New Roman" w:hAnsi="Times New Roman" w:cs="Times New Roman"/>
          <w:sz w:val="24"/>
          <w:szCs w:val="24"/>
        </w:rPr>
        <w:t xml:space="preserve"> a Economia Circular. Os autores informam que </w:t>
      </w:r>
      <w:r w:rsidR="0012753A" w:rsidRPr="00387847">
        <w:rPr>
          <w:rFonts w:ascii="Times New Roman" w:hAnsi="Times New Roman" w:cs="Times New Roman"/>
          <w:bCs/>
          <w:sz w:val="24"/>
          <w:szCs w:val="24"/>
        </w:rPr>
        <w:t>a maioria dos produtos eletrônicos acaba em aterros sanitários, só em 2016 cerca de 45 milhões de toneladas de lixo eletrônico (</w:t>
      </w:r>
      <w:r w:rsidR="0012753A" w:rsidRPr="00953928">
        <w:rPr>
          <w:rFonts w:ascii="Times New Roman" w:hAnsi="Times New Roman" w:cs="Times New Roman"/>
          <w:bCs/>
          <w:i/>
          <w:sz w:val="24"/>
          <w:szCs w:val="24"/>
        </w:rPr>
        <w:t>e-</w:t>
      </w:r>
      <w:proofErr w:type="spellStart"/>
      <w:r w:rsidR="0012753A" w:rsidRPr="00953928">
        <w:rPr>
          <w:rFonts w:ascii="Times New Roman" w:hAnsi="Times New Roman" w:cs="Times New Roman"/>
          <w:bCs/>
          <w:i/>
          <w:sz w:val="24"/>
          <w:szCs w:val="24"/>
        </w:rPr>
        <w:t>waste</w:t>
      </w:r>
      <w:proofErr w:type="spellEnd"/>
      <w:r w:rsidR="0012753A" w:rsidRPr="00387847">
        <w:rPr>
          <w:rFonts w:ascii="Times New Roman" w:hAnsi="Times New Roman" w:cs="Times New Roman"/>
          <w:bCs/>
          <w:sz w:val="24"/>
          <w:szCs w:val="24"/>
        </w:rPr>
        <w:t xml:space="preserve">) foram descartados em todo o mundo. </w:t>
      </w:r>
    </w:p>
    <w:p w14:paraId="52F01AEC" w14:textId="2E51546B" w:rsidR="001B3A9E" w:rsidRPr="00387847" w:rsidRDefault="00520D7C" w:rsidP="004E6ECC">
      <w:pPr>
        <w:tabs>
          <w:tab w:val="left" w:pos="4157"/>
        </w:tabs>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Nós também podemos citar os e</w:t>
      </w:r>
      <w:r w:rsidR="001D3396" w:rsidRPr="00387847">
        <w:rPr>
          <w:rFonts w:ascii="Times New Roman" w:hAnsi="Times New Roman" w:cs="Times New Roman"/>
          <w:bCs/>
          <w:sz w:val="24"/>
          <w:szCs w:val="24"/>
        </w:rPr>
        <w:t xml:space="preserve">studos de </w:t>
      </w:r>
      <w:proofErr w:type="spellStart"/>
      <w:r w:rsidR="001D3396" w:rsidRPr="00387847">
        <w:rPr>
          <w:rFonts w:ascii="Times New Roman" w:hAnsi="Times New Roman" w:cs="Times New Roman"/>
          <w:bCs/>
          <w:sz w:val="24"/>
          <w:szCs w:val="24"/>
        </w:rPr>
        <w:t>Yazdani</w:t>
      </w:r>
      <w:proofErr w:type="spellEnd"/>
      <w:r w:rsidR="001D3396" w:rsidRPr="00387847">
        <w:rPr>
          <w:rFonts w:ascii="Times New Roman" w:hAnsi="Times New Roman" w:cs="Times New Roman"/>
          <w:bCs/>
          <w:sz w:val="24"/>
          <w:szCs w:val="24"/>
        </w:rPr>
        <w:t xml:space="preserve">, Gonzalez </w:t>
      </w:r>
      <w:r w:rsidR="00140EA5" w:rsidRPr="00387847">
        <w:rPr>
          <w:rFonts w:ascii="Times New Roman" w:hAnsi="Times New Roman" w:cs="Times New Roman"/>
          <w:bCs/>
          <w:sz w:val="24"/>
          <w:szCs w:val="24"/>
        </w:rPr>
        <w:t>e</w:t>
      </w:r>
      <w:r w:rsidR="001D3396" w:rsidRPr="00387847">
        <w:rPr>
          <w:rFonts w:ascii="Times New Roman" w:hAnsi="Times New Roman" w:cs="Times New Roman"/>
          <w:bCs/>
          <w:sz w:val="24"/>
          <w:szCs w:val="24"/>
        </w:rPr>
        <w:t xml:space="preserve"> </w:t>
      </w:r>
      <w:proofErr w:type="spellStart"/>
      <w:r w:rsidR="001D3396" w:rsidRPr="00387847">
        <w:rPr>
          <w:rFonts w:ascii="Times New Roman" w:hAnsi="Times New Roman" w:cs="Times New Roman"/>
          <w:bCs/>
          <w:sz w:val="24"/>
          <w:szCs w:val="24"/>
        </w:rPr>
        <w:t>Chatterjee</w:t>
      </w:r>
      <w:proofErr w:type="spellEnd"/>
      <w:r w:rsidR="001D3396" w:rsidRPr="00387847">
        <w:rPr>
          <w:rFonts w:ascii="Times New Roman" w:hAnsi="Times New Roman" w:cs="Times New Roman"/>
          <w:bCs/>
          <w:sz w:val="24"/>
          <w:szCs w:val="24"/>
        </w:rPr>
        <w:t xml:space="preserve"> (2019) sobre Economia Circular e a tomada de decisão na agricultura, </w:t>
      </w:r>
      <w:proofErr w:type="spellStart"/>
      <w:r w:rsidR="001D3396" w:rsidRPr="00387847">
        <w:rPr>
          <w:rFonts w:ascii="Times New Roman" w:hAnsi="Times New Roman" w:cs="Times New Roman"/>
          <w:bCs/>
          <w:sz w:val="24"/>
          <w:szCs w:val="24"/>
        </w:rPr>
        <w:t>Kirchherr</w:t>
      </w:r>
      <w:proofErr w:type="spellEnd"/>
      <w:r w:rsidR="001D3396"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1D3396" w:rsidRPr="00387847">
        <w:rPr>
          <w:rFonts w:ascii="Times New Roman" w:hAnsi="Times New Roman" w:cs="Times New Roman"/>
          <w:bCs/>
          <w:sz w:val="24"/>
          <w:szCs w:val="24"/>
        </w:rPr>
        <w:t xml:space="preserve">. (2018) sobre as barreiras para implementação na Economia Circular na União Europeia,  </w:t>
      </w:r>
      <w:proofErr w:type="spellStart"/>
      <w:r w:rsidR="001D3396" w:rsidRPr="00387847">
        <w:rPr>
          <w:rFonts w:ascii="Times New Roman" w:hAnsi="Times New Roman" w:cs="Times New Roman"/>
          <w:bCs/>
          <w:sz w:val="24"/>
          <w:szCs w:val="24"/>
        </w:rPr>
        <w:t>Hussain</w:t>
      </w:r>
      <w:proofErr w:type="spellEnd"/>
      <w:r w:rsidR="001D3396" w:rsidRPr="00387847">
        <w:rPr>
          <w:rFonts w:ascii="Times New Roman" w:hAnsi="Times New Roman" w:cs="Times New Roman"/>
          <w:bCs/>
          <w:sz w:val="24"/>
          <w:szCs w:val="24"/>
        </w:rPr>
        <w:t xml:space="preserve"> e </w:t>
      </w:r>
      <w:proofErr w:type="spellStart"/>
      <w:r w:rsidR="001D3396" w:rsidRPr="00387847">
        <w:rPr>
          <w:rFonts w:ascii="Times New Roman" w:hAnsi="Times New Roman" w:cs="Times New Roman"/>
          <w:bCs/>
          <w:sz w:val="24"/>
          <w:szCs w:val="24"/>
        </w:rPr>
        <w:t>Malik</w:t>
      </w:r>
      <w:proofErr w:type="spellEnd"/>
      <w:r w:rsidR="001D3396" w:rsidRPr="00387847">
        <w:rPr>
          <w:rFonts w:ascii="Times New Roman" w:hAnsi="Times New Roman" w:cs="Times New Roman"/>
          <w:bCs/>
          <w:sz w:val="24"/>
          <w:szCs w:val="24"/>
        </w:rPr>
        <w:t xml:space="preserve"> (2020) sobre uma cadeia de suprimentos circular </w:t>
      </w:r>
      <w:r w:rsidR="00C65CA0" w:rsidRPr="00387847">
        <w:rPr>
          <w:rFonts w:ascii="Times New Roman" w:hAnsi="Times New Roman" w:cs="Times New Roman"/>
          <w:bCs/>
          <w:sz w:val="24"/>
          <w:szCs w:val="24"/>
        </w:rPr>
        <w:t xml:space="preserve">demonstram uma mudança no paradigma de operações </w:t>
      </w:r>
      <w:r w:rsidR="00817692" w:rsidRPr="00387847">
        <w:rPr>
          <w:rFonts w:ascii="Times New Roman" w:hAnsi="Times New Roman" w:cs="Times New Roman"/>
          <w:bCs/>
          <w:sz w:val="24"/>
          <w:szCs w:val="24"/>
        </w:rPr>
        <w:t>ao redor do mundo. A</w:t>
      </w:r>
      <w:r>
        <w:rPr>
          <w:rFonts w:ascii="Times New Roman" w:hAnsi="Times New Roman" w:cs="Times New Roman"/>
          <w:bCs/>
          <w:sz w:val="24"/>
          <w:szCs w:val="24"/>
        </w:rPr>
        <w:t xml:space="preserve">ssim, pode-se </w:t>
      </w:r>
      <w:r w:rsidR="00817692" w:rsidRPr="00387847">
        <w:rPr>
          <w:rFonts w:ascii="Times New Roman" w:hAnsi="Times New Roman" w:cs="Times New Roman"/>
          <w:bCs/>
          <w:sz w:val="24"/>
          <w:szCs w:val="24"/>
        </w:rPr>
        <w:t xml:space="preserve">perceber uma mudança de </w:t>
      </w:r>
      <w:r w:rsidRPr="00387847">
        <w:rPr>
          <w:rFonts w:ascii="Times New Roman" w:hAnsi="Times New Roman" w:cs="Times New Roman"/>
          <w:bCs/>
          <w:sz w:val="24"/>
          <w:szCs w:val="24"/>
        </w:rPr>
        <w:t>pens</w:t>
      </w:r>
      <w:r>
        <w:rPr>
          <w:rFonts w:ascii="Times New Roman" w:hAnsi="Times New Roman" w:cs="Times New Roman"/>
          <w:bCs/>
          <w:sz w:val="24"/>
          <w:szCs w:val="24"/>
        </w:rPr>
        <w:t>amento</w:t>
      </w:r>
      <w:r w:rsidRPr="00387847">
        <w:rPr>
          <w:rFonts w:ascii="Times New Roman" w:hAnsi="Times New Roman" w:cs="Times New Roman"/>
          <w:bCs/>
          <w:sz w:val="24"/>
          <w:szCs w:val="24"/>
        </w:rPr>
        <w:t xml:space="preserve"> </w:t>
      </w:r>
      <w:r w:rsidR="00817692" w:rsidRPr="00387847">
        <w:rPr>
          <w:rFonts w:ascii="Times New Roman" w:hAnsi="Times New Roman" w:cs="Times New Roman"/>
          <w:bCs/>
          <w:sz w:val="24"/>
          <w:szCs w:val="24"/>
        </w:rPr>
        <w:t>e, consequentemente, nas decisões e ações</w:t>
      </w:r>
      <w:r w:rsidR="00D8499A">
        <w:rPr>
          <w:rFonts w:ascii="Times New Roman" w:hAnsi="Times New Roman" w:cs="Times New Roman"/>
          <w:bCs/>
          <w:sz w:val="24"/>
          <w:szCs w:val="24"/>
        </w:rPr>
        <w:t xml:space="preserve"> com relação aos sistemas de produção e consumo</w:t>
      </w:r>
      <w:r>
        <w:rPr>
          <w:rFonts w:ascii="Times New Roman" w:hAnsi="Times New Roman" w:cs="Times New Roman"/>
          <w:bCs/>
          <w:sz w:val="24"/>
          <w:szCs w:val="24"/>
        </w:rPr>
        <w:t xml:space="preserve">. Outro ponto importante é integrar mudanças na sociedade como a </w:t>
      </w:r>
      <w:r>
        <w:rPr>
          <w:rFonts w:ascii="Times New Roman" w:hAnsi="Times New Roman" w:cs="Times New Roman"/>
          <w:bCs/>
          <w:sz w:val="24"/>
          <w:szCs w:val="24"/>
        </w:rPr>
        <w:lastRenderedPageBreak/>
        <w:t xml:space="preserve">adoção das tecnologias da indústria 4.0. </w:t>
      </w:r>
      <w:r w:rsidR="00D8499A" w:rsidRPr="00D8499A">
        <w:rPr>
          <w:rFonts w:ascii="Times New Roman" w:hAnsi="Times New Roman" w:cs="Times New Roman"/>
          <w:bCs/>
          <w:sz w:val="24"/>
          <w:szCs w:val="24"/>
        </w:rPr>
        <w:t xml:space="preserve">Estudos como os de Bag </w:t>
      </w:r>
      <w:r w:rsidR="00846415" w:rsidRPr="00846415">
        <w:rPr>
          <w:rFonts w:ascii="Times New Roman" w:hAnsi="Times New Roman" w:cs="Times New Roman"/>
          <w:bCs/>
          <w:i/>
          <w:sz w:val="24"/>
          <w:szCs w:val="24"/>
        </w:rPr>
        <w:t>et al</w:t>
      </w:r>
      <w:r w:rsidR="00D8499A" w:rsidRPr="00D8499A">
        <w:rPr>
          <w:rFonts w:ascii="Times New Roman" w:hAnsi="Times New Roman" w:cs="Times New Roman"/>
          <w:bCs/>
          <w:sz w:val="24"/>
          <w:szCs w:val="24"/>
        </w:rPr>
        <w:t xml:space="preserve">. (2021) e </w:t>
      </w:r>
      <w:proofErr w:type="spellStart"/>
      <w:r w:rsidR="00D8499A" w:rsidRPr="00D8499A">
        <w:rPr>
          <w:rFonts w:ascii="Times New Roman" w:hAnsi="Times New Roman" w:cs="Times New Roman"/>
          <w:bCs/>
          <w:sz w:val="24"/>
          <w:szCs w:val="24"/>
        </w:rPr>
        <w:t>Ma</w:t>
      </w:r>
      <w:proofErr w:type="spellEnd"/>
      <w:r w:rsidR="00D8499A" w:rsidRPr="00D8499A">
        <w:rPr>
          <w:rFonts w:ascii="Times New Roman" w:hAnsi="Times New Roman" w:cs="Times New Roman"/>
          <w:bCs/>
          <w:sz w:val="24"/>
          <w:szCs w:val="24"/>
        </w:rPr>
        <w:t xml:space="preserve"> (2020) apontam que a Indústria 4.0 permite melhorar a sustentabilidade ao associar suas tecnologias às estratégias e princípios da Economia Circular.</w:t>
      </w:r>
      <w:r w:rsidR="00D8499A">
        <w:rPr>
          <w:rFonts w:ascii="Times New Roman" w:hAnsi="Times New Roman" w:cs="Times New Roman"/>
          <w:bCs/>
          <w:sz w:val="24"/>
          <w:szCs w:val="24"/>
        </w:rPr>
        <w:t xml:space="preserve"> </w:t>
      </w:r>
      <w:r>
        <w:rPr>
          <w:rFonts w:ascii="Times New Roman" w:hAnsi="Times New Roman" w:cs="Times New Roman"/>
          <w:bCs/>
          <w:sz w:val="24"/>
          <w:szCs w:val="24"/>
        </w:rPr>
        <w:t xml:space="preserve">Portanto, </w:t>
      </w:r>
      <w:r w:rsidR="00817692" w:rsidRPr="00387847">
        <w:rPr>
          <w:rFonts w:ascii="Times New Roman" w:hAnsi="Times New Roman" w:cs="Times New Roman"/>
          <w:bCs/>
          <w:sz w:val="24"/>
          <w:szCs w:val="24"/>
        </w:rPr>
        <w:t>é preciso também incorporar novas tecnologias que deem subsídios para este movimento em direção ao planeta mais sustentável</w:t>
      </w:r>
      <w:r w:rsidR="00D8499A">
        <w:rPr>
          <w:rFonts w:ascii="Times New Roman" w:hAnsi="Times New Roman" w:cs="Times New Roman"/>
          <w:bCs/>
          <w:sz w:val="24"/>
          <w:szCs w:val="24"/>
        </w:rPr>
        <w:t xml:space="preserve"> com base na adoção de uma economia circular</w:t>
      </w:r>
      <w:r w:rsidR="00817692" w:rsidRPr="00387847">
        <w:rPr>
          <w:rFonts w:ascii="Times New Roman" w:hAnsi="Times New Roman" w:cs="Times New Roman"/>
          <w:bCs/>
          <w:sz w:val="24"/>
          <w:szCs w:val="24"/>
        </w:rPr>
        <w:t>. Neste contexto de tecnologias da indústria 4.0 e Economia Circular este artigo visa contribuir</w:t>
      </w:r>
      <w:r w:rsidR="00D8499A">
        <w:rPr>
          <w:rFonts w:ascii="Times New Roman" w:hAnsi="Times New Roman" w:cs="Times New Roman"/>
          <w:bCs/>
          <w:sz w:val="24"/>
          <w:szCs w:val="24"/>
        </w:rPr>
        <w:t xml:space="preserve"> com uma melhor compreensão de sua inter-relação</w:t>
      </w:r>
      <w:r w:rsidR="00817692" w:rsidRPr="00387847">
        <w:rPr>
          <w:rFonts w:ascii="Times New Roman" w:hAnsi="Times New Roman" w:cs="Times New Roman"/>
          <w:bCs/>
          <w:sz w:val="24"/>
          <w:szCs w:val="24"/>
        </w:rPr>
        <w:t>.</w:t>
      </w:r>
    </w:p>
    <w:p w14:paraId="6045BEDA" w14:textId="77777777" w:rsidR="001B3A9E" w:rsidRPr="00387847" w:rsidRDefault="001B3A9E" w:rsidP="004E6ECC">
      <w:pPr>
        <w:tabs>
          <w:tab w:val="left" w:pos="4157"/>
        </w:tabs>
        <w:spacing w:line="360" w:lineRule="auto"/>
        <w:ind w:firstLine="624"/>
        <w:jc w:val="both"/>
        <w:rPr>
          <w:rFonts w:ascii="Times New Roman" w:hAnsi="Times New Roman" w:cs="Times New Roman"/>
          <w:bCs/>
          <w:sz w:val="24"/>
          <w:szCs w:val="24"/>
        </w:rPr>
      </w:pPr>
    </w:p>
    <w:p w14:paraId="4102712A" w14:textId="251C7F4C" w:rsidR="00C76D5E" w:rsidRPr="00387847" w:rsidRDefault="008E0BB6" w:rsidP="009D2BC3">
      <w:pPr>
        <w:pStyle w:val="PargrafodaLista"/>
        <w:numPr>
          <w:ilvl w:val="0"/>
          <w:numId w:val="4"/>
        </w:numPr>
        <w:tabs>
          <w:tab w:val="left" w:pos="142"/>
          <w:tab w:val="left" w:pos="284"/>
        </w:tabs>
        <w:spacing w:line="360" w:lineRule="auto"/>
        <w:ind w:left="0" w:firstLine="0"/>
        <w:jc w:val="both"/>
        <w:outlineLvl w:val="0"/>
        <w:rPr>
          <w:rFonts w:ascii="Times New Roman" w:hAnsi="Times New Roman" w:cs="Times New Roman"/>
          <w:b/>
          <w:sz w:val="24"/>
          <w:szCs w:val="24"/>
        </w:rPr>
      </w:pPr>
      <w:r w:rsidRPr="00387847">
        <w:rPr>
          <w:rFonts w:ascii="Times New Roman" w:hAnsi="Times New Roman" w:cs="Times New Roman"/>
          <w:bCs/>
          <w:sz w:val="24"/>
          <w:szCs w:val="24"/>
        </w:rPr>
        <w:t xml:space="preserve"> </w:t>
      </w:r>
      <w:bookmarkStart w:id="4" w:name="_Toc65878182"/>
      <w:r w:rsidR="00387847" w:rsidRPr="00387847">
        <w:rPr>
          <w:rFonts w:ascii="Times New Roman" w:hAnsi="Times New Roman" w:cs="Times New Roman"/>
          <w:b/>
          <w:sz w:val="24"/>
          <w:szCs w:val="24"/>
        </w:rPr>
        <w:t>Metodologia</w:t>
      </w:r>
      <w:bookmarkEnd w:id="4"/>
    </w:p>
    <w:p w14:paraId="6110C42D" w14:textId="77777777" w:rsidR="00981F88" w:rsidRPr="00387847" w:rsidRDefault="00981F88" w:rsidP="004E6ECC">
      <w:pPr>
        <w:pStyle w:val="PargrafodaLista"/>
        <w:tabs>
          <w:tab w:val="left" w:pos="4157"/>
        </w:tabs>
        <w:spacing w:line="360" w:lineRule="auto"/>
        <w:ind w:left="0" w:firstLine="624"/>
        <w:jc w:val="both"/>
        <w:rPr>
          <w:rFonts w:ascii="Times New Roman" w:hAnsi="Times New Roman" w:cs="Times New Roman"/>
          <w:bCs/>
          <w:sz w:val="24"/>
          <w:szCs w:val="24"/>
        </w:rPr>
      </w:pPr>
    </w:p>
    <w:p w14:paraId="2CBCDDD1" w14:textId="012060F2" w:rsidR="00981F88" w:rsidRPr="00387847" w:rsidRDefault="00295242" w:rsidP="004E6ECC">
      <w:pPr>
        <w:pStyle w:val="PargrafodaLista"/>
        <w:tabs>
          <w:tab w:val="left" w:pos="4157"/>
        </w:tabs>
        <w:spacing w:line="360" w:lineRule="auto"/>
        <w:ind w:left="0"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O presente estudo fundamenta-se em uma pesquisa </w:t>
      </w:r>
      <w:r w:rsidR="00CC251E" w:rsidRPr="00387847">
        <w:rPr>
          <w:rFonts w:ascii="Times New Roman" w:hAnsi="Times New Roman" w:cs="Times New Roman"/>
          <w:bCs/>
          <w:sz w:val="24"/>
          <w:szCs w:val="24"/>
        </w:rPr>
        <w:t>exploratória</w:t>
      </w:r>
      <w:r w:rsidRPr="00387847">
        <w:rPr>
          <w:rFonts w:ascii="Times New Roman" w:hAnsi="Times New Roman" w:cs="Times New Roman"/>
          <w:bCs/>
          <w:sz w:val="24"/>
          <w:szCs w:val="24"/>
        </w:rPr>
        <w:t xml:space="preserve"> e de caráter qualitativo. Para tanto, foram selecionados artigos científicos </w:t>
      </w:r>
      <w:r w:rsidR="00C76D5E" w:rsidRPr="00387847">
        <w:rPr>
          <w:rFonts w:ascii="Times New Roman" w:hAnsi="Times New Roman" w:cs="Times New Roman"/>
          <w:bCs/>
          <w:sz w:val="24"/>
          <w:szCs w:val="24"/>
        </w:rPr>
        <w:t xml:space="preserve">na base Scopus </w:t>
      </w:r>
      <w:r w:rsidR="007F0041" w:rsidRPr="00387847">
        <w:rPr>
          <w:rFonts w:ascii="Times New Roman" w:hAnsi="Times New Roman" w:cs="Times New Roman"/>
          <w:bCs/>
          <w:sz w:val="24"/>
          <w:szCs w:val="24"/>
        </w:rPr>
        <w:t>buscando o estado atual</w:t>
      </w:r>
      <w:r w:rsidR="00C76D5E" w:rsidRPr="00387847">
        <w:rPr>
          <w:rFonts w:ascii="Times New Roman" w:hAnsi="Times New Roman" w:cs="Times New Roman"/>
          <w:bCs/>
          <w:sz w:val="24"/>
          <w:szCs w:val="24"/>
        </w:rPr>
        <w:t xml:space="preserve"> da</w:t>
      </w:r>
      <w:r w:rsidR="007F0041" w:rsidRPr="00387847">
        <w:rPr>
          <w:rFonts w:ascii="Times New Roman" w:hAnsi="Times New Roman" w:cs="Times New Roman"/>
          <w:bCs/>
          <w:sz w:val="24"/>
          <w:szCs w:val="24"/>
        </w:rPr>
        <w:t>s</w:t>
      </w:r>
      <w:r w:rsidR="00C76D5E" w:rsidRPr="00387847">
        <w:rPr>
          <w:rFonts w:ascii="Times New Roman" w:hAnsi="Times New Roman" w:cs="Times New Roman"/>
          <w:bCs/>
          <w:sz w:val="24"/>
          <w:szCs w:val="24"/>
        </w:rPr>
        <w:t xml:space="preserve"> discus</w:t>
      </w:r>
      <w:r w:rsidR="007F0041" w:rsidRPr="00387847">
        <w:rPr>
          <w:rFonts w:ascii="Times New Roman" w:hAnsi="Times New Roman" w:cs="Times New Roman"/>
          <w:bCs/>
          <w:sz w:val="24"/>
          <w:szCs w:val="24"/>
        </w:rPr>
        <w:t>sões sobre</w:t>
      </w:r>
      <w:r w:rsidR="007F0041" w:rsidRPr="00387847">
        <w:rPr>
          <w:rFonts w:ascii="Times New Roman" w:hAnsi="Times New Roman" w:cs="Times New Roman"/>
          <w:sz w:val="24"/>
          <w:szCs w:val="24"/>
        </w:rPr>
        <w:t xml:space="preserve"> </w:t>
      </w:r>
      <w:r w:rsidR="007F0041" w:rsidRPr="00387847">
        <w:rPr>
          <w:rFonts w:ascii="Times New Roman" w:hAnsi="Times New Roman" w:cs="Times New Roman"/>
          <w:bCs/>
          <w:sz w:val="24"/>
          <w:szCs w:val="24"/>
        </w:rPr>
        <w:t>a inter-relação entre Indústria 4.0 e Economia Circular.</w:t>
      </w:r>
      <w:r w:rsidR="00981F88" w:rsidRPr="00387847">
        <w:rPr>
          <w:rFonts w:ascii="Times New Roman" w:hAnsi="Times New Roman" w:cs="Times New Roman"/>
          <w:sz w:val="24"/>
          <w:szCs w:val="24"/>
        </w:rPr>
        <w:t xml:space="preserve"> </w:t>
      </w:r>
      <w:r w:rsidR="00981F88" w:rsidRPr="00387847">
        <w:rPr>
          <w:rFonts w:ascii="Times New Roman" w:hAnsi="Times New Roman" w:cs="Times New Roman"/>
          <w:bCs/>
          <w:sz w:val="24"/>
          <w:szCs w:val="24"/>
        </w:rPr>
        <w:t xml:space="preserve">Assim, no intuito de promover uma melhor compreensão do fenômeno estudado foi adotado como método a Revisão Sistemática de Literatura (RSL). </w:t>
      </w:r>
      <w:r w:rsidR="007F0041" w:rsidRPr="00387847">
        <w:rPr>
          <w:rFonts w:ascii="Times New Roman" w:hAnsi="Times New Roman" w:cs="Times New Roman"/>
          <w:bCs/>
          <w:sz w:val="24"/>
          <w:szCs w:val="24"/>
        </w:rPr>
        <w:t xml:space="preserve">Os procedimentos aplicados em uma RSL permitem </w:t>
      </w:r>
      <w:r w:rsidR="00981F88" w:rsidRPr="00387847">
        <w:rPr>
          <w:rFonts w:ascii="Times New Roman" w:hAnsi="Times New Roman" w:cs="Times New Roman"/>
          <w:bCs/>
          <w:sz w:val="24"/>
          <w:szCs w:val="24"/>
        </w:rPr>
        <w:t xml:space="preserve">investigar de forma </w:t>
      </w:r>
      <w:r w:rsidR="007F0041" w:rsidRPr="00387847">
        <w:rPr>
          <w:rFonts w:ascii="Times New Roman" w:hAnsi="Times New Roman" w:cs="Times New Roman"/>
          <w:bCs/>
          <w:sz w:val="24"/>
          <w:szCs w:val="24"/>
        </w:rPr>
        <w:t xml:space="preserve">robusta e com rigor para </w:t>
      </w:r>
      <w:r w:rsidR="00DF1973" w:rsidRPr="00387847">
        <w:rPr>
          <w:rFonts w:ascii="Times New Roman" w:hAnsi="Times New Roman" w:cs="Times New Roman"/>
          <w:bCs/>
          <w:sz w:val="24"/>
          <w:szCs w:val="24"/>
        </w:rPr>
        <w:t>en</w:t>
      </w:r>
      <w:r w:rsidR="00981F88" w:rsidRPr="00387847">
        <w:rPr>
          <w:rFonts w:ascii="Times New Roman" w:hAnsi="Times New Roman" w:cs="Times New Roman"/>
          <w:bCs/>
          <w:sz w:val="24"/>
          <w:szCs w:val="24"/>
        </w:rPr>
        <w:t>tender co</w:t>
      </w:r>
      <w:r w:rsidR="007F0041" w:rsidRPr="00387847">
        <w:rPr>
          <w:rFonts w:ascii="Times New Roman" w:hAnsi="Times New Roman" w:cs="Times New Roman"/>
          <w:bCs/>
          <w:sz w:val="24"/>
          <w:szCs w:val="24"/>
        </w:rPr>
        <w:t xml:space="preserve">m maior profundidade o fenômeno analisado </w:t>
      </w:r>
      <w:r w:rsidR="00981F88" w:rsidRPr="00387847">
        <w:rPr>
          <w:rFonts w:ascii="Times New Roman" w:hAnsi="Times New Roman" w:cs="Times New Roman"/>
          <w:bCs/>
          <w:sz w:val="24"/>
          <w:szCs w:val="24"/>
        </w:rPr>
        <w:t>(</w:t>
      </w:r>
      <w:proofErr w:type="spellStart"/>
      <w:r w:rsidR="002D293A" w:rsidRPr="00387847">
        <w:rPr>
          <w:rFonts w:ascii="Times New Roman" w:hAnsi="Times New Roman" w:cs="Times New Roman"/>
          <w:bCs/>
          <w:sz w:val="24"/>
          <w:szCs w:val="24"/>
        </w:rPr>
        <w:t>Tranfield</w:t>
      </w:r>
      <w:proofErr w:type="spellEnd"/>
      <w:r w:rsidR="002D293A">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2D293A">
        <w:rPr>
          <w:rFonts w:ascii="Times New Roman" w:hAnsi="Times New Roman" w:cs="Times New Roman"/>
          <w:bCs/>
          <w:sz w:val="24"/>
          <w:szCs w:val="24"/>
        </w:rPr>
        <w:t>.</w:t>
      </w:r>
      <w:r w:rsidR="00981F88" w:rsidRPr="00387847">
        <w:rPr>
          <w:rFonts w:ascii="Times New Roman" w:hAnsi="Times New Roman" w:cs="Times New Roman"/>
          <w:bCs/>
          <w:sz w:val="24"/>
          <w:szCs w:val="24"/>
        </w:rPr>
        <w:t>, 2003).</w:t>
      </w:r>
    </w:p>
    <w:p w14:paraId="120F1514" w14:textId="735D1325" w:rsidR="0005010A" w:rsidRPr="00387847" w:rsidRDefault="0005010A" w:rsidP="004E6ECC">
      <w:pPr>
        <w:pStyle w:val="PargrafodaLista"/>
        <w:tabs>
          <w:tab w:val="left" w:pos="4157"/>
        </w:tabs>
        <w:spacing w:line="360" w:lineRule="auto"/>
        <w:ind w:left="0"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Para este estudo vale explicitar que a adoção da RSL se dá porque ela se difere das tradicionais revisões narrativas </w:t>
      </w:r>
      <w:r w:rsidR="00A8660F">
        <w:rPr>
          <w:rFonts w:ascii="Times New Roman" w:hAnsi="Times New Roman" w:cs="Times New Roman"/>
          <w:bCs/>
          <w:sz w:val="24"/>
          <w:szCs w:val="24"/>
        </w:rPr>
        <w:t xml:space="preserve">que usam a literatura de forma conveniente. Assim, </w:t>
      </w:r>
      <w:r w:rsidRPr="00387847">
        <w:rPr>
          <w:rFonts w:ascii="Times New Roman" w:hAnsi="Times New Roman" w:cs="Times New Roman"/>
          <w:bCs/>
          <w:sz w:val="24"/>
          <w:szCs w:val="24"/>
        </w:rPr>
        <w:t>por adotar um processo científico sistemático que é replicável e transparente</w:t>
      </w:r>
      <w:r w:rsidR="00A8660F">
        <w:rPr>
          <w:rFonts w:ascii="Times New Roman" w:hAnsi="Times New Roman" w:cs="Times New Roman"/>
          <w:bCs/>
          <w:sz w:val="24"/>
          <w:szCs w:val="24"/>
        </w:rPr>
        <w:t>, esta pesquisa permite a replicação de suas etapas</w:t>
      </w:r>
      <w:r w:rsidRPr="00387847">
        <w:rPr>
          <w:rFonts w:ascii="Times New Roman" w:hAnsi="Times New Roman" w:cs="Times New Roman"/>
          <w:bCs/>
          <w:sz w:val="24"/>
          <w:szCs w:val="24"/>
        </w:rPr>
        <w:t>. Neste mesmo sentido</w:t>
      </w:r>
      <w:r w:rsidR="00A8660F">
        <w:rPr>
          <w:rFonts w:ascii="Times New Roman" w:hAnsi="Times New Roman" w:cs="Times New Roman"/>
          <w:bCs/>
          <w:sz w:val="24"/>
          <w:szCs w:val="24"/>
        </w:rPr>
        <w:t>,</w:t>
      </w:r>
      <w:r w:rsidRPr="00387847">
        <w:rPr>
          <w:rFonts w:ascii="Times New Roman" w:hAnsi="Times New Roman" w:cs="Times New Roman"/>
          <w:bCs/>
          <w:sz w:val="24"/>
          <w:szCs w:val="24"/>
        </w:rPr>
        <w:t xml:space="preserve"> a RSL se justifica por ela mitigar o viés </w:t>
      </w:r>
      <w:r w:rsidR="00A8660F">
        <w:rPr>
          <w:rFonts w:ascii="Times New Roman" w:hAnsi="Times New Roman" w:cs="Times New Roman"/>
          <w:bCs/>
          <w:sz w:val="24"/>
          <w:szCs w:val="24"/>
        </w:rPr>
        <w:t xml:space="preserve">oculto </w:t>
      </w:r>
      <w:r w:rsidRPr="00387847">
        <w:rPr>
          <w:rFonts w:ascii="Times New Roman" w:hAnsi="Times New Roman" w:cs="Times New Roman"/>
          <w:bCs/>
          <w:sz w:val="24"/>
          <w:szCs w:val="24"/>
        </w:rPr>
        <w:t xml:space="preserve">na construção de um quadro teórico sobre determinado tema, </w:t>
      </w:r>
      <w:r w:rsidR="00A8660F">
        <w:rPr>
          <w:rFonts w:ascii="Times New Roman" w:hAnsi="Times New Roman" w:cs="Times New Roman"/>
          <w:bCs/>
          <w:sz w:val="24"/>
          <w:szCs w:val="24"/>
        </w:rPr>
        <w:t>deixando claro quais foram às escolhas dos pesquisadores, além de</w:t>
      </w:r>
      <w:r w:rsidRPr="00387847">
        <w:rPr>
          <w:rFonts w:ascii="Times New Roman" w:hAnsi="Times New Roman" w:cs="Times New Roman"/>
          <w:bCs/>
          <w:sz w:val="24"/>
          <w:szCs w:val="24"/>
        </w:rPr>
        <w:t xml:space="preserve"> possibili</w:t>
      </w:r>
      <w:r w:rsidR="00A8660F">
        <w:rPr>
          <w:rFonts w:ascii="Times New Roman" w:hAnsi="Times New Roman" w:cs="Times New Roman"/>
          <w:bCs/>
          <w:sz w:val="24"/>
          <w:szCs w:val="24"/>
        </w:rPr>
        <w:t>tar</w:t>
      </w:r>
      <w:r w:rsidRPr="00387847">
        <w:rPr>
          <w:rFonts w:ascii="Times New Roman" w:hAnsi="Times New Roman" w:cs="Times New Roman"/>
          <w:bCs/>
          <w:sz w:val="24"/>
          <w:szCs w:val="24"/>
        </w:rPr>
        <w:t xml:space="preserve"> </w:t>
      </w:r>
      <w:r w:rsidR="00A8660F">
        <w:rPr>
          <w:rFonts w:ascii="Times New Roman" w:hAnsi="Times New Roman" w:cs="Times New Roman"/>
          <w:bCs/>
          <w:sz w:val="24"/>
          <w:szCs w:val="24"/>
        </w:rPr>
        <w:t>a construção de</w:t>
      </w:r>
      <w:r w:rsidRPr="00387847">
        <w:rPr>
          <w:rFonts w:ascii="Times New Roman" w:hAnsi="Times New Roman" w:cs="Times New Roman"/>
          <w:bCs/>
          <w:sz w:val="24"/>
          <w:szCs w:val="24"/>
        </w:rPr>
        <w:t xml:space="preserve"> uma trilha de auditoria das decisões e procedimentos aplicados (</w:t>
      </w:r>
      <w:r w:rsidR="002D293A">
        <w:rPr>
          <w:rFonts w:ascii="Times New Roman" w:hAnsi="Times New Roman" w:cs="Times New Roman"/>
          <w:bCs/>
          <w:sz w:val="24"/>
          <w:szCs w:val="24"/>
        </w:rPr>
        <w:t xml:space="preserve">Cook </w:t>
      </w:r>
      <w:r w:rsidR="00846415" w:rsidRPr="00846415">
        <w:rPr>
          <w:rFonts w:ascii="Times New Roman" w:hAnsi="Times New Roman" w:cs="Times New Roman"/>
          <w:bCs/>
          <w:i/>
          <w:sz w:val="24"/>
          <w:szCs w:val="24"/>
        </w:rPr>
        <w:t>et al</w:t>
      </w:r>
      <w:r w:rsidR="002D293A">
        <w:rPr>
          <w:rFonts w:ascii="Times New Roman" w:hAnsi="Times New Roman" w:cs="Times New Roman"/>
          <w:bCs/>
          <w:sz w:val="24"/>
          <w:szCs w:val="24"/>
        </w:rPr>
        <w:t>.</w:t>
      </w:r>
      <w:r w:rsidRPr="00387847">
        <w:rPr>
          <w:rFonts w:ascii="Times New Roman" w:hAnsi="Times New Roman" w:cs="Times New Roman"/>
          <w:bCs/>
          <w:sz w:val="24"/>
          <w:szCs w:val="24"/>
        </w:rPr>
        <w:t xml:space="preserve">, 1997). Ainda sobre a RSL, ela também é uma alternativa </w:t>
      </w:r>
      <w:r w:rsidR="00DF1973" w:rsidRPr="00387847">
        <w:rPr>
          <w:rFonts w:ascii="Times New Roman" w:hAnsi="Times New Roman" w:cs="Times New Roman"/>
          <w:bCs/>
          <w:sz w:val="24"/>
          <w:szCs w:val="24"/>
        </w:rPr>
        <w:t>à</w:t>
      </w:r>
      <w:r w:rsidRPr="00387847">
        <w:rPr>
          <w:rFonts w:ascii="Times New Roman" w:hAnsi="Times New Roman" w:cs="Times New Roman"/>
          <w:bCs/>
          <w:sz w:val="24"/>
          <w:szCs w:val="24"/>
        </w:rPr>
        <w:t xml:space="preserve"> estudos bibliométricos porque </w:t>
      </w:r>
      <w:r w:rsidR="00A8660F">
        <w:rPr>
          <w:rFonts w:ascii="Times New Roman" w:hAnsi="Times New Roman" w:cs="Times New Roman"/>
          <w:bCs/>
          <w:sz w:val="24"/>
          <w:szCs w:val="24"/>
        </w:rPr>
        <w:t xml:space="preserve">ela </w:t>
      </w:r>
      <w:r w:rsidRPr="00387847">
        <w:rPr>
          <w:rFonts w:ascii="Times New Roman" w:hAnsi="Times New Roman" w:cs="Times New Roman"/>
          <w:bCs/>
          <w:sz w:val="24"/>
          <w:szCs w:val="24"/>
        </w:rPr>
        <w:t>tem um viés mais qualitativo, pois são aplicados procedimentos de análise de conteúdo por meio da categorização do corpus de pesquisa com base numa leitura crítica e reflexiva mais atenta</w:t>
      </w:r>
      <w:r w:rsidR="00175682" w:rsidRPr="00387847">
        <w:rPr>
          <w:rFonts w:ascii="Times New Roman" w:hAnsi="Times New Roman" w:cs="Times New Roman"/>
          <w:bCs/>
          <w:sz w:val="24"/>
          <w:szCs w:val="24"/>
        </w:rPr>
        <w:t xml:space="preserve"> para realizar agrupamentos</w:t>
      </w:r>
      <w:r w:rsidRPr="00387847">
        <w:rPr>
          <w:rFonts w:ascii="Times New Roman" w:hAnsi="Times New Roman" w:cs="Times New Roman"/>
          <w:bCs/>
          <w:sz w:val="24"/>
          <w:szCs w:val="24"/>
        </w:rPr>
        <w:t>.</w:t>
      </w:r>
    </w:p>
    <w:p w14:paraId="2CE81336" w14:textId="2004AE66" w:rsidR="0005010A" w:rsidRPr="00387847" w:rsidRDefault="0005010A" w:rsidP="004E6ECC">
      <w:pPr>
        <w:pStyle w:val="PargrafodaLista"/>
        <w:tabs>
          <w:tab w:val="left" w:pos="4157"/>
        </w:tabs>
        <w:spacing w:line="360" w:lineRule="auto"/>
        <w:ind w:left="0"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Vale destacar que os procedimentos aqui aplicados seguiram as prescrições de Pollock e </w:t>
      </w:r>
      <w:proofErr w:type="spellStart"/>
      <w:r w:rsidRPr="00387847">
        <w:rPr>
          <w:rFonts w:ascii="Times New Roman" w:hAnsi="Times New Roman" w:cs="Times New Roman"/>
          <w:bCs/>
          <w:sz w:val="24"/>
          <w:szCs w:val="24"/>
        </w:rPr>
        <w:t>Berge</w:t>
      </w:r>
      <w:proofErr w:type="spellEnd"/>
      <w:r w:rsidRPr="00387847">
        <w:rPr>
          <w:rFonts w:ascii="Times New Roman" w:hAnsi="Times New Roman" w:cs="Times New Roman"/>
          <w:bCs/>
          <w:sz w:val="24"/>
          <w:szCs w:val="24"/>
        </w:rPr>
        <w:t xml:space="preserve"> (2008) para a realização de uma RSL. Os procedimentos foram divididos em seis fases (</w:t>
      </w:r>
      <w:r w:rsidR="002D293A">
        <w:rPr>
          <w:rFonts w:ascii="Times New Roman" w:hAnsi="Times New Roman" w:cs="Times New Roman"/>
          <w:bCs/>
          <w:sz w:val="24"/>
          <w:szCs w:val="24"/>
        </w:rPr>
        <w:t>Pollock &amp;</w:t>
      </w:r>
      <w:r w:rsidR="002D293A" w:rsidRPr="00387847">
        <w:rPr>
          <w:rFonts w:ascii="Times New Roman" w:hAnsi="Times New Roman" w:cs="Times New Roman"/>
          <w:bCs/>
          <w:sz w:val="24"/>
          <w:szCs w:val="24"/>
        </w:rPr>
        <w:t xml:space="preserve"> </w:t>
      </w:r>
      <w:proofErr w:type="spellStart"/>
      <w:r w:rsidR="002D293A" w:rsidRPr="00387847">
        <w:rPr>
          <w:rFonts w:ascii="Times New Roman" w:hAnsi="Times New Roman" w:cs="Times New Roman"/>
          <w:bCs/>
          <w:sz w:val="24"/>
          <w:szCs w:val="24"/>
        </w:rPr>
        <w:t>Berge</w:t>
      </w:r>
      <w:proofErr w:type="spellEnd"/>
      <w:r w:rsidRPr="00387847">
        <w:rPr>
          <w:rFonts w:ascii="Times New Roman" w:hAnsi="Times New Roman" w:cs="Times New Roman"/>
          <w:bCs/>
          <w:sz w:val="24"/>
          <w:szCs w:val="24"/>
        </w:rPr>
        <w:t>, 2018), sendo elas: (i) esclarecer metas e objetivos de pesquisa; (</w:t>
      </w:r>
      <w:proofErr w:type="spellStart"/>
      <w:r w:rsidRPr="00387847">
        <w:rPr>
          <w:rFonts w:ascii="Times New Roman" w:hAnsi="Times New Roman" w:cs="Times New Roman"/>
          <w:bCs/>
          <w:sz w:val="24"/>
          <w:szCs w:val="24"/>
        </w:rPr>
        <w:t>ii</w:t>
      </w:r>
      <w:proofErr w:type="spellEnd"/>
      <w:r w:rsidRPr="00387847">
        <w:rPr>
          <w:rFonts w:ascii="Times New Roman" w:hAnsi="Times New Roman" w:cs="Times New Roman"/>
          <w:bCs/>
          <w:sz w:val="24"/>
          <w:szCs w:val="24"/>
        </w:rPr>
        <w:t>) buscar pesquisas relevantes; (</w:t>
      </w:r>
      <w:proofErr w:type="spellStart"/>
      <w:r w:rsidRPr="00387847">
        <w:rPr>
          <w:rFonts w:ascii="Times New Roman" w:hAnsi="Times New Roman" w:cs="Times New Roman"/>
          <w:bCs/>
          <w:sz w:val="24"/>
          <w:szCs w:val="24"/>
        </w:rPr>
        <w:t>iii</w:t>
      </w:r>
      <w:proofErr w:type="spellEnd"/>
      <w:r w:rsidRPr="00387847">
        <w:rPr>
          <w:rFonts w:ascii="Times New Roman" w:hAnsi="Times New Roman" w:cs="Times New Roman"/>
          <w:bCs/>
          <w:sz w:val="24"/>
          <w:szCs w:val="24"/>
        </w:rPr>
        <w:t>) coletar dados; (</w:t>
      </w:r>
      <w:proofErr w:type="spellStart"/>
      <w:r w:rsidRPr="00387847">
        <w:rPr>
          <w:rFonts w:ascii="Times New Roman" w:hAnsi="Times New Roman" w:cs="Times New Roman"/>
          <w:bCs/>
          <w:sz w:val="24"/>
          <w:szCs w:val="24"/>
        </w:rPr>
        <w:t>iv</w:t>
      </w:r>
      <w:proofErr w:type="spellEnd"/>
      <w:r w:rsidRPr="00387847">
        <w:rPr>
          <w:rFonts w:ascii="Times New Roman" w:hAnsi="Times New Roman" w:cs="Times New Roman"/>
          <w:bCs/>
          <w:sz w:val="24"/>
          <w:szCs w:val="24"/>
        </w:rPr>
        <w:t xml:space="preserve">) avaliar a qualidade dos estudos; (v) </w:t>
      </w:r>
      <w:r w:rsidRPr="00387847">
        <w:rPr>
          <w:rFonts w:ascii="Times New Roman" w:hAnsi="Times New Roman" w:cs="Times New Roman"/>
          <w:bCs/>
          <w:sz w:val="24"/>
          <w:szCs w:val="24"/>
        </w:rPr>
        <w:lastRenderedPageBreak/>
        <w:t>sintetizar as evidências; (vi) interpretar os achados. As fases e atividades aqui apresentadas visam garantir o rigor e a robustez que se objetivam neste tipo de pesquisa.</w:t>
      </w:r>
    </w:p>
    <w:p w14:paraId="6CB2C14E" w14:textId="0577FE72" w:rsidR="00245DD2" w:rsidRPr="00387847" w:rsidRDefault="0005010A" w:rsidP="004E6ECC">
      <w:pPr>
        <w:pStyle w:val="PargrafodaLista"/>
        <w:tabs>
          <w:tab w:val="left" w:pos="4157"/>
        </w:tabs>
        <w:spacing w:line="360" w:lineRule="auto"/>
        <w:ind w:left="0" w:firstLine="624"/>
        <w:jc w:val="both"/>
        <w:rPr>
          <w:rFonts w:ascii="Times New Roman" w:hAnsi="Times New Roman" w:cs="Times New Roman"/>
          <w:sz w:val="24"/>
          <w:szCs w:val="24"/>
        </w:rPr>
      </w:pPr>
      <w:r w:rsidRPr="00387847">
        <w:rPr>
          <w:rFonts w:ascii="Times New Roman" w:hAnsi="Times New Roman" w:cs="Times New Roman"/>
          <w:bCs/>
          <w:sz w:val="24"/>
          <w:szCs w:val="24"/>
        </w:rPr>
        <w:t xml:space="preserve">A primeira fase foi motivada </w:t>
      </w:r>
      <w:r w:rsidR="00C06F9F" w:rsidRPr="00387847">
        <w:rPr>
          <w:rFonts w:ascii="Times New Roman" w:hAnsi="Times New Roman" w:cs="Times New Roman"/>
          <w:bCs/>
          <w:sz w:val="24"/>
          <w:szCs w:val="24"/>
        </w:rPr>
        <w:t>pelo objetivo</w:t>
      </w:r>
      <w:r w:rsidRPr="00387847">
        <w:rPr>
          <w:rFonts w:ascii="Times New Roman" w:hAnsi="Times New Roman" w:cs="Times New Roman"/>
          <w:bCs/>
          <w:sz w:val="24"/>
          <w:szCs w:val="24"/>
        </w:rPr>
        <w:t xml:space="preserve"> que norteia esta pesquisa, que foi “</w:t>
      </w:r>
      <w:r w:rsidR="009E75F8" w:rsidRPr="00387847">
        <w:rPr>
          <w:rFonts w:ascii="Times New Roman" w:hAnsi="Times New Roman" w:cs="Times New Roman"/>
          <w:bCs/>
          <w:sz w:val="24"/>
          <w:szCs w:val="24"/>
        </w:rPr>
        <w:t>analisar como a inter-relação entre as tecnologias da Indústria 4.0 e Economia Circular influência na sustentabilidade</w:t>
      </w:r>
      <w:r w:rsidRPr="00387847">
        <w:rPr>
          <w:rFonts w:ascii="Times New Roman" w:hAnsi="Times New Roman" w:cs="Times New Roman"/>
          <w:bCs/>
          <w:sz w:val="24"/>
          <w:szCs w:val="24"/>
        </w:rPr>
        <w:t>”</w:t>
      </w:r>
      <w:r w:rsidR="009E75F8"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 xml:space="preserve">Para tanto, </w:t>
      </w:r>
      <w:r w:rsidR="00C06F9F" w:rsidRPr="00387847">
        <w:rPr>
          <w:rFonts w:ascii="Times New Roman" w:hAnsi="Times New Roman" w:cs="Times New Roman"/>
          <w:bCs/>
          <w:sz w:val="24"/>
          <w:szCs w:val="24"/>
        </w:rPr>
        <w:t xml:space="preserve">reforça-se que </w:t>
      </w:r>
      <w:r w:rsidRPr="00387847">
        <w:rPr>
          <w:rFonts w:ascii="Times New Roman" w:hAnsi="Times New Roman" w:cs="Times New Roman"/>
          <w:bCs/>
          <w:sz w:val="24"/>
          <w:szCs w:val="24"/>
        </w:rPr>
        <w:t xml:space="preserve">foi utilizada a </w:t>
      </w:r>
      <w:r w:rsidR="00C06F9F" w:rsidRPr="00387847">
        <w:rPr>
          <w:rFonts w:ascii="Times New Roman" w:hAnsi="Times New Roman" w:cs="Times New Roman"/>
          <w:bCs/>
          <w:sz w:val="24"/>
          <w:szCs w:val="24"/>
        </w:rPr>
        <w:t>base de dados Scopus para esta</w:t>
      </w:r>
      <w:r w:rsidRPr="00387847">
        <w:rPr>
          <w:rFonts w:ascii="Times New Roman" w:hAnsi="Times New Roman" w:cs="Times New Roman"/>
          <w:bCs/>
          <w:sz w:val="24"/>
          <w:szCs w:val="24"/>
        </w:rPr>
        <w:t xml:space="preserve"> pesquisa, sendo esta uma das principais bases de dado</w:t>
      </w:r>
      <w:r w:rsidR="009E75F8" w:rsidRPr="00387847">
        <w:rPr>
          <w:rFonts w:ascii="Times New Roman" w:hAnsi="Times New Roman" w:cs="Times New Roman"/>
          <w:bCs/>
          <w:sz w:val="24"/>
          <w:szCs w:val="24"/>
        </w:rPr>
        <w:t>s para acesso às</w:t>
      </w:r>
      <w:r w:rsidRPr="00387847">
        <w:rPr>
          <w:rFonts w:ascii="Times New Roman" w:hAnsi="Times New Roman" w:cs="Times New Roman"/>
          <w:bCs/>
          <w:sz w:val="24"/>
          <w:szCs w:val="24"/>
        </w:rPr>
        <w:t xml:space="preserve"> pesquisas publicadas na área</w:t>
      </w:r>
      <w:r w:rsidR="009E75F8" w:rsidRPr="00387847">
        <w:rPr>
          <w:rFonts w:ascii="Times New Roman" w:hAnsi="Times New Roman" w:cs="Times New Roman"/>
          <w:bCs/>
          <w:sz w:val="24"/>
          <w:szCs w:val="24"/>
        </w:rPr>
        <w:t xml:space="preserve"> de produção, sustentabilidade, gestão, entre outras</w:t>
      </w:r>
      <w:r w:rsidRPr="00387847">
        <w:rPr>
          <w:rFonts w:ascii="Times New Roman" w:hAnsi="Times New Roman" w:cs="Times New Roman"/>
          <w:bCs/>
          <w:sz w:val="24"/>
          <w:szCs w:val="24"/>
        </w:rPr>
        <w:t>.</w:t>
      </w:r>
      <w:r w:rsidR="009E75F8" w:rsidRPr="00387847">
        <w:rPr>
          <w:rFonts w:ascii="Times New Roman" w:hAnsi="Times New Roman" w:cs="Times New Roman"/>
          <w:bCs/>
          <w:sz w:val="24"/>
          <w:szCs w:val="24"/>
        </w:rPr>
        <w:t xml:space="preserve"> </w:t>
      </w:r>
      <w:r w:rsidR="00C06F9F" w:rsidRPr="00387847">
        <w:rPr>
          <w:rFonts w:ascii="Times New Roman" w:hAnsi="Times New Roman" w:cs="Times New Roman"/>
          <w:bCs/>
          <w:sz w:val="24"/>
          <w:szCs w:val="24"/>
        </w:rPr>
        <w:t>P</w:t>
      </w:r>
      <w:r w:rsidR="001E7693" w:rsidRPr="00387847">
        <w:rPr>
          <w:rFonts w:ascii="Times New Roman" w:hAnsi="Times New Roman" w:cs="Times New Roman"/>
          <w:bCs/>
          <w:sz w:val="24"/>
          <w:szCs w:val="24"/>
        </w:rPr>
        <w:t>ara a seleção dos artigos foi considerado o período de 2015 a 2021 e os termos de busca</w:t>
      </w:r>
      <w:r w:rsidR="009E75F8" w:rsidRPr="00387847">
        <w:rPr>
          <w:rFonts w:ascii="Times New Roman" w:hAnsi="Times New Roman" w:cs="Times New Roman"/>
          <w:bCs/>
          <w:sz w:val="24"/>
          <w:szCs w:val="24"/>
        </w:rPr>
        <w:t xml:space="preserve"> foram:</w:t>
      </w:r>
      <w:r w:rsidR="001E7693" w:rsidRPr="00387847">
        <w:rPr>
          <w:rFonts w:ascii="Times New Roman" w:hAnsi="Times New Roman" w:cs="Times New Roman"/>
          <w:bCs/>
          <w:sz w:val="24"/>
          <w:szCs w:val="24"/>
        </w:rPr>
        <w:t xml:space="preserve"> “</w:t>
      </w:r>
      <w:proofErr w:type="spellStart"/>
      <w:r w:rsidR="001E7693" w:rsidRPr="00387847">
        <w:rPr>
          <w:rFonts w:ascii="Times New Roman" w:hAnsi="Times New Roman" w:cs="Times New Roman"/>
          <w:bCs/>
          <w:i/>
          <w:iCs/>
          <w:sz w:val="24"/>
          <w:szCs w:val="24"/>
        </w:rPr>
        <w:t>Industry</w:t>
      </w:r>
      <w:proofErr w:type="spellEnd"/>
      <w:r w:rsidR="001E7693" w:rsidRPr="00387847">
        <w:rPr>
          <w:rFonts w:ascii="Times New Roman" w:hAnsi="Times New Roman" w:cs="Times New Roman"/>
          <w:bCs/>
          <w:i/>
          <w:iCs/>
          <w:sz w:val="24"/>
          <w:szCs w:val="24"/>
        </w:rPr>
        <w:t xml:space="preserve"> 4.0</w:t>
      </w:r>
      <w:r w:rsidR="001E7693" w:rsidRPr="00387847">
        <w:rPr>
          <w:rFonts w:ascii="Times New Roman" w:hAnsi="Times New Roman" w:cs="Times New Roman"/>
          <w:bCs/>
          <w:sz w:val="24"/>
          <w:szCs w:val="24"/>
        </w:rPr>
        <w:t xml:space="preserve">” </w:t>
      </w:r>
      <w:r w:rsidR="00981F88" w:rsidRPr="00387847">
        <w:rPr>
          <w:rFonts w:ascii="Times New Roman" w:hAnsi="Times New Roman" w:cs="Times New Roman"/>
          <w:bCs/>
          <w:sz w:val="24"/>
          <w:szCs w:val="24"/>
        </w:rPr>
        <w:t>AND</w:t>
      </w:r>
      <w:r w:rsidR="001E7693" w:rsidRPr="00387847">
        <w:rPr>
          <w:rFonts w:ascii="Times New Roman" w:hAnsi="Times New Roman" w:cs="Times New Roman"/>
          <w:bCs/>
          <w:sz w:val="24"/>
          <w:szCs w:val="24"/>
        </w:rPr>
        <w:t xml:space="preserve"> “</w:t>
      </w:r>
      <w:r w:rsidR="001E7693" w:rsidRPr="00387847">
        <w:rPr>
          <w:rFonts w:ascii="Times New Roman" w:hAnsi="Times New Roman" w:cs="Times New Roman"/>
          <w:bCs/>
          <w:i/>
          <w:iCs/>
          <w:sz w:val="24"/>
          <w:szCs w:val="24"/>
        </w:rPr>
        <w:t xml:space="preserve">Circular </w:t>
      </w:r>
      <w:proofErr w:type="spellStart"/>
      <w:r w:rsidR="001E7693" w:rsidRPr="00387847">
        <w:rPr>
          <w:rFonts w:ascii="Times New Roman" w:hAnsi="Times New Roman" w:cs="Times New Roman"/>
          <w:bCs/>
          <w:i/>
          <w:iCs/>
          <w:sz w:val="24"/>
          <w:szCs w:val="24"/>
        </w:rPr>
        <w:t>Economy</w:t>
      </w:r>
      <w:proofErr w:type="spellEnd"/>
      <w:r w:rsidR="001E7693" w:rsidRPr="00387847">
        <w:rPr>
          <w:rFonts w:ascii="Times New Roman" w:hAnsi="Times New Roman" w:cs="Times New Roman"/>
          <w:bCs/>
          <w:sz w:val="24"/>
          <w:szCs w:val="24"/>
        </w:rPr>
        <w:t>”</w:t>
      </w:r>
      <w:r w:rsidR="007F0041" w:rsidRPr="00387847">
        <w:rPr>
          <w:rFonts w:ascii="Times New Roman" w:hAnsi="Times New Roman" w:cs="Times New Roman"/>
          <w:bCs/>
          <w:sz w:val="24"/>
          <w:szCs w:val="24"/>
        </w:rPr>
        <w:t>.</w:t>
      </w:r>
      <w:r w:rsidR="007F0041" w:rsidRPr="00387847">
        <w:rPr>
          <w:rFonts w:ascii="Times New Roman" w:hAnsi="Times New Roman" w:cs="Times New Roman"/>
          <w:sz w:val="24"/>
          <w:szCs w:val="24"/>
        </w:rPr>
        <w:t xml:space="preserve"> </w:t>
      </w:r>
    </w:p>
    <w:p w14:paraId="20AB6DD7" w14:textId="3038CC11" w:rsidR="007F0041" w:rsidRPr="00387847" w:rsidRDefault="00FE1E89" w:rsidP="004E6ECC">
      <w:pPr>
        <w:pStyle w:val="PargrafodaLista"/>
        <w:tabs>
          <w:tab w:val="left" w:pos="4157"/>
        </w:tabs>
        <w:spacing w:line="360" w:lineRule="auto"/>
        <w:ind w:left="0" w:firstLine="624"/>
        <w:jc w:val="both"/>
        <w:rPr>
          <w:rFonts w:ascii="Times New Roman" w:hAnsi="Times New Roman" w:cs="Times New Roman"/>
          <w:bCs/>
          <w:sz w:val="24"/>
          <w:szCs w:val="24"/>
        </w:rPr>
      </w:pPr>
      <w:r w:rsidRPr="00387847">
        <w:rPr>
          <w:rFonts w:ascii="Times New Roman" w:hAnsi="Times New Roman" w:cs="Times New Roman"/>
          <w:sz w:val="24"/>
          <w:szCs w:val="24"/>
        </w:rPr>
        <w:t>Vale destacar que a</w:t>
      </w:r>
      <w:r w:rsidR="00245DD2" w:rsidRPr="00387847">
        <w:rPr>
          <w:rFonts w:ascii="Times New Roman" w:hAnsi="Times New Roman" w:cs="Times New Roman"/>
          <w:sz w:val="24"/>
          <w:szCs w:val="24"/>
        </w:rPr>
        <w:t xml:space="preserve">o </w:t>
      </w:r>
      <w:r w:rsidRPr="00387847">
        <w:rPr>
          <w:rFonts w:ascii="Times New Roman" w:hAnsi="Times New Roman" w:cs="Times New Roman"/>
          <w:sz w:val="24"/>
          <w:szCs w:val="24"/>
        </w:rPr>
        <w:t>pesquisar na</w:t>
      </w:r>
      <w:r w:rsidR="00245DD2" w:rsidRPr="00387847">
        <w:rPr>
          <w:rFonts w:ascii="Times New Roman" w:hAnsi="Times New Roman" w:cs="Times New Roman"/>
          <w:sz w:val="24"/>
          <w:szCs w:val="24"/>
        </w:rPr>
        <w:t xml:space="preserve"> </w:t>
      </w:r>
      <w:proofErr w:type="spellStart"/>
      <w:r w:rsidR="00245DD2" w:rsidRPr="00387847">
        <w:rPr>
          <w:rFonts w:ascii="Times New Roman" w:hAnsi="Times New Roman" w:cs="Times New Roman"/>
          <w:sz w:val="24"/>
          <w:szCs w:val="24"/>
        </w:rPr>
        <w:t>Scopus</w:t>
      </w:r>
      <w:proofErr w:type="spellEnd"/>
      <w:r w:rsidR="00245DD2" w:rsidRPr="00387847">
        <w:rPr>
          <w:rFonts w:ascii="Times New Roman" w:hAnsi="Times New Roman" w:cs="Times New Roman"/>
          <w:sz w:val="24"/>
          <w:szCs w:val="24"/>
        </w:rPr>
        <w:t xml:space="preserve"> isoladamente “</w:t>
      </w:r>
      <w:proofErr w:type="spellStart"/>
      <w:r w:rsidR="00245DD2" w:rsidRPr="00387847">
        <w:rPr>
          <w:rFonts w:ascii="Times New Roman" w:hAnsi="Times New Roman" w:cs="Times New Roman"/>
          <w:i/>
          <w:sz w:val="24"/>
          <w:szCs w:val="24"/>
        </w:rPr>
        <w:t>Industry</w:t>
      </w:r>
      <w:proofErr w:type="spellEnd"/>
      <w:r w:rsidR="00245DD2" w:rsidRPr="00387847">
        <w:rPr>
          <w:rFonts w:ascii="Times New Roman" w:hAnsi="Times New Roman" w:cs="Times New Roman"/>
          <w:i/>
          <w:sz w:val="24"/>
          <w:szCs w:val="24"/>
        </w:rPr>
        <w:t xml:space="preserve"> 4.0</w:t>
      </w:r>
      <w:r w:rsidR="00245DD2" w:rsidRPr="00387847">
        <w:rPr>
          <w:rFonts w:ascii="Times New Roman" w:hAnsi="Times New Roman" w:cs="Times New Roman"/>
          <w:sz w:val="24"/>
          <w:szCs w:val="24"/>
        </w:rPr>
        <w:t>” e “</w:t>
      </w:r>
      <w:r w:rsidR="00245DD2" w:rsidRPr="00387847">
        <w:rPr>
          <w:rFonts w:ascii="Times New Roman" w:hAnsi="Times New Roman" w:cs="Times New Roman"/>
          <w:i/>
          <w:sz w:val="24"/>
          <w:szCs w:val="24"/>
        </w:rPr>
        <w:t xml:space="preserve">circular </w:t>
      </w:r>
      <w:proofErr w:type="spellStart"/>
      <w:r w:rsidR="00245DD2" w:rsidRPr="00387847">
        <w:rPr>
          <w:rFonts w:ascii="Times New Roman" w:hAnsi="Times New Roman" w:cs="Times New Roman"/>
          <w:i/>
          <w:sz w:val="24"/>
          <w:szCs w:val="24"/>
        </w:rPr>
        <w:t>economy</w:t>
      </w:r>
      <w:proofErr w:type="spellEnd"/>
      <w:r w:rsidR="00245DD2" w:rsidRPr="00387847">
        <w:rPr>
          <w:rFonts w:ascii="Times New Roman" w:hAnsi="Times New Roman" w:cs="Times New Roman"/>
          <w:sz w:val="24"/>
          <w:szCs w:val="24"/>
        </w:rPr>
        <w:t xml:space="preserve">” </w:t>
      </w:r>
      <w:r w:rsidRPr="00387847">
        <w:rPr>
          <w:rFonts w:ascii="Times New Roman" w:hAnsi="Times New Roman" w:cs="Times New Roman"/>
          <w:sz w:val="24"/>
          <w:szCs w:val="24"/>
        </w:rPr>
        <w:t>foram</w:t>
      </w:r>
      <w:r w:rsidR="00245DD2" w:rsidRPr="00387847">
        <w:rPr>
          <w:rFonts w:ascii="Times New Roman" w:hAnsi="Times New Roman" w:cs="Times New Roman"/>
          <w:sz w:val="24"/>
          <w:szCs w:val="24"/>
        </w:rPr>
        <w:t xml:space="preserve"> encontrados respectivamente 3803 e 5643 artigos. Quando </w:t>
      </w:r>
      <w:r w:rsidRPr="00387847">
        <w:rPr>
          <w:rFonts w:ascii="Times New Roman" w:hAnsi="Times New Roman" w:cs="Times New Roman"/>
          <w:sz w:val="24"/>
          <w:szCs w:val="24"/>
        </w:rPr>
        <w:t>foi</w:t>
      </w:r>
      <w:r w:rsidR="00245DD2" w:rsidRPr="00387847">
        <w:rPr>
          <w:rFonts w:ascii="Times New Roman" w:hAnsi="Times New Roman" w:cs="Times New Roman"/>
          <w:sz w:val="24"/>
          <w:szCs w:val="24"/>
        </w:rPr>
        <w:t xml:space="preserve"> realiza</w:t>
      </w:r>
      <w:r w:rsidRPr="00387847">
        <w:rPr>
          <w:rFonts w:ascii="Times New Roman" w:hAnsi="Times New Roman" w:cs="Times New Roman"/>
          <w:sz w:val="24"/>
          <w:szCs w:val="24"/>
        </w:rPr>
        <w:t>da</w:t>
      </w:r>
      <w:r w:rsidR="00245DD2" w:rsidRPr="00387847">
        <w:rPr>
          <w:rFonts w:ascii="Times New Roman" w:hAnsi="Times New Roman" w:cs="Times New Roman"/>
          <w:sz w:val="24"/>
          <w:szCs w:val="24"/>
        </w:rPr>
        <w:t xml:space="preserve"> uma busca associando esses dois </w:t>
      </w:r>
      <w:r w:rsidRPr="00387847">
        <w:rPr>
          <w:rFonts w:ascii="Times New Roman" w:hAnsi="Times New Roman" w:cs="Times New Roman"/>
          <w:sz w:val="24"/>
          <w:szCs w:val="24"/>
        </w:rPr>
        <w:t>termos</w:t>
      </w:r>
      <w:r w:rsidR="00245DD2" w:rsidRPr="00387847">
        <w:rPr>
          <w:rFonts w:ascii="Times New Roman" w:hAnsi="Times New Roman" w:cs="Times New Roman"/>
          <w:sz w:val="24"/>
          <w:szCs w:val="24"/>
        </w:rPr>
        <w:t xml:space="preserve"> em uma única </w:t>
      </w:r>
      <w:proofErr w:type="spellStart"/>
      <w:r w:rsidR="00245DD2" w:rsidRPr="00387847">
        <w:rPr>
          <w:rFonts w:ascii="Times New Roman" w:hAnsi="Times New Roman" w:cs="Times New Roman"/>
          <w:i/>
          <w:sz w:val="24"/>
          <w:szCs w:val="24"/>
        </w:rPr>
        <w:t>string</w:t>
      </w:r>
      <w:proofErr w:type="spellEnd"/>
      <w:r w:rsidR="00245DD2" w:rsidRPr="00387847">
        <w:rPr>
          <w:rFonts w:ascii="Times New Roman" w:hAnsi="Times New Roman" w:cs="Times New Roman"/>
          <w:sz w:val="24"/>
          <w:szCs w:val="24"/>
        </w:rPr>
        <w:t xml:space="preserve">, obtém-se apenas 93 trabalhos. </w:t>
      </w:r>
      <w:r w:rsidRPr="00387847">
        <w:rPr>
          <w:rFonts w:ascii="Times New Roman" w:hAnsi="Times New Roman" w:cs="Times New Roman"/>
          <w:sz w:val="24"/>
          <w:szCs w:val="24"/>
        </w:rPr>
        <w:t xml:space="preserve">Então, os resultados foram extraídos da base de dados Scopus e os arquivos passaram por análise com o uso de ferramentas tecnológicas como planilhas de Excel. </w:t>
      </w:r>
      <w:r w:rsidR="007F0041" w:rsidRPr="00387847">
        <w:rPr>
          <w:rFonts w:ascii="Times New Roman" w:hAnsi="Times New Roman" w:cs="Times New Roman"/>
          <w:bCs/>
          <w:sz w:val="24"/>
          <w:szCs w:val="24"/>
        </w:rPr>
        <w:t>A</w:t>
      </w:r>
      <w:r w:rsidRPr="00387847">
        <w:rPr>
          <w:rFonts w:ascii="Times New Roman" w:hAnsi="Times New Roman" w:cs="Times New Roman"/>
          <w:bCs/>
          <w:sz w:val="24"/>
          <w:szCs w:val="24"/>
        </w:rPr>
        <w:t>ssim, a</w:t>
      </w:r>
      <w:r w:rsidR="007F0041" w:rsidRPr="00387847">
        <w:rPr>
          <w:rFonts w:ascii="Times New Roman" w:hAnsi="Times New Roman" w:cs="Times New Roman"/>
          <w:bCs/>
          <w:sz w:val="24"/>
          <w:szCs w:val="24"/>
        </w:rPr>
        <w:t xml:space="preserve"> partir da seleção dos artigos, foram analisados inicialmente os títulos e abstracts dos resultados com o intuito de identificar quais artigos apresentavam aderência à pesquisa proposta. </w:t>
      </w:r>
    </w:p>
    <w:p w14:paraId="7DCFAFEE" w14:textId="5E44B92F" w:rsidR="00F63D59" w:rsidRPr="00387847" w:rsidRDefault="00FE1E89" w:rsidP="004E6ECC">
      <w:pPr>
        <w:pStyle w:val="PargrafodaLista"/>
        <w:tabs>
          <w:tab w:val="left" w:pos="4157"/>
        </w:tabs>
        <w:spacing w:line="360" w:lineRule="auto"/>
        <w:ind w:left="0" w:firstLine="624"/>
        <w:jc w:val="both"/>
        <w:rPr>
          <w:rFonts w:ascii="Times New Roman" w:hAnsi="Times New Roman" w:cs="Times New Roman"/>
          <w:color w:val="202124"/>
          <w:sz w:val="24"/>
          <w:szCs w:val="24"/>
          <w:shd w:val="clear" w:color="auto" w:fill="FFFFFF"/>
        </w:rPr>
      </w:pPr>
      <w:r w:rsidRPr="00387847" w:rsidDel="00FE1E89">
        <w:rPr>
          <w:rFonts w:ascii="Times New Roman" w:hAnsi="Times New Roman" w:cs="Times New Roman"/>
          <w:bCs/>
          <w:sz w:val="24"/>
          <w:szCs w:val="24"/>
        </w:rPr>
        <w:t xml:space="preserve"> </w:t>
      </w:r>
      <w:r w:rsidR="00CB0352" w:rsidRPr="00387847">
        <w:rPr>
          <w:rFonts w:ascii="Times New Roman" w:hAnsi="Times New Roman" w:cs="Times New Roman"/>
          <w:bCs/>
          <w:sz w:val="24"/>
          <w:szCs w:val="24"/>
        </w:rPr>
        <w:t xml:space="preserve">Na seção de resultados e discussão, são apresentadas as principais contribuições deste trabalho de maneira sistematizada, </w:t>
      </w:r>
      <w:r w:rsidR="00CB0352" w:rsidRPr="00387847">
        <w:rPr>
          <w:rFonts w:ascii="Times New Roman" w:hAnsi="Times New Roman" w:cs="Times New Roman"/>
          <w:color w:val="202124"/>
          <w:sz w:val="24"/>
          <w:szCs w:val="24"/>
          <w:shd w:val="clear" w:color="auto" w:fill="FFFFFF"/>
        </w:rPr>
        <w:t>discutindo os principais temas desta pesquisa e a relevância teórica dos materiais analisados.</w:t>
      </w:r>
      <w:bookmarkStart w:id="5" w:name="_Toc65878183"/>
    </w:p>
    <w:p w14:paraId="311856A1" w14:textId="77777777" w:rsidR="000470AA" w:rsidRPr="00387847" w:rsidRDefault="000470AA" w:rsidP="004E6ECC">
      <w:pPr>
        <w:spacing w:line="360" w:lineRule="auto"/>
        <w:ind w:firstLine="624"/>
        <w:jc w:val="both"/>
        <w:rPr>
          <w:rFonts w:ascii="Times New Roman" w:hAnsi="Times New Roman" w:cs="Times New Roman"/>
          <w:b/>
          <w:sz w:val="24"/>
          <w:szCs w:val="24"/>
        </w:rPr>
      </w:pPr>
    </w:p>
    <w:p w14:paraId="20F9EF61" w14:textId="2A33DAB6" w:rsidR="003D627D" w:rsidRPr="00387847" w:rsidRDefault="00387847" w:rsidP="009D2BC3">
      <w:pPr>
        <w:pStyle w:val="PargrafodaLista"/>
        <w:numPr>
          <w:ilvl w:val="0"/>
          <w:numId w:val="4"/>
        </w:numPr>
        <w:tabs>
          <w:tab w:val="left" w:pos="142"/>
          <w:tab w:val="left" w:pos="284"/>
          <w:tab w:val="left" w:pos="426"/>
        </w:tabs>
        <w:spacing w:line="360" w:lineRule="auto"/>
        <w:ind w:left="0" w:firstLine="0"/>
        <w:jc w:val="both"/>
        <w:outlineLvl w:val="0"/>
        <w:rPr>
          <w:rFonts w:ascii="Times New Roman" w:hAnsi="Times New Roman" w:cs="Times New Roman"/>
          <w:b/>
          <w:sz w:val="24"/>
          <w:szCs w:val="24"/>
        </w:rPr>
      </w:pPr>
      <w:r w:rsidRPr="00387847">
        <w:rPr>
          <w:rFonts w:ascii="Times New Roman" w:hAnsi="Times New Roman" w:cs="Times New Roman"/>
          <w:b/>
          <w:sz w:val="24"/>
          <w:szCs w:val="24"/>
        </w:rPr>
        <w:t>Resultados e discussão</w:t>
      </w:r>
      <w:bookmarkEnd w:id="5"/>
    </w:p>
    <w:p w14:paraId="3316655F" w14:textId="77777777" w:rsidR="00C06F9F" w:rsidRPr="00387847" w:rsidRDefault="00C06F9F" w:rsidP="004E6ECC">
      <w:pPr>
        <w:spacing w:line="360" w:lineRule="auto"/>
        <w:ind w:firstLine="624"/>
        <w:jc w:val="both"/>
        <w:rPr>
          <w:rFonts w:ascii="Times New Roman" w:hAnsi="Times New Roman" w:cs="Times New Roman"/>
          <w:bCs/>
          <w:sz w:val="24"/>
          <w:szCs w:val="24"/>
        </w:rPr>
      </w:pPr>
    </w:p>
    <w:p w14:paraId="536DE443" w14:textId="54B478B6" w:rsidR="00E218DC" w:rsidRPr="00387847" w:rsidRDefault="00E218DC"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Após a fase de seleção e análise dos artigo</w:t>
      </w:r>
      <w:r w:rsidR="003F04AE">
        <w:rPr>
          <w:rFonts w:ascii="Times New Roman" w:hAnsi="Times New Roman" w:cs="Times New Roman"/>
          <w:bCs/>
          <w:sz w:val="24"/>
          <w:szCs w:val="24"/>
        </w:rPr>
        <w:t>s</w:t>
      </w:r>
      <w:r w:rsidRPr="00387847">
        <w:rPr>
          <w:rFonts w:ascii="Times New Roman" w:hAnsi="Times New Roman" w:cs="Times New Roman"/>
          <w:bCs/>
          <w:sz w:val="24"/>
          <w:szCs w:val="24"/>
        </w:rPr>
        <w:t xml:space="preserve">, foi possível compreender alguns aspectos relevantes sobre a inter-relação da Indústria 4.0 e a Economia Circular. Neste sentido, </w:t>
      </w:r>
      <w:r w:rsidR="00123503" w:rsidRPr="00387847">
        <w:rPr>
          <w:rFonts w:ascii="Times New Roman" w:hAnsi="Times New Roman" w:cs="Times New Roman"/>
          <w:bCs/>
          <w:sz w:val="24"/>
          <w:szCs w:val="24"/>
        </w:rPr>
        <w:t xml:space="preserve">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123503" w:rsidRPr="00387847">
        <w:rPr>
          <w:rFonts w:ascii="Times New Roman" w:hAnsi="Times New Roman" w:cs="Times New Roman"/>
          <w:bCs/>
          <w:sz w:val="24"/>
          <w:szCs w:val="24"/>
        </w:rPr>
        <w:t xml:space="preserve"> (2020)</w:t>
      </w:r>
      <w:r w:rsidRPr="00387847">
        <w:rPr>
          <w:rFonts w:ascii="Times New Roman" w:hAnsi="Times New Roman" w:cs="Times New Roman"/>
          <w:bCs/>
          <w:sz w:val="24"/>
          <w:szCs w:val="24"/>
        </w:rPr>
        <w:t xml:space="preserve"> citam que </w:t>
      </w:r>
      <w:r w:rsidR="00123503" w:rsidRPr="00387847">
        <w:rPr>
          <w:rFonts w:ascii="Times New Roman" w:hAnsi="Times New Roman" w:cs="Times New Roman"/>
          <w:bCs/>
          <w:sz w:val="24"/>
          <w:szCs w:val="24"/>
        </w:rPr>
        <w:t>a</w:t>
      </w:r>
      <w:r w:rsidR="00DE7904" w:rsidRPr="00387847">
        <w:rPr>
          <w:rFonts w:ascii="Times New Roman" w:hAnsi="Times New Roman" w:cs="Times New Roman"/>
          <w:bCs/>
          <w:sz w:val="24"/>
          <w:szCs w:val="24"/>
        </w:rPr>
        <w:t xml:space="preserve">s tecnologias </w:t>
      </w:r>
      <w:r w:rsidRPr="00387847">
        <w:rPr>
          <w:rFonts w:ascii="Times New Roman" w:hAnsi="Times New Roman" w:cs="Times New Roman"/>
          <w:bCs/>
          <w:sz w:val="24"/>
          <w:szCs w:val="24"/>
        </w:rPr>
        <w:t xml:space="preserve">da Indústria 4.0 </w:t>
      </w:r>
      <w:r w:rsidR="00DE7904" w:rsidRPr="00387847">
        <w:rPr>
          <w:rFonts w:ascii="Times New Roman" w:hAnsi="Times New Roman" w:cs="Times New Roman"/>
          <w:bCs/>
          <w:sz w:val="24"/>
          <w:szCs w:val="24"/>
        </w:rPr>
        <w:t>que con</w:t>
      </w:r>
      <w:r w:rsidR="009A1C0A" w:rsidRPr="00387847">
        <w:rPr>
          <w:rFonts w:ascii="Times New Roman" w:hAnsi="Times New Roman" w:cs="Times New Roman"/>
          <w:bCs/>
          <w:sz w:val="24"/>
          <w:szCs w:val="24"/>
        </w:rPr>
        <w:t xml:space="preserve">tribuem para a </w:t>
      </w:r>
      <w:r w:rsidR="002E78A2" w:rsidRPr="00387847">
        <w:rPr>
          <w:rFonts w:ascii="Times New Roman" w:hAnsi="Times New Roman" w:cs="Times New Roman"/>
          <w:bCs/>
          <w:sz w:val="24"/>
          <w:szCs w:val="24"/>
        </w:rPr>
        <w:t>Economia Circular</w:t>
      </w:r>
      <w:r w:rsidR="00DE7904" w:rsidRPr="00387847">
        <w:rPr>
          <w:rFonts w:ascii="Times New Roman" w:hAnsi="Times New Roman" w:cs="Times New Roman"/>
          <w:bCs/>
          <w:sz w:val="24"/>
          <w:szCs w:val="24"/>
        </w:rPr>
        <w:t xml:space="preserve"> mais </w:t>
      </w:r>
      <w:r w:rsidR="009A1C0A" w:rsidRPr="00387847">
        <w:rPr>
          <w:rFonts w:ascii="Times New Roman" w:hAnsi="Times New Roman" w:cs="Times New Roman"/>
          <w:bCs/>
          <w:sz w:val="24"/>
          <w:szCs w:val="24"/>
        </w:rPr>
        <w:t>citadas</w:t>
      </w:r>
      <w:r w:rsidR="00DE7904" w:rsidRPr="00387847">
        <w:rPr>
          <w:rFonts w:ascii="Times New Roman" w:hAnsi="Times New Roman" w:cs="Times New Roman"/>
          <w:bCs/>
          <w:sz w:val="24"/>
          <w:szCs w:val="24"/>
        </w:rPr>
        <w:t xml:space="preserve"> pela bibliografia são </w:t>
      </w:r>
      <w:r w:rsidR="004A240F" w:rsidRPr="00387847">
        <w:rPr>
          <w:rFonts w:ascii="Times New Roman" w:hAnsi="Times New Roman" w:cs="Times New Roman"/>
          <w:bCs/>
          <w:sz w:val="24"/>
          <w:szCs w:val="24"/>
        </w:rPr>
        <w:t>o</w:t>
      </w:r>
      <w:r w:rsidR="00FB5EAE" w:rsidRPr="00387847">
        <w:rPr>
          <w:rFonts w:ascii="Times New Roman" w:hAnsi="Times New Roman" w:cs="Times New Roman"/>
          <w:bCs/>
          <w:sz w:val="24"/>
          <w:szCs w:val="24"/>
        </w:rPr>
        <w:t xml:space="preserve"> </w:t>
      </w:r>
      <w:r w:rsidRPr="00387847">
        <w:rPr>
          <w:rFonts w:ascii="Times New Roman" w:hAnsi="Times New Roman" w:cs="Times New Roman"/>
          <w:bCs/>
          <w:i/>
          <w:iCs/>
          <w:sz w:val="24"/>
          <w:szCs w:val="24"/>
        </w:rPr>
        <w:t>B</w:t>
      </w:r>
      <w:r w:rsidR="00D52C03" w:rsidRPr="00387847">
        <w:rPr>
          <w:rFonts w:ascii="Times New Roman" w:hAnsi="Times New Roman" w:cs="Times New Roman"/>
          <w:bCs/>
          <w:i/>
          <w:iCs/>
          <w:sz w:val="24"/>
          <w:szCs w:val="24"/>
        </w:rPr>
        <w:t xml:space="preserve">ig </w:t>
      </w:r>
      <w:r w:rsidRPr="00387847">
        <w:rPr>
          <w:rFonts w:ascii="Times New Roman" w:hAnsi="Times New Roman" w:cs="Times New Roman"/>
          <w:bCs/>
          <w:i/>
          <w:iCs/>
          <w:sz w:val="24"/>
          <w:szCs w:val="24"/>
        </w:rPr>
        <w:t>D</w:t>
      </w:r>
      <w:r w:rsidR="00D52C03" w:rsidRPr="00387847">
        <w:rPr>
          <w:rFonts w:ascii="Times New Roman" w:hAnsi="Times New Roman" w:cs="Times New Roman"/>
          <w:bCs/>
          <w:i/>
          <w:iCs/>
          <w:sz w:val="24"/>
          <w:szCs w:val="24"/>
        </w:rPr>
        <w:t>ata</w:t>
      </w:r>
      <w:r w:rsidR="00D52C03" w:rsidRPr="00387847">
        <w:rPr>
          <w:rFonts w:ascii="Times New Roman" w:hAnsi="Times New Roman" w:cs="Times New Roman"/>
          <w:bCs/>
          <w:sz w:val="24"/>
          <w:szCs w:val="24"/>
        </w:rPr>
        <w:t xml:space="preserve"> e </w:t>
      </w:r>
      <w:proofErr w:type="spellStart"/>
      <w:r w:rsidR="00D52C03" w:rsidRPr="00387847">
        <w:rPr>
          <w:rFonts w:ascii="Times New Roman" w:hAnsi="Times New Roman" w:cs="Times New Roman"/>
          <w:bCs/>
          <w:i/>
          <w:iCs/>
          <w:sz w:val="24"/>
          <w:szCs w:val="24"/>
        </w:rPr>
        <w:t>analytics</w:t>
      </w:r>
      <w:proofErr w:type="spellEnd"/>
      <w:r w:rsidR="00D52C03" w:rsidRPr="00387847">
        <w:rPr>
          <w:rFonts w:ascii="Times New Roman" w:hAnsi="Times New Roman" w:cs="Times New Roman"/>
          <w:bCs/>
          <w:sz w:val="24"/>
          <w:szCs w:val="24"/>
        </w:rPr>
        <w:t>,</w:t>
      </w:r>
      <w:r w:rsidR="004A240F" w:rsidRPr="00387847">
        <w:rPr>
          <w:rFonts w:ascii="Times New Roman" w:hAnsi="Times New Roman" w:cs="Times New Roman"/>
          <w:bCs/>
          <w:sz w:val="24"/>
          <w:szCs w:val="24"/>
        </w:rPr>
        <w:t xml:space="preserve"> a</w:t>
      </w:r>
      <w:r w:rsidR="00D52C03"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Internet das Coisas</w:t>
      </w:r>
      <w:r w:rsidR="00D52C03" w:rsidRPr="00387847">
        <w:rPr>
          <w:rFonts w:ascii="Times New Roman" w:hAnsi="Times New Roman" w:cs="Times New Roman"/>
          <w:bCs/>
          <w:sz w:val="24"/>
          <w:szCs w:val="24"/>
        </w:rPr>
        <w:t xml:space="preserve"> e</w:t>
      </w:r>
      <w:r w:rsidR="004A240F" w:rsidRPr="00387847">
        <w:rPr>
          <w:rFonts w:ascii="Times New Roman" w:hAnsi="Times New Roman" w:cs="Times New Roman"/>
          <w:bCs/>
          <w:sz w:val="24"/>
          <w:szCs w:val="24"/>
        </w:rPr>
        <w:t xml:space="preserve"> a manufatura aditiva</w:t>
      </w:r>
      <w:r w:rsidR="00123503" w:rsidRPr="00387847">
        <w:rPr>
          <w:rFonts w:ascii="Times New Roman" w:hAnsi="Times New Roman" w:cs="Times New Roman"/>
          <w:bCs/>
          <w:sz w:val="24"/>
          <w:szCs w:val="24"/>
        </w:rPr>
        <w:t xml:space="preserve">. </w:t>
      </w:r>
    </w:p>
    <w:p w14:paraId="08274144" w14:textId="4FB01903" w:rsidR="00E218DC" w:rsidRPr="00387847" w:rsidRDefault="00D57CD2"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Como principais </w:t>
      </w:r>
      <w:r w:rsidR="00E6401F" w:rsidRPr="00387847">
        <w:rPr>
          <w:rFonts w:ascii="Times New Roman" w:hAnsi="Times New Roman" w:cs="Times New Roman"/>
          <w:bCs/>
          <w:sz w:val="24"/>
          <w:szCs w:val="24"/>
        </w:rPr>
        <w:t>facilitadores, a</w:t>
      </w:r>
      <w:r w:rsidR="00CB5DFA"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Internet das Coisas</w:t>
      </w:r>
      <w:r w:rsidR="00596BBB" w:rsidRPr="00387847">
        <w:rPr>
          <w:rFonts w:ascii="Times New Roman" w:hAnsi="Times New Roman" w:cs="Times New Roman"/>
          <w:bCs/>
          <w:sz w:val="24"/>
          <w:szCs w:val="24"/>
        </w:rPr>
        <w:t xml:space="preserve"> </w:t>
      </w:r>
      <w:r w:rsidR="00CB5DFA" w:rsidRPr="00387847">
        <w:rPr>
          <w:rFonts w:ascii="Times New Roman" w:hAnsi="Times New Roman" w:cs="Times New Roman"/>
          <w:bCs/>
          <w:sz w:val="24"/>
          <w:szCs w:val="24"/>
        </w:rPr>
        <w:t xml:space="preserve">e o </w:t>
      </w:r>
      <w:r w:rsidR="00E218DC" w:rsidRPr="00387847">
        <w:rPr>
          <w:rFonts w:ascii="Times New Roman" w:hAnsi="Times New Roman" w:cs="Times New Roman"/>
          <w:bCs/>
          <w:i/>
          <w:iCs/>
          <w:sz w:val="24"/>
          <w:szCs w:val="24"/>
        </w:rPr>
        <w:t>B</w:t>
      </w:r>
      <w:r w:rsidR="00CB5DFA" w:rsidRPr="00387847">
        <w:rPr>
          <w:rFonts w:ascii="Times New Roman" w:hAnsi="Times New Roman" w:cs="Times New Roman"/>
          <w:bCs/>
          <w:i/>
          <w:iCs/>
          <w:sz w:val="24"/>
          <w:szCs w:val="24"/>
        </w:rPr>
        <w:t xml:space="preserve">ig </w:t>
      </w:r>
      <w:r w:rsidR="00E218DC" w:rsidRPr="00387847">
        <w:rPr>
          <w:rFonts w:ascii="Times New Roman" w:hAnsi="Times New Roman" w:cs="Times New Roman"/>
          <w:bCs/>
          <w:i/>
          <w:iCs/>
          <w:sz w:val="24"/>
          <w:szCs w:val="24"/>
        </w:rPr>
        <w:t>D</w:t>
      </w:r>
      <w:r w:rsidR="00CB5DFA" w:rsidRPr="00387847">
        <w:rPr>
          <w:rFonts w:ascii="Times New Roman" w:hAnsi="Times New Roman" w:cs="Times New Roman"/>
          <w:bCs/>
          <w:i/>
          <w:iCs/>
          <w:sz w:val="24"/>
          <w:szCs w:val="24"/>
        </w:rPr>
        <w:t>ata</w:t>
      </w:r>
      <w:r w:rsidR="00CB5DFA" w:rsidRPr="00387847">
        <w:rPr>
          <w:rFonts w:ascii="Times New Roman" w:hAnsi="Times New Roman" w:cs="Times New Roman"/>
          <w:bCs/>
          <w:sz w:val="24"/>
          <w:szCs w:val="24"/>
        </w:rPr>
        <w:t xml:space="preserve"> e </w:t>
      </w:r>
      <w:proofErr w:type="spellStart"/>
      <w:r w:rsidR="00CB5DFA" w:rsidRPr="00387847">
        <w:rPr>
          <w:rFonts w:ascii="Times New Roman" w:hAnsi="Times New Roman" w:cs="Times New Roman"/>
          <w:bCs/>
          <w:i/>
          <w:iCs/>
          <w:sz w:val="24"/>
          <w:szCs w:val="24"/>
        </w:rPr>
        <w:t>analytics</w:t>
      </w:r>
      <w:proofErr w:type="spellEnd"/>
      <w:r w:rsidR="00122D91" w:rsidRPr="00387847">
        <w:rPr>
          <w:rFonts w:ascii="Times New Roman" w:hAnsi="Times New Roman" w:cs="Times New Roman"/>
          <w:bCs/>
          <w:i/>
          <w:iCs/>
          <w:sz w:val="24"/>
          <w:szCs w:val="24"/>
        </w:rPr>
        <w:t xml:space="preserve"> </w:t>
      </w:r>
      <w:r w:rsidR="009D3B33" w:rsidRPr="00387847">
        <w:rPr>
          <w:rFonts w:ascii="Times New Roman" w:hAnsi="Times New Roman" w:cs="Times New Roman"/>
          <w:bCs/>
          <w:sz w:val="24"/>
          <w:szCs w:val="24"/>
        </w:rPr>
        <w:t>permitem</w:t>
      </w:r>
      <w:r w:rsidR="006B12DB" w:rsidRPr="00387847">
        <w:rPr>
          <w:rFonts w:ascii="Times New Roman" w:hAnsi="Times New Roman" w:cs="Times New Roman"/>
          <w:bCs/>
          <w:sz w:val="24"/>
          <w:szCs w:val="24"/>
        </w:rPr>
        <w:t xml:space="preserve"> especialmente a coleta e compartilhamento de</w:t>
      </w:r>
      <w:r w:rsidR="009D3B33" w:rsidRPr="00387847">
        <w:rPr>
          <w:rFonts w:ascii="Times New Roman" w:hAnsi="Times New Roman" w:cs="Times New Roman"/>
          <w:bCs/>
          <w:sz w:val="24"/>
          <w:szCs w:val="24"/>
        </w:rPr>
        <w:t xml:space="preserve"> dados em tempo real</w:t>
      </w:r>
      <w:r w:rsidR="005F7FED" w:rsidRPr="00387847">
        <w:rPr>
          <w:rFonts w:ascii="Times New Roman" w:hAnsi="Times New Roman" w:cs="Times New Roman"/>
          <w:bCs/>
          <w:sz w:val="24"/>
          <w:szCs w:val="24"/>
        </w:rPr>
        <w:t>,</w:t>
      </w:r>
      <w:r w:rsidR="000C10DF" w:rsidRPr="00387847">
        <w:rPr>
          <w:rFonts w:ascii="Times New Roman" w:hAnsi="Times New Roman" w:cs="Times New Roman"/>
          <w:bCs/>
          <w:sz w:val="24"/>
          <w:szCs w:val="24"/>
        </w:rPr>
        <w:t xml:space="preserve"> fundamentais para </w:t>
      </w:r>
      <w:r w:rsidR="007435FA" w:rsidRPr="00387847">
        <w:rPr>
          <w:rFonts w:ascii="Times New Roman" w:hAnsi="Times New Roman" w:cs="Times New Roman"/>
          <w:bCs/>
          <w:sz w:val="24"/>
          <w:szCs w:val="24"/>
        </w:rPr>
        <w:t xml:space="preserve">otimizar a </w:t>
      </w:r>
      <w:r w:rsidR="0087088A" w:rsidRPr="00387847">
        <w:rPr>
          <w:rFonts w:ascii="Times New Roman" w:hAnsi="Times New Roman" w:cs="Times New Roman"/>
          <w:bCs/>
          <w:sz w:val="24"/>
          <w:szCs w:val="24"/>
        </w:rPr>
        <w:t>exploração de recursos ambientais</w:t>
      </w:r>
      <w:r w:rsidR="00E81422" w:rsidRPr="00387847">
        <w:rPr>
          <w:rFonts w:ascii="Times New Roman" w:hAnsi="Times New Roman" w:cs="Times New Roman"/>
          <w:bCs/>
          <w:sz w:val="24"/>
          <w:szCs w:val="24"/>
        </w:rPr>
        <w:t>,</w:t>
      </w:r>
      <w:r w:rsidR="0087088A" w:rsidRPr="00387847">
        <w:rPr>
          <w:rFonts w:ascii="Times New Roman" w:hAnsi="Times New Roman" w:cs="Times New Roman"/>
          <w:bCs/>
          <w:sz w:val="24"/>
          <w:szCs w:val="24"/>
        </w:rPr>
        <w:t xml:space="preserve"> </w:t>
      </w:r>
      <w:r w:rsidR="003C3F55" w:rsidRPr="00387847">
        <w:rPr>
          <w:rFonts w:ascii="Times New Roman" w:hAnsi="Times New Roman" w:cs="Times New Roman"/>
          <w:bCs/>
          <w:sz w:val="24"/>
          <w:szCs w:val="24"/>
        </w:rPr>
        <w:t xml:space="preserve">facilitar </w:t>
      </w:r>
      <w:r w:rsidR="00971B39" w:rsidRPr="00387847">
        <w:rPr>
          <w:rFonts w:ascii="Times New Roman" w:hAnsi="Times New Roman" w:cs="Times New Roman"/>
          <w:bCs/>
          <w:sz w:val="24"/>
          <w:szCs w:val="24"/>
        </w:rPr>
        <w:t xml:space="preserve">a logística </w:t>
      </w:r>
      <w:r w:rsidR="00AD4E21" w:rsidRPr="00387847">
        <w:rPr>
          <w:rFonts w:ascii="Times New Roman" w:hAnsi="Times New Roman" w:cs="Times New Roman"/>
          <w:bCs/>
          <w:sz w:val="24"/>
          <w:szCs w:val="24"/>
        </w:rPr>
        <w:t xml:space="preserve">(inclusive a reversa) </w:t>
      </w:r>
      <w:r w:rsidR="00971B39" w:rsidRPr="00387847">
        <w:rPr>
          <w:rFonts w:ascii="Times New Roman" w:hAnsi="Times New Roman" w:cs="Times New Roman"/>
          <w:bCs/>
          <w:sz w:val="24"/>
          <w:szCs w:val="24"/>
        </w:rPr>
        <w:t>e</w:t>
      </w:r>
      <w:r w:rsidR="003C3F55" w:rsidRPr="00387847">
        <w:rPr>
          <w:rFonts w:ascii="Times New Roman" w:hAnsi="Times New Roman" w:cs="Times New Roman"/>
          <w:bCs/>
          <w:sz w:val="24"/>
          <w:szCs w:val="24"/>
        </w:rPr>
        <w:t xml:space="preserve"> viabilizar </w:t>
      </w:r>
      <w:r w:rsidR="00245087" w:rsidRPr="00387847">
        <w:rPr>
          <w:rFonts w:ascii="Times New Roman" w:hAnsi="Times New Roman" w:cs="Times New Roman"/>
          <w:bCs/>
          <w:sz w:val="24"/>
          <w:szCs w:val="24"/>
        </w:rPr>
        <w:t>a</w:t>
      </w:r>
      <w:r w:rsidR="00971B39" w:rsidRPr="00387847">
        <w:rPr>
          <w:rFonts w:ascii="Times New Roman" w:hAnsi="Times New Roman" w:cs="Times New Roman"/>
          <w:bCs/>
          <w:sz w:val="24"/>
          <w:szCs w:val="24"/>
        </w:rPr>
        <w:t xml:space="preserve"> simulação</w:t>
      </w:r>
      <w:r w:rsidR="00A8660F">
        <w:rPr>
          <w:rFonts w:ascii="Times New Roman" w:hAnsi="Times New Roman" w:cs="Times New Roman"/>
          <w:bCs/>
          <w:sz w:val="24"/>
          <w:szCs w:val="24"/>
        </w:rPr>
        <w:t xml:space="preserve"> de processos produtivos e reinserção de resíduos no sistema de produção</w:t>
      </w:r>
      <w:r w:rsidR="00AF6E41" w:rsidRPr="00387847">
        <w:rPr>
          <w:rFonts w:ascii="Times New Roman" w:hAnsi="Times New Roman" w:cs="Times New Roman"/>
          <w:bCs/>
          <w:sz w:val="24"/>
          <w:szCs w:val="24"/>
        </w:rPr>
        <w:t xml:space="preserve"> </w:t>
      </w:r>
      <w:r w:rsidR="00901979" w:rsidRPr="00387847">
        <w:rPr>
          <w:rFonts w:ascii="Times New Roman" w:hAnsi="Times New Roman" w:cs="Times New Roman"/>
          <w:bCs/>
          <w:sz w:val="24"/>
          <w:szCs w:val="24"/>
        </w:rPr>
        <w:t xml:space="preserve">(Rosa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01979" w:rsidRPr="00387847">
        <w:rPr>
          <w:rFonts w:ascii="Times New Roman" w:hAnsi="Times New Roman" w:cs="Times New Roman"/>
          <w:bCs/>
          <w:sz w:val="24"/>
          <w:szCs w:val="24"/>
        </w:rPr>
        <w:t>, 2020)</w:t>
      </w:r>
      <w:r w:rsidR="00971B39" w:rsidRPr="00387847">
        <w:rPr>
          <w:rFonts w:ascii="Times New Roman" w:hAnsi="Times New Roman" w:cs="Times New Roman"/>
          <w:bCs/>
          <w:sz w:val="24"/>
          <w:szCs w:val="24"/>
        </w:rPr>
        <w:t>.</w:t>
      </w:r>
      <w:r w:rsidR="006B2763" w:rsidRPr="00387847">
        <w:rPr>
          <w:rFonts w:ascii="Times New Roman" w:hAnsi="Times New Roman" w:cs="Times New Roman"/>
          <w:bCs/>
          <w:sz w:val="24"/>
          <w:szCs w:val="24"/>
        </w:rPr>
        <w:t xml:space="preserve"> </w:t>
      </w:r>
      <w:r w:rsidR="00A8660F">
        <w:rPr>
          <w:rFonts w:ascii="Times New Roman" w:hAnsi="Times New Roman" w:cs="Times New Roman"/>
          <w:bCs/>
          <w:sz w:val="24"/>
          <w:szCs w:val="24"/>
        </w:rPr>
        <w:t>Assim, u</w:t>
      </w:r>
      <w:r w:rsidR="00E218DC" w:rsidRPr="00387847">
        <w:rPr>
          <w:rFonts w:ascii="Times New Roman" w:hAnsi="Times New Roman" w:cs="Times New Roman"/>
          <w:bCs/>
          <w:sz w:val="24"/>
          <w:szCs w:val="24"/>
        </w:rPr>
        <w:t xml:space="preserve">ma atividade que contribui para práticas de Economia Circular é </w:t>
      </w:r>
      <w:r w:rsidR="00A8660F">
        <w:rPr>
          <w:rFonts w:ascii="Times New Roman" w:hAnsi="Times New Roman" w:cs="Times New Roman"/>
          <w:bCs/>
          <w:sz w:val="24"/>
          <w:szCs w:val="24"/>
        </w:rPr>
        <w:t xml:space="preserve">a </w:t>
      </w:r>
      <w:r w:rsidR="00E218DC" w:rsidRPr="00387847">
        <w:rPr>
          <w:rFonts w:ascii="Times New Roman" w:hAnsi="Times New Roman" w:cs="Times New Roman"/>
          <w:bCs/>
          <w:sz w:val="24"/>
          <w:szCs w:val="24"/>
        </w:rPr>
        <w:t>simulação, pois ela</w:t>
      </w:r>
      <w:r w:rsidR="006B2763" w:rsidRPr="00387847">
        <w:rPr>
          <w:rFonts w:ascii="Times New Roman" w:hAnsi="Times New Roman" w:cs="Times New Roman"/>
          <w:bCs/>
          <w:sz w:val="24"/>
          <w:szCs w:val="24"/>
        </w:rPr>
        <w:t xml:space="preserve"> </w:t>
      </w:r>
      <w:r w:rsidR="00AF40A4" w:rsidRPr="00387847">
        <w:rPr>
          <w:rFonts w:ascii="Times New Roman" w:hAnsi="Times New Roman" w:cs="Times New Roman"/>
          <w:bCs/>
          <w:sz w:val="24"/>
          <w:szCs w:val="24"/>
        </w:rPr>
        <w:t xml:space="preserve">colabora </w:t>
      </w:r>
      <w:r w:rsidR="00AD4E21" w:rsidRPr="00387847">
        <w:rPr>
          <w:rFonts w:ascii="Times New Roman" w:hAnsi="Times New Roman" w:cs="Times New Roman"/>
          <w:bCs/>
          <w:sz w:val="24"/>
          <w:szCs w:val="24"/>
        </w:rPr>
        <w:t>na gest</w:t>
      </w:r>
      <w:r w:rsidR="007E32F1" w:rsidRPr="00387847">
        <w:rPr>
          <w:rFonts w:ascii="Times New Roman" w:hAnsi="Times New Roman" w:cs="Times New Roman"/>
          <w:bCs/>
          <w:sz w:val="24"/>
          <w:szCs w:val="24"/>
        </w:rPr>
        <w:t>ão de cadeias de suprimento</w:t>
      </w:r>
      <w:r w:rsidR="003E627E" w:rsidRPr="00387847">
        <w:rPr>
          <w:rFonts w:ascii="Times New Roman" w:hAnsi="Times New Roman" w:cs="Times New Roman"/>
          <w:bCs/>
          <w:sz w:val="24"/>
          <w:szCs w:val="24"/>
        </w:rPr>
        <w:t>,</w:t>
      </w:r>
      <w:r w:rsidR="00C95822" w:rsidRPr="00387847">
        <w:rPr>
          <w:rFonts w:ascii="Times New Roman" w:hAnsi="Times New Roman" w:cs="Times New Roman"/>
          <w:bCs/>
          <w:sz w:val="24"/>
          <w:szCs w:val="24"/>
        </w:rPr>
        <w:t xml:space="preserve"> </w:t>
      </w:r>
      <w:r w:rsidR="00E218DC" w:rsidRPr="00387847">
        <w:rPr>
          <w:rFonts w:ascii="Times New Roman" w:hAnsi="Times New Roman" w:cs="Times New Roman"/>
          <w:bCs/>
          <w:sz w:val="24"/>
          <w:szCs w:val="24"/>
        </w:rPr>
        <w:t>tornando</w:t>
      </w:r>
      <w:r w:rsidR="00C95822" w:rsidRPr="00387847">
        <w:rPr>
          <w:rFonts w:ascii="Times New Roman" w:hAnsi="Times New Roman" w:cs="Times New Roman"/>
          <w:bCs/>
          <w:sz w:val="24"/>
          <w:szCs w:val="24"/>
        </w:rPr>
        <w:t xml:space="preserve"> possível </w:t>
      </w:r>
      <w:r w:rsidR="005403A1" w:rsidRPr="00387847">
        <w:rPr>
          <w:rFonts w:ascii="Times New Roman" w:hAnsi="Times New Roman" w:cs="Times New Roman"/>
          <w:bCs/>
          <w:sz w:val="24"/>
          <w:szCs w:val="24"/>
        </w:rPr>
        <w:t xml:space="preserve">adaptar melhor </w:t>
      </w:r>
      <w:r w:rsidR="0004560F" w:rsidRPr="00387847">
        <w:rPr>
          <w:rFonts w:ascii="Times New Roman" w:hAnsi="Times New Roman" w:cs="Times New Roman"/>
          <w:bCs/>
          <w:sz w:val="24"/>
          <w:szCs w:val="24"/>
        </w:rPr>
        <w:t>a oferta e</w:t>
      </w:r>
      <w:r w:rsidR="006856A6" w:rsidRPr="00387847">
        <w:rPr>
          <w:rFonts w:ascii="Times New Roman" w:hAnsi="Times New Roman" w:cs="Times New Roman"/>
          <w:bCs/>
          <w:sz w:val="24"/>
          <w:szCs w:val="24"/>
        </w:rPr>
        <w:t xml:space="preserve"> a</w:t>
      </w:r>
      <w:r w:rsidR="0004560F" w:rsidRPr="00387847">
        <w:rPr>
          <w:rFonts w:ascii="Times New Roman" w:hAnsi="Times New Roman" w:cs="Times New Roman"/>
          <w:bCs/>
          <w:sz w:val="24"/>
          <w:szCs w:val="24"/>
        </w:rPr>
        <w:t xml:space="preserve"> demanda entre fornecedores e clientes</w:t>
      </w:r>
      <w:r w:rsidR="006856A6" w:rsidRPr="00387847">
        <w:rPr>
          <w:rFonts w:ascii="Times New Roman" w:hAnsi="Times New Roman" w:cs="Times New Roman"/>
          <w:bCs/>
          <w:sz w:val="24"/>
          <w:szCs w:val="24"/>
        </w:rPr>
        <w:t xml:space="preserve">, </w:t>
      </w:r>
      <w:r w:rsidR="00E218DC" w:rsidRPr="00387847">
        <w:rPr>
          <w:rFonts w:ascii="Times New Roman" w:hAnsi="Times New Roman" w:cs="Times New Roman"/>
          <w:bCs/>
          <w:sz w:val="24"/>
          <w:szCs w:val="24"/>
        </w:rPr>
        <w:t xml:space="preserve">além de ajudar na </w:t>
      </w:r>
      <w:r w:rsidR="006856A6" w:rsidRPr="00387847">
        <w:rPr>
          <w:rFonts w:ascii="Times New Roman" w:hAnsi="Times New Roman" w:cs="Times New Roman"/>
          <w:bCs/>
          <w:sz w:val="24"/>
          <w:szCs w:val="24"/>
        </w:rPr>
        <w:t>racionaliza</w:t>
      </w:r>
      <w:r w:rsidR="00E218DC" w:rsidRPr="00387847">
        <w:rPr>
          <w:rFonts w:ascii="Times New Roman" w:hAnsi="Times New Roman" w:cs="Times New Roman"/>
          <w:bCs/>
          <w:sz w:val="24"/>
          <w:szCs w:val="24"/>
        </w:rPr>
        <w:t>ção d</w:t>
      </w:r>
      <w:r w:rsidR="006856A6" w:rsidRPr="00387847">
        <w:rPr>
          <w:rFonts w:ascii="Times New Roman" w:hAnsi="Times New Roman" w:cs="Times New Roman"/>
          <w:bCs/>
          <w:sz w:val="24"/>
          <w:szCs w:val="24"/>
        </w:rPr>
        <w:t xml:space="preserve">o consumo de recursos </w:t>
      </w:r>
      <w:r w:rsidR="007E32F1" w:rsidRPr="00387847">
        <w:rPr>
          <w:rFonts w:ascii="Times New Roman" w:hAnsi="Times New Roman" w:cs="Times New Roman"/>
          <w:bCs/>
          <w:sz w:val="24"/>
          <w:szCs w:val="24"/>
        </w:rPr>
        <w:t xml:space="preserve">(Bag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7E32F1" w:rsidRPr="00387847">
        <w:rPr>
          <w:rFonts w:ascii="Times New Roman" w:hAnsi="Times New Roman" w:cs="Times New Roman"/>
          <w:bCs/>
          <w:sz w:val="24"/>
          <w:szCs w:val="24"/>
        </w:rPr>
        <w:t xml:space="preserve">, 2021; </w:t>
      </w:r>
      <w:proofErr w:type="spellStart"/>
      <w:r w:rsidR="007E32F1" w:rsidRPr="00387847">
        <w:rPr>
          <w:rFonts w:ascii="Times New Roman" w:hAnsi="Times New Roman" w:cs="Times New Roman"/>
          <w:bCs/>
          <w:sz w:val="24"/>
          <w:szCs w:val="24"/>
        </w:rPr>
        <w:t>Dev</w:t>
      </w:r>
      <w:proofErr w:type="spellEnd"/>
      <w:r w:rsidR="007E32F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7E32F1" w:rsidRPr="00387847">
        <w:rPr>
          <w:rFonts w:ascii="Times New Roman" w:hAnsi="Times New Roman" w:cs="Times New Roman"/>
          <w:bCs/>
          <w:sz w:val="24"/>
          <w:szCs w:val="24"/>
        </w:rPr>
        <w:t xml:space="preserve">, 2019; </w:t>
      </w:r>
      <w:proofErr w:type="spellStart"/>
      <w:r w:rsidR="007E32F1" w:rsidRPr="00387847">
        <w:rPr>
          <w:rFonts w:ascii="Times New Roman" w:hAnsi="Times New Roman" w:cs="Times New Roman"/>
          <w:bCs/>
          <w:sz w:val="24"/>
          <w:szCs w:val="24"/>
        </w:rPr>
        <w:t>Jabbour</w:t>
      </w:r>
      <w:proofErr w:type="spellEnd"/>
      <w:r w:rsidR="007E32F1"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7E32F1" w:rsidRPr="00387847">
        <w:rPr>
          <w:rFonts w:ascii="Times New Roman" w:hAnsi="Times New Roman" w:cs="Times New Roman"/>
          <w:bCs/>
          <w:sz w:val="24"/>
          <w:szCs w:val="24"/>
        </w:rPr>
        <w:t>, 2018</w:t>
      </w:r>
      <w:r w:rsidR="00901979" w:rsidRPr="00387847">
        <w:rPr>
          <w:rFonts w:ascii="Times New Roman" w:hAnsi="Times New Roman" w:cs="Times New Roman"/>
          <w:bCs/>
          <w:sz w:val="24"/>
          <w:szCs w:val="24"/>
        </w:rPr>
        <w:t xml:space="preserve">;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01979" w:rsidRPr="00387847">
        <w:rPr>
          <w:rFonts w:ascii="Times New Roman" w:hAnsi="Times New Roman" w:cs="Times New Roman"/>
          <w:bCs/>
          <w:sz w:val="24"/>
          <w:szCs w:val="24"/>
        </w:rPr>
        <w:t>, 2020</w:t>
      </w:r>
      <w:r w:rsidR="007E32F1" w:rsidRPr="00387847">
        <w:rPr>
          <w:rFonts w:ascii="Times New Roman" w:hAnsi="Times New Roman" w:cs="Times New Roman"/>
          <w:bCs/>
          <w:sz w:val="24"/>
          <w:szCs w:val="24"/>
        </w:rPr>
        <w:t>)</w:t>
      </w:r>
      <w:r w:rsidR="00947689" w:rsidRPr="00387847">
        <w:rPr>
          <w:rFonts w:ascii="Times New Roman" w:hAnsi="Times New Roman" w:cs="Times New Roman"/>
          <w:bCs/>
          <w:sz w:val="24"/>
          <w:szCs w:val="24"/>
        </w:rPr>
        <w:t>.</w:t>
      </w:r>
      <w:r w:rsidR="003F7E55" w:rsidRPr="00387847">
        <w:rPr>
          <w:rFonts w:ascii="Times New Roman" w:hAnsi="Times New Roman" w:cs="Times New Roman"/>
          <w:bCs/>
          <w:sz w:val="24"/>
          <w:szCs w:val="24"/>
        </w:rPr>
        <w:t xml:space="preserve"> </w:t>
      </w:r>
      <w:r w:rsidR="00EB578E" w:rsidRPr="00387847">
        <w:rPr>
          <w:rFonts w:ascii="Times New Roman" w:hAnsi="Times New Roman" w:cs="Times New Roman"/>
          <w:bCs/>
          <w:sz w:val="24"/>
          <w:szCs w:val="24"/>
        </w:rPr>
        <w:t>Vale ressaltar que o</w:t>
      </w:r>
      <w:r w:rsidR="008E0BB6" w:rsidRPr="00387847">
        <w:rPr>
          <w:rFonts w:ascii="Times New Roman" w:hAnsi="Times New Roman" w:cs="Times New Roman"/>
          <w:bCs/>
          <w:sz w:val="24"/>
          <w:szCs w:val="24"/>
        </w:rPr>
        <w:t xml:space="preserve"> si</w:t>
      </w:r>
      <w:r w:rsidR="00DF3D00">
        <w:rPr>
          <w:rFonts w:ascii="Times New Roman" w:hAnsi="Times New Roman" w:cs="Times New Roman"/>
          <w:bCs/>
          <w:sz w:val="24"/>
          <w:szCs w:val="24"/>
        </w:rPr>
        <w:t>s</w:t>
      </w:r>
      <w:r w:rsidR="008E0BB6" w:rsidRPr="00387847">
        <w:rPr>
          <w:rFonts w:ascii="Times New Roman" w:hAnsi="Times New Roman" w:cs="Times New Roman"/>
          <w:bCs/>
          <w:sz w:val="24"/>
          <w:szCs w:val="24"/>
        </w:rPr>
        <w:t xml:space="preserve">tema de </w:t>
      </w:r>
      <w:r w:rsidR="008E0BB6" w:rsidRPr="00387847">
        <w:rPr>
          <w:rFonts w:ascii="Times New Roman" w:hAnsi="Times New Roman" w:cs="Times New Roman"/>
          <w:bCs/>
          <w:i/>
          <w:sz w:val="24"/>
          <w:szCs w:val="24"/>
        </w:rPr>
        <w:t xml:space="preserve">Digital </w:t>
      </w:r>
      <w:proofErr w:type="spellStart"/>
      <w:r w:rsidR="00E218DC" w:rsidRPr="00387847">
        <w:rPr>
          <w:rFonts w:ascii="Times New Roman" w:hAnsi="Times New Roman" w:cs="Times New Roman"/>
          <w:bCs/>
          <w:i/>
          <w:sz w:val="24"/>
          <w:szCs w:val="24"/>
        </w:rPr>
        <w:t>Twin</w:t>
      </w:r>
      <w:proofErr w:type="spellEnd"/>
      <w:r w:rsidR="00E218DC" w:rsidRPr="00387847">
        <w:rPr>
          <w:rFonts w:ascii="Times New Roman" w:hAnsi="Times New Roman" w:cs="Times New Roman"/>
          <w:bCs/>
          <w:sz w:val="24"/>
          <w:szCs w:val="24"/>
        </w:rPr>
        <w:t xml:space="preserve"> </w:t>
      </w:r>
      <w:r w:rsidR="003F7E55" w:rsidRPr="00387847">
        <w:rPr>
          <w:rFonts w:ascii="Times New Roman" w:hAnsi="Times New Roman" w:cs="Times New Roman"/>
          <w:bCs/>
          <w:sz w:val="24"/>
          <w:szCs w:val="24"/>
        </w:rPr>
        <w:t>é o método mai</w:t>
      </w:r>
      <w:r w:rsidR="003D7DC0" w:rsidRPr="00387847">
        <w:rPr>
          <w:rFonts w:ascii="Times New Roman" w:hAnsi="Times New Roman" w:cs="Times New Roman"/>
          <w:bCs/>
          <w:sz w:val="24"/>
          <w:szCs w:val="24"/>
        </w:rPr>
        <w:t xml:space="preserve">s utilizado </w:t>
      </w:r>
      <w:r w:rsidR="004222CB" w:rsidRPr="00387847">
        <w:rPr>
          <w:rFonts w:ascii="Times New Roman" w:hAnsi="Times New Roman" w:cs="Times New Roman"/>
          <w:bCs/>
          <w:sz w:val="24"/>
          <w:szCs w:val="24"/>
        </w:rPr>
        <w:t xml:space="preserve">de simulação para </w:t>
      </w:r>
      <w:r w:rsidR="005D5DB2" w:rsidRPr="00387847">
        <w:rPr>
          <w:rFonts w:ascii="Times New Roman" w:hAnsi="Times New Roman" w:cs="Times New Roman"/>
          <w:bCs/>
          <w:sz w:val="24"/>
          <w:szCs w:val="24"/>
        </w:rPr>
        <w:t>a modelagem e troca de dados</w:t>
      </w:r>
      <w:r w:rsidR="00EB578E" w:rsidRPr="00387847">
        <w:rPr>
          <w:rFonts w:ascii="Times New Roman" w:hAnsi="Times New Roman" w:cs="Times New Roman"/>
          <w:bCs/>
          <w:sz w:val="24"/>
          <w:szCs w:val="24"/>
        </w:rPr>
        <w:t xml:space="preserve">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EB578E" w:rsidRPr="00387847">
        <w:rPr>
          <w:rFonts w:ascii="Times New Roman" w:hAnsi="Times New Roman" w:cs="Times New Roman"/>
          <w:bCs/>
          <w:sz w:val="24"/>
          <w:szCs w:val="24"/>
        </w:rPr>
        <w:t>, 2020)</w:t>
      </w:r>
      <w:r w:rsidR="00DF3D00">
        <w:rPr>
          <w:rFonts w:ascii="Times New Roman" w:hAnsi="Times New Roman" w:cs="Times New Roman"/>
          <w:bCs/>
          <w:sz w:val="24"/>
          <w:szCs w:val="24"/>
        </w:rPr>
        <w:t>. O</w:t>
      </w:r>
      <w:r w:rsidR="00D8437F" w:rsidRPr="00387847">
        <w:rPr>
          <w:rFonts w:ascii="Times New Roman" w:hAnsi="Times New Roman" w:cs="Times New Roman"/>
          <w:bCs/>
          <w:sz w:val="24"/>
          <w:szCs w:val="24"/>
        </w:rPr>
        <w:t xml:space="preserve"> </w:t>
      </w:r>
      <w:r w:rsidR="00DF3D00" w:rsidRPr="00DF3D00">
        <w:rPr>
          <w:rFonts w:ascii="Times New Roman" w:hAnsi="Times New Roman" w:cs="Times New Roman"/>
          <w:bCs/>
          <w:sz w:val="24"/>
          <w:szCs w:val="24"/>
        </w:rPr>
        <w:t xml:space="preserve">Digital </w:t>
      </w:r>
      <w:proofErr w:type="spellStart"/>
      <w:r w:rsidR="00DF3D00" w:rsidRPr="00DF3D00">
        <w:rPr>
          <w:rFonts w:ascii="Times New Roman" w:hAnsi="Times New Roman" w:cs="Times New Roman"/>
          <w:bCs/>
          <w:sz w:val="24"/>
          <w:szCs w:val="24"/>
        </w:rPr>
        <w:t>Twin</w:t>
      </w:r>
      <w:proofErr w:type="spellEnd"/>
      <w:r w:rsidR="00D8437F" w:rsidRPr="00387847">
        <w:rPr>
          <w:rFonts w:ascii="Times New Roman" w:hAnsi="Times New Roman" w:cs="Times New Roman"/>
          <w:bCs/>
          <w:sz w:val="24"/>
          <w:szCs w:val="24"/>
        </w:rPr>
        <w:t xml:space="preserve"> consiste na representação virtual de um produto combinado </w:t>
      </w:r>
      <w:r w:rsidR="00DD1143" w:rsidRPr="00387847">
        <w:rPr>
          <w:rFonts w:ascii="Times New Roman" w:hAnsi="Times New Roman" w:cs="Times New Roman"/>
          <w:bCs/>
          <w:sz w:val="24"/>
          <w:szCs w:val="24"/>
        </w:rPr>
        <w:t xml:space="preserve">a </w:t>
      </w:r>
      <w:proofErr w:type="spellStart"/>
      <w:r w:rsidR="00DD1143" w:rsidRPr="00387847">
        <w:rPr>
          <w:rFonts w:ascii="Times New Roman" w:hAnsi="Times New Roman" w:cs="Times New Roman"/>
          <w:bCs/>
          <w:i/>
          <w:iCs/>
          <w:sz w:val="24"/>
          <w:szCs w:val="24"/>
        </w:rPr>
        <w:t>analytics</w:t>
      </w:r>
      <w:proofErr w:type="spellEnd"/>
      <w:r w:rsidR="00DD1143" w:rsidRPr="00387847">
        <w:rPr>
          <w:rFonts w:ascii="Times New Roman" w:hAnsi="Times New Roman" w:cs="Times New Roman"/>
          <w:bCs/>
          <w:sz w:val="24"/>
          <w:szCs w:val="24"/>
        </w:rPr>
        <w:t xml:space="preserve"> com objetivo de uma melhor tomada de decisão em cenários complexos de produção (</w:t>
      </w:r>
      <w:proofErr w:type="spellStart"/>
      <w:r w:rsidR="00DD1143" w:rsidRPr="00387847">
        <w:rPr>
          <w:rFonts w:ascii="Times New Roman" w:hAnsi="Times New Roman" w:cs="Times New Roman"/>
          <w:bCs/>
          <w:sz w:val="24"/>
          <w:szCs w:val="24"/>
        </w:rPr>
        <w:t>Kristoffersen</w:t>
      </w:r>
      <w:proofErr w:type="spellEnd"/>
      <w:r w:rsidR="00DD1143"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DD1143" w:rsidRPr="00387847">
        <w:rPr>
          <w:rFonts w:ascii="Times New Roman" w:hAnsi="Times New Roman" w:cs="Times New Roman"/>
          <w:bCs/>
          <w:sz w:val="24"/>
          <w:szCs w:val="24"/>
        </w:rPr>
        <w:t xml:space="preserve">., 2020). </w:t>
      </w:r>
    </w:p>
    <w:p w14:paraId="50113BA9" w14:textId="19FEA808" w:rsidR="00F65450" w:rsidRPr="00387847" w:rsidRDefault="00E218DC"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w:t>
      </w:r>
      <w:r w:rsidR="00D50EEE" w:rsidRPr="00387847">
        <w:rPr>
          <w:rFonts w:ascii="Times New Roman" w:hAnsi="Times New Roman" w:cs="Times New Roman"/>
          <w:bCs/>
          <w:sz w:val="24"/>
          <w:szCs w:val="24"/>
        </w:rPr>
        <w:t xml:space="preserve"> manufatura aditiva</w:t>
      </w:r>
      <w:r w:rsidRPr="00387847">
        <w:rPr>
          <w:rFonts w:ascii="Times New Roman" w:hAnsi="Times New Roman" w:cs="Times New Roman"/>
          <w:bCs/>
          <w:sz w:val="24"/>
          <w:szCs w:val="24"/>
        </w:rPr>
        <w:t xml:space="preserve"> foi um tópico relevante neste estudo</w:t>
      </w:r>
      <w:r w:rsidR="00D50EEE" w:rsidRPr="00387847">
        <w:rPr>
          <w:rFonts w:ascii="Times New Roman" w:hAnsi="Times New Roman" w:cs="Times New Roman"/>
          <w:bCs/>
          <w:sz w:val="24"/>
          <w:szCs w:val="24"/>
        </w:rPr>
        <w:t>, a</w:t>
      </w:r>
      <w:r w:rsidR="00F65450" w:rsidRPr="00387847">
        <w:rPr>
          <w:rFonts w:ascii="Times New Roman" w:hAnsi="Times New Roman" w:cs="Times New Roman"/>
          <w:bCs/>
          <w:sz w:val="24"/>
          <w:szCs w:val="24"/>
        </w:rPr>
        <w:t xml:space="preserve">pesar de </w:t>
      </w:r>
      <w:proofErr w:type="spellStart"/>
      <w:r w:rsidR="00F65450" w:rsidRPr="00387847">
        <w:rPr>
          <w:rFonts w:ascii="Times New Roman" w:hAnsi="Times New Roman" w:cs="Times New Roman"/>
          <w:bCs/>
          <w:sz w:val="24"/>
          <w:szCs w:val="24"/>
        </w:rPr>
        <w:t>Angioletti</w:t>
      </w:r>
      <w:proofErr w:type="spellEnd"/>
      <w:r w:rsidR="00F6545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65450" w:rsidRPr="00387847">
        <w:rPr>
          <w:rFonts w:ascii="Times New Roman" w:hAnsi="Times New Roman" w:cs="Times New Roman"/>
          <w:bCs/>
          <w:sz w:val="24"/>
          <w:szCs w:val="24"/>
        </w:rPr>
        <w:t xml:space="preserve"> (2016) e </w:t>
      </w:r>
      <w:proofErr w:type="spellStart"/>
      <w:r w:rsidR="00F65450" w:rsidRPr="00387847">
        <w:rPr>
          <w:rFonts w:ascii="Times New Roman" w:hAnsi="Times New Roman" w:cs="Times New Roman"/>
          <w:bCs/>
          <w:sz w:val="24"/>
          <w:szCs w:val="24"/>
        </w:rPr>
        <w:t>Kellens</w:t>
      </w:r>
      <w:proofErr w:type="spellEnd"/>
      <w:r w:rsidR="00F6545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65450" w:rsidRPr="00387847">
        <w:rPr>
          <w:rFonts w:ascii="Times New Roman" w:hAnsi="Times New Roman" w:cs="Times New Roman"/>
          <w:bCs/>
          <w:sz w:val="24"/>
          <w:szCs w:val="24"/>
        </w:rPr>
        <w:t xml:space="preserve"> (2017)</w:t>
      </w:r>
      <w:r w:rsidR="00D50EEE" w:rsidRPr="00387847">
        <w:rPr>
          <w:rFonts w:ascii="Times New Roman" w:hAnsi="Times New Roman" w:cs="Times New Roman"/>
          <w:bCs/>
          <w:sz w:val="24"/>
          <w:szCs w:val="24"/>
        </w:rPr>
        <w:t xml:space="preserve"> a</w:t>
      </w:r>
      <w:r w:rsidR="00F65450" w:rsidRPr="00387847">
        <w:rPr>
          <w:rFonts w:ascii="Times New Roman" w:hAnsi="Times New Roman" w:cs="Times New Roman"/>
          <w:bCs/>
          <w:sz w:val="24"/>
          <w:szCs w:val="24"/>
        </w:rPr>
        <w:t xml:space="preserve"> apontarem </w:t>
      </w:r>
      <w:r w:rsidR="00D50EEE" w:rsidRPr="00387847">
        <w:rPr>
          <w:rFonts w:ascii="Times New Roman" w:hAnsi="Times New Roman" w:cs="Times New Roman"/>
          <w:bCs/>
          <w:sz w:val="24"/>
          <w:szCs w:val="24"/>
        </w:rPr>
        <w:t xml:space="preserve">como uma </w:t>
      </w:r>
      <w:r w:rsidR="00F65450" w:rsidRPr="00387847">
        <w:rPr>
          <w:rFonts w:ascii="Times New Roman" w:hAnsi="Times New Roman" w:cs="Times New Roman"/>
          <w:bCs/>
          <w:sz w:val="24"/>
          <w:szCs w:val="24"/>
        </w:rPr>
        <w:t>das tecnologias atuais mais revolucionárias, no levantamento realizado para elaboração deste trabalho, poucos artigos explica</w:t>
      </w:r>
      <w:r w:rsidR="000A3553" w:rsidRPr="00387847">
        <w:rPr>
          <w:rFonts w:ascii="Times New Roman" w:hAnsi="Times New Roman" w:cs="Times New Roman"/>
          <w:bCs/>
          <w:sz w:val="24"/>
          <w:szCs w:val="24"/>
        </w:rPr>
        <w:t xml:space="preserve">m </w:t>
      </w:r>
      <w:r w:rsidR="00F65450" w:rsidRPr="00387847">
        <w:rPr>
          <w:rFonts w:ascii="Times New Roman" w:hAnsi="Times New Roman" w:cs="Times New Roman"/>
          <w:bCs/>
          <w:sz w:val="24"/>
          <w:szCs w:val="24"/>
        </w:rPr>
        <w:t>detalhadamente seus impactos e</w:t>
      </w:r>
      <w:r w:rsidR="00180ED4" w:rsidRPr="00387847">
        <w:rPr>
          <w:rFonts w:ascii="Times New Roman" w:hAnsi="Times New Roman" w:cs="Times New Roman"/>
          <w:bCs/>
          <w:sz w:val="24"/>
          <w:szCs w:val="24"/>
        </w:rPr>
        <w:t xml:space="preserve"> sua</w:t>
      </w:r>
      <w:r w:rsidR="00F65450" w:rsidRPr="00387847">
        <w:rPr>
          <w:rFonts w:ascii="Times New Roman" w:hAnsi="Times New Roman" w:cs="Times New Roman"/>
          <w:bCs/>
          <w:sz w:val="24"/>
          <w:szCs w:val="24"/>
        </w:rPr>
        <w:t xml:space="preserve"> implementação para a </w:t>
      </w:r>
      <w:r w:rsidR="002E78A2" w:rsidRPr="00387847">
        <w:rPr>
          <w:rFonts w:ascii="Times New Roman" w:hAnsi="Times New Roman" w:cs="Times New Roman"/>
          <w:bCs/>
          <w:sz w:val="24"/>
          <w:szCs w:val="24"/>
        </w:rPr>
        <w:t>Economia Circular</w:t>
      </w:r>
      <w:r w:rsidR="00F65450" w:rsidRPr="00387847">
        <w:rPr>
          <w:rFonts w:ascii="Times New Roman" w:hAnsi="Times New Roman" w:cs="Times New Roman"/>
          <w:bCs/>
          <w:sz w:val="24"/>
          <w:szCs w:val="24"/>
        </w:rPr>
        <w:t xml:space="preserve">. De modo geral, a manufatura aditiva </w:t>
      </w:r>
      <w:r w:rsidR="00180ED4" w:rsidRPr="00387847">
        <w:rPr>
          <w:rFonts w:ascii="Times New Roman" w:hAnsi="Times New Roman" w:cs="Times New Roman"/>
          <w:bCs/>
          <w:sz w:val="24"/>
          <w:szCs w:val="24"/>
        </w:rPr>
        <w:t>está</w:t>
      </w:r>
      <w:r w:rsidR="00F65450" w:rsidRPr="00387847">
        <w:rPr>
          <w:rFonts w:ascii="Times New Roman" w:hAnsi="Times New Roman" w:cs="Times New Roman"/>
          <w:bCs/>
          <w:sz w:val="24"/>
          <w:szCs w:val="24"/>
        </w:rPr>
        <w:t xml:space="preserve"> associada à redução de custos, tempo de produção e consumo de matéria prima, pois não exige o uso de ferramentas, gabaritos e demais acessórios (</w:t>
      </w:r>
      <w:proofErr w:type="spellStart"/>
      <w:r w:rsidR="00F65450" w:rsidRPr="00387847">
        <w:rPr>
          <w:rFonts w:ascii="Times New Roman" w:hAnsi="Times New Roman" w:cs="Times New Roman"/>
          <w:bCs/>
          <w:sz w:val="24"/>
          <w:szCs w:val="24"/>
        </w:rPr>
        <w:t>Jabbour</w:t>
      </w:r>
      <w:proofErr w:type="spellEnd"/>
      <w:r w:rsidR="00F65450"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65450" w:rsidRPr="00387847">
        <w:rPr>
          <w:rFonts w:ascii="Times New Roman" w:hAnsi="Times New Roman" w:cs="Times New Roman"/>
          <w:bCs/>
          <w:sz w:val="24"/>
          <w:szCs w:val="24"/>
        </w:rPr>
        <w:t xml:space="preserve">, 2018;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65450" w:rsidRPr="00387847">
        <w:rPr>
          <w:rFonts w:ascii="Times New Roman" w:hAnsi="Times New Roman" w:cs="Times New Roman"/>
          <w:bCs/>
          <w:sz w:val="24"/>
          <w:szCs w:val="24"/>
        </w:rPr>
        <w:t>, 2018). Além</w:t>
      </w:r>
      <w:r w:rsidRPr="00387847">
        <w:rPr>
          <w:rFonts w:ascii="Times New Roman" w:hAnsi="Times New Roman" w:cs="Times New Roman"/>
          <w:bCs/>
          <w:sz w:val="24"/>
          <w:szCs w:val="24"/>
        </w:rPr>
        <w:t xml:space="preserve"> disso, a manufatura aditiva também traz a </w:t>
      </w:r>
      <w:r w:rsidR="00F65450" w:rsidRPr="00387847">
        <w:rPr>
          <w:rFonts w:ascii="Times New Roman" w:hAnsi="Times New Roman" w:cs="Times New Roman"/>
          <w:bCs/>
          <w:sz w:val="24"/>
          <w:szCs w:val="24"/>
        </w:rPr>
        <w:t xml:space="preserve">possibilidade de customização de produto, viabilizada pela conectividade entre designers, engenheiros e usuários, </w:t>
      </w:r>
      <w:r w:rsidRPr="00387847">
        <w:rPr>
          <w:rFonts w:ascii="Times New Roman" w:hAnsi="Times New Roman" w:cs="Times New Roman"/>
          <w:bCs/>
          <w:sz w:val="24"/>
          <w:szCs w:val="24"/>
        </w:rPr>
        <w:t>pois</w:t>
      </w:r>
      <w:r w:rsidR="00F65450" w:rsidRPr="00387847">
        <w:rPr>
          <w:rFonts w:ascii="Times New Roman" w:hAnsi="Times New Roman" w:cs="Times New Roman"/>
          <w:bCs/>
          <w:sz w:val="24"/>
          <w:szCs w:val="24"/>
        </w:rPr>
        <w:t xml:space="preserve"> também permite a</w:t>
      </w:r>
      <w:r w:rsidR="00962F1B" w:rsidRPr="00387847">
        <w:rPr>
          <w:rFonts w:ascii="Times New Roman" w:hAnsi="Times New Roman" w:cs="Times New Roman"/>
          <w:bCs/>
          <w:sz w:val="24"/>
          <w:szCs w:val="24"/>
        </w:rPr>
        <w:t xml:space="preserve"> reutilização e a</w:t>
      </w:r>
      <w:r w:rsidR="00F65450" w:rsidRPr="00387847">
        <w:rPr>
          <w:rFonts w:ascii="Times New Roman" w:hAnsi="Times New Roman" w:cs="Times New Roman"/>
          <w:bCs/>
          <w:sz w:val="24"/>
          <w:szCs w:val="24"/>
        </w:rPr>
        <w:t xml:space="preserve"> reciclagem</w:t>
      </w:r>
      <w:r w:rsidR="00067215" w:rsidRPr="00387847">
        <w:rPr>
          <w:rFonts w:ascii="Times New Roman" w:hAnsi="Times New Roman" w:cs="Times New Roman"/>
          <w:bCs/>
          <w:sz w:val="24"/>
          <w:szCs w:val="24"/>
        </w:rPr>
        <w:t xml:space="preserve"> (</w:t>
      </w:r>
      <w:proofErr w:type="spellStart"/>
      <w:r w:rsidR="00067215" w:rsidRPr="00387847">
        <w:rPr>
          <w:rFonts w:ascii="Times New Roman" w:hAnsi="Times New Roman" w:cs="Times New Roman"/>
          <w:bCs/>
          <w:sz w:val="24"/>
          <w:szCs w:val="24"/>
        </w:rPr>
        <w:t>Dev</w:t>
      </w:r>
      <w:proofErr w:type="spellEnd"/>
      <w:r w:rsidR="0006721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67215" w:rsidRPr="00387847">
        <w:rPr>
          <w:rFonts w:ascii="Times New Roman" w:hAnsi="Times New Roman" w:cs="Times New Roman"/>
          <w:bCs/>
          <w:sz w:val="24"/>
          <w:szCs w:val="24"/>
        </w:rPr>
        <w:t xml:space="preserve">, 2019; </w:t>
      </w:r>
      <w:proofErr w:type="spellStart"/>
      <w:r w:rsidR="00067215" w:rsidRPr="00387847">
        <w:rPr>
          <w:rFonts w:ascii="Times New Roman" w:hAnsi="Times New Roman" w:cs="Times New Roman"/>
          <w:bCs/>
          <w:sz w:val="24"/>
          <w:szCs w:val="24"/>
        </w:rPr>
        <w:t>Jabbour</w:t>
      </w:r>
      <w:proofErr w:type="spellEnd"/>
      <w:r w:rsidR="0006721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67215" w:rsidRPr="00387847">
        <w:rPr>
          <w:rFonts w:ascii="Times New Roman" w:hAnsi="Times New Roman" w:cs="Times New Roman"/>
          <w:bCs/>
          <w:sz w:val="24"/>
          <w:szCs w:val="24"/>
        </w:rPr>
        <w:t>, 2018). V</w:t>
      </w:r>
      <w:r w:rsidR="0032423B" w:rsidRPr="00387847">
        <w:rPr>
          <w:rFonts w:ascii="Times New Roman" w:hAnsi="Times New Roman" w:cs="Times New Roman"/>
          <w:bCs/>
          <w:sz w:val="24"/>
          <w:szCs w:val="24"/>
        </w:rPr>
        <w:t>ide exemplo mencionado</w:t>
      </w:r>
      <w:r w:rsidR="00067215" w:rsidRPr="00387847">
        <w:rPr>
          <w:rFonts w:ascii="Times New Roman" w:hAnsi="Times New Roman" w:cs="Times New Roman"/>
          <w:bCs/>
          <w:sz w:val="24"/>
          <w:szCs w:val="24"/>
        </w:rPr>
        <w:t xml:space="preserve"> </w:t>
      </w:r>
      <w:r w:rsidR="00357836">
        <w:rPr>
          <w:rFonts w:ascii="Times New Roman" w:hAnsi="Times New Roman" w:cs="Times New Roman"/>
          <w:bCs/>
          <w:sz w:val="24"/>
          <w:szCs w:val="24"/>
        </w:rPr>
        <w:t>na Tabela</w:t>
      </w:r>
      <w:r w:rsidR="00763178" w:rsidRPr="00387847">
        <w:rPr>
          <w:rFonts w:ascii="Times New Roman" w:hAnsi="Times New Roman" w:cs="Times New Roman"/>
          <w:bCs/>
          <w:sz w:val="24"/>
          <w:szCs w:val="24"/>
        </w:rPr>
        <w:t xml:space="preserve"> </w:t>
      </w:r>
      <w:r w:rsidR="00F00473" w:rsidRPr="00387847">
        <w:rPr>
          <w:rFonts w:ascii="Times New Roman" w:hAnsi="Times New Roman" w:cs="Times New Roman"/>
          <w:bCs/>
          <w:sz w:val="24"/>
          <w:szCs w:val="24"/>
        </w:rPr>
        <w:t>2</w:t>
      </w:r>
      <w:r w:rsidR="00763178" w:rsidRPr="00387847">
        <w:rPr>
          <w:rFonts w:ascii="Times New Roman" w:hAnsi="Times New Roman" w:cs="Times New Roman"/>
          <w:bCs/>
          <w:sz w:val="24"/>
          <w:szCs w:val="24"/>
        </w:rPr>
        <w:t>.</w:t>
      </w:r>
    </w:p>
    <w:p w14:paraId="2D0277F7" w14:textId="203A6E40" w:rsidR="00F65450" w:rsidRPr="00387847" w:rsidRDefault="00E218DC"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w:t>
      </w:r>
      <w:r w:rsidR="00347536"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Internet das Coisas</w:t>
      </w:r>
      <w:r w:rsidR="00610188" w:rsidRPr="00387847">
        <w:rPr>
          <w:rFonts w:ascii="Times New Roman" w:hAnsi="Times New Roman" w:cs="Times New Roman"/>
          <w:bCs/>
          <w:sz w:val="24"/>
          <w:szCs w:val="24"/>
        </w:rPr>
        <w:t xml:space="preserve"> </w:t>
      </w:r>
      <w:r w:rsidR="00CF0DE5" w:rsidRPr="00387847">
        <w:rPr>
          <w:rFonts w:ascii="Times New Roman" w:hAnsi="Times New Roman" w:cs="Times New Roman"/>
          <w:bCs/>
          <w:sz w:val="24"/>
          <w:szCs w:val="24"/>
        </w:rPr>
        <w:t>é vista como uma das</w:t>
      </w:r>
      <w:r w:rsidR="004D26E6" w:rsidRPr="00387847">
        <w:rPr>
          <w:rFonts w:ascii="Times New Roman" w:hAnsi="Times New Roman" w:cs="Times New Roman"/>
          <w:bCs/>
          <w:sz w:val="24"/>
          <w:szCs w:val="24"/>
        </w:rPr>
        <w:t xml:space="preserve"> tecnologias </w:t>
      </w:r>
      <w:r w:rsidR="00CF0DE5" w:rsidRPr="00387847">
        <w:rPr>
          <w:rFonts w:ascii="Times New Roman" w:hAnsi="Times New Roman" w:cs="Times New Roman"/>
          <w:bCs/>
          <w:sz w:val="24"/>
          <w:szCs w:val="24"/>
        </w:rPr>
        <w:t xml:space="preserve">mais importantes para </w:t>
      </w:r>
      <w:r w:rsidR="004D26E6" w:rsidRPr="00387847">
        <w:rPr>
          <w:rFonts w:ascii="Times New Roman" w:hAnsi="Times New Roman" w:cs="Times New Roman"/>
          <w:bCs/>
          <w:sz w:val="24"/>
          <w:szCs w:val="24"/>
        </w:rPr>
        <w:t xml:space="preserve">apoiar </w:t>
      </w:r>
      <w:r w:rsidR="00610188" w:rsidRPr="00387847">
        <w:rPr>
          <w:rFonts w:ascii="Times New Roman" w:hAnsi="Times New Roman" w:cs="Times New Roman"/>
          <w:bCs/>
          <w:sz w:val="24"/>
          <w:szCs w:val="24"/>
        </w:rPr>
        <w:t xml:space="preserve">a transição para uma </w:t>
      </w:r>
      <w:r w:rsidR="002E78A2" w:rsidRPr="00387847">
        <w:rPr>
          <w:rFonts w:ascii="Times New Roman" w:hAnsi="Times New Roman" w:cs="Times New Roman"/>
          <w:bCs/>
          <w:sz w:val="24"/>
          <w:szCs w:val="24"/>
        </w:rPr>
        <w:t>Economia Circular</w:t>
      </w:r>
      <w:r w:rsidR="00BE5E9A" w:rsidRPr="00387847">
        <w:rPr>
          <w:rFonts w:ascii="Times New Roman" w:hAnsi="Times New Roman" w:cs="Times New Roman"/>
          <w:bCs/>
          <w:sz w:val="24"/>
          <w:szCs w:val="24"/>
        </w:rPr>
        <w:t xml:space="preserve"> para considerável parte da </w:t>
      </w:r>
      <w:r w:rsidRPr="00387847">
        <w:rPr>
          <w:rFonts w:ascii="Times New Roman" w:hAnsi="Times New Roman" w:cs="Times New Roman"/>
          <w:bCs/>
          <w:sz w:val="24"/>
          <w:szCs w:val="24"/>
        </w:rPr>
        <w:t xml:space="preserve">literatura como aponta Rosa </w:t>
      </w:r>
      <w:r w:rsidR="00846415" w:rsidRPr="00846415">
        <w:rPr>
          <w:rFonts w:ascii="Times New Roman" w:hAnsi="Times New Roman" w:cs="Times New Roman"/>
          <w:bCs/>
          <w:i/>
          <w:sz w:val="24"/>
          <w:szCs w:val="24"/>
        </w:rPr>
        <w:t>et al</w:t>
      </w:r>
      <w:r w:rsidRPr="00387847">
        <w:rPr>
          <w:rFonts w:ascii="Times New Roman" w:hAnsi="Times New Roman" w:cs="Times New Roman"/>
          <w:bCs/>
          <w:sz w:val="24"/>
          <w:szCs w:val="24"/>
        </w:rPr>
        <w:t xml:space="preserve">. </w:t>
      </w:r>
      <w:r w:rsidR="00014848" w:rsidRPr="00387847">
        <w:rPr>
          <w:rFonts w:ascii="Times New Roman" w:hAnsi="Times New Roman" w:cs="Times New Roman"/>
          <w:bCs/>
          <w:sz w:val="24"/>
          <w:szCs w:val="24"/>
        </w:rPr>
        <w:t xml:space="preserve">(2020), </w:t>
      </w:r>
      <w:r w:rsidR="005E7423" w:rsidRPr="00387847">
        <w:rPr>
          <w:rFonts w:ascii="Times New Roman" w:hAnsi="Times New Roman" w:cs="Times New Roman"/>
          <w:bCs/>
          <w:sz w:val="24"/>
          <w:szCs w:val="24"/>
        </w:rPr>
        <w:t xml:space="preserve">pois </w:t>
      </w:r>
      <w:r w:rsidR="00A72E3D" w:rsidRPr="00387847">
        <w:rPr>
          <w:rFonts w:ascii="Times New Roman" w:hAnsi="Times New Roman" w:cs="Times New Roman"/>
          <w:bCs/>
          <w:sz w:val="24"/>
          <w:szCs w:val="24"/>
        </w:rPr>
        <w:t xml:space="preserve">ela </w:t>
      </w:r>
      <w:r w:rsidR="00BC5C8B" w:rsidRPr="00387847">
        <w:rPr>
          <w:rFonts w:ascii="Times New Roman" w:hAnsi="Times New Roman" w:cs="Times New Roman"/>
          <w:bCs/>
          <w:sz w:val="24"/>
          <w:szCs w:val="24"/>
        </w:rPr>
        <w:t xml:space="preserve">é </w:t>
      </w:r>
      <w:r w:rsidR="0099332D" w:rsidRPr="00387847">
        <w:rPr>
          <w:rFonts w:ascii="Times New Roman" w:hAnsi="Times New Roman" w:cs="Times New Roman"/>
          <w:bCs/>
          <w:sz w:val="24"/>
          <w:szCs w:val="24"/>
        </w:rPr>
        <w:t xml:space="preserve">relacionada com diversas estratégias de </w:t>
      </w:r>
      <w:r w:rsidR="002E78A2" w:rsidRPr="00387847">
        <w:rPr>
          <w:rFonts w:ascii="Times New Roman" w:hAnsi="Times New Roman" w:cs="Times New Roman"/>
          <w:bCs/>
          <w:sz w:val="24"/>
          <w:szCs w:val="24"/>
        </w:rPr>
        <w:t>Economia Circular</w:t>
      </w:r>
      <w:r w:rsidR="00B72178" w:rsidRPr="00387847">
        <w:rPr>
          <w:rFonts w:ascii="Times New Roman" w:hAnsi="Times New Roman" w:cs="Times New Roman"/>
          <w:bCs/>
          <w:sz w:val="24"/>
          <w:szCs w:val="24"/>
        </w:rPr>
        <w:t xml:space="preserve"> – seja </w:t>
      </w:r>
      <w:r w:rsidR="00FA602A" w:rsidRPr="00387847">
        <w:rPr>
          <w:rFonts w:ascii="Times New Roman" w:hAnsi="Times New Roman" w:cs="Times New Roman"/>
          <w:bCs/>
          <w:sz w:val="24"/>
          <w:szCs w:val="24"/>
        </w:rPr>
        <w:t>ao permitir a geração e compartilhamento de dados de processos, organizações e clientes (</w:t>
      </w:r>
      <w:proofErr w:type="spellStart"/>
      <w:r w:rsidR="00947967" w:rsidRPr="00387847">
        <w:rPr>
          <w:rFonts w:ascii="Times New Roman" w:hAnsi="Times New Roman" w:cs="Times New Roman"/>
          <w:bCs/>
          <w:sz w:val="24"/>
          <w:szCs w:val="24"/>
        </w:rPr>
        <w:t>Jabbour</w:t>
      </w:r>
      <w:proofErr w:type="spellEnd"/>
      <w:r w:rsidR="00947967"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947967" w:rsidRPr="00387847">
        <w:rPr>
          <w:rFonts w:ascii="Times New Roman" w:hAnsi="Times New Roman" w:cs="Times New Roman"/>
          <w:bCs/>
          <w:sz w:val="24"/>
          <w:szCs w:val="24"/>
        </w:rPr>
        <w:t>, 20</w:t>
      </w:r>
      <w:r w:rsidR="00ED1C05" w:rsidRPr="00387847">
        <w:rPr>
          <w:rFonts w:ascii="Times New Roman" w:hAnsi="Times New Roman" w:cs="Times New Roman"/>
          <w:bCs/>
          <w:sz w:val="24"/>
          <w:szCs w:val="24"/>
        </w:rPr>
        <w:t>18</w:t>
      </w:r>
      <w:r w:rsidR="00FA602A" w:rsidRPr="00387847">
        <w:rPr>
          <w:rFonts w:ascii="Times New Roman" w:hAnsi="Times New Roman" w:cs="Times New Roman"/>
          <w:bCs/>
          <w:sz w:val="24"/>
          <w:szCs w:val="24"/>
        </w:rPr>
        <w:t>);</w:t>
      </w:r>
      <w:r w:rsidR="00305095" w:rsidRPr="00387847">
        <w:rPr>
          <w:rFonts w:ascii="Times New Roman" w:hAnsi="Times New Roman" w:cs="Times New Roman"/>
          <w:bCs/>
          <w:sz w:val="24"/>
          <w:szCs w:val="24"/>
        </w:rPr>
        <w:t xml:space="preserve"> ao</w:t>
      </w:r>
      <w:r w:rsidR="00FA602A" w:rsidRPr="00387847">
        <w:rPr>
          <w:rFonts w:ascii="Times New Roman" w:hAnsi="Times New Roman" w:cs="Times New Roman"/>
          <w:bCs/>
          <w:sz w:val="24"/>
          <w:szCs w:val="24"/>
        </w:rPr>
        <w:t xml:space="preserve"> </w:t>
      </w:r>
      <w:r w:rsidR="000E45D8" w:rsidRPr="00387847">
        <w:rPr>
          <w:rFonts w:ascii="Times New Roman" w:hAnsi="Times New Roman" w:cs="Times New Roman"/>
          <w:bCs/>
          <w:sz w:val="24"/>
          <w:szCs w:val="24"/>
        </w:rPr>
        <w:t>diminuir o consumo energético e otimizar a utilização de equipamentos (</w:t>
      </w:r>
      <w:proofErr w:type="spellStart"/>
      <w:r w:rsidR="000E45D8" w:rsidRPr="00387847">
        <w:rPr>
          <w:rFonts w:ascii="Times New Roman" w:hAnsi="Times New Roman" w:cs="Times New Roman"/>
          <w:bCs/>
          <w:sz w:val="24"/>
          <w:szCs w:val="24"/>
        </w:rPr>
        <w:t>Ma</w:t>
      </w:r>
      <w:proofErr w:type="spellEnd"/>
      <w:r w:rsidR="000E45D8"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0E45D8" w:rsidRPr="00387847">
        <w:rPr>
          <w:rFonts w:ascii="Times New Roman" w:hAnsi="Times New Roman" w:cs="Times New Roman"/>
          <w:bCs/>
          <w:sz w:val="24"/>
          <w:szCs w:val="24"/>
        </w:rPr>
        <w:t>, 2020);</w:t>
      </w:r>
      <w:r w:rsidR="00AD2CF7" w:rsidRPr="00387847">
        <w:rPr>
          <w:rFonts w:ascii="Times New Roman" w:hAnsi="Times New Roman" w:cs="Times New Roman"/>
          <w:bCs/>
          <w:sz w:val="24"/>
          <w:szCs w:val="24"/>
        </w:rPr>
        <w:t xml:space="preserve"> </w:t>
      </w:r>
      <w:r w:rsidR="00305095" w:rsidRPr="00387847">
        <w:rPr>
          <w:rFonts w:ascii="Times New Roman" w:hAnsi="Times New Roman" w:cs="Times New Roman"/>
          <w:bCs/>
          <w:sz w:val="24"/>
          <w:szCs w:val="24"/>
        </w:rPr>
        <w:t>o</w:t>
      </w:r>
      <w:r w:rsidR="00DF195D" w:rsidRPr="00387847">
        <w:rPr>
          <w:rFonts w:ascii="Times New Roman" w:hAnsi="Times New Roman" w:cs="Times New Roman"/>
          <w:bCs/>
          <w:sz w:val="24"/>
          <w:szCs w:val="24"/>
        </w:rPr>
        <w:t>u</w:t>
      </w:r>
      <w:r w:rsidR="00305095" w:rsidRPr="00387847">
        <w:rPr>
          <w:rFonts w:ascii="Times New Roman" w:hAnsi="Times New Roman" w:cs="Times New Roman"/>
          <w:bCs/>
          <w:sz w:val="24"/>
          <w:szCs w:val="24"/>
        </w:rPr>
        <w:t xml:space="preserve"> </w:t>
      </w:r>
      <w:r w:rsidR="00AD2CF7" w:rsidRPr="00387847">
        <w:rPr>
          <w:rFonts w:ascii="Times New Roman" w:hAnsi="Times New Roman" w:cs="Times New Roman"/>
          <w:bCs/>
          <w:sz w:val="24"/>
          <w:szCs w:val="24"/>
        </w:rPr>
        <w:t xml:space="preserve">racionalizar o uso de </w:t>
      </w:r>
      <w:r w:rsidR="00305095" w:rsidRPr="00387847">
        <w:rPr>
          <w:rFonts w:ascii="Times New Roman" w:hAnsi="Times New Roman" w:cs="Times New Roman"/>
          <w:bCs/>
          <w:sz w:val="24"/>
          <w:szCs w:val="24"/>
        </w:rPr>
        <w:t>recursos na gestão de cadeias de suprimento (</w:t>
      </w:r>
      <w:proofErr w:type="spellStart"/>
      <w:r w:rsidR="00DF195D" w:rsidRPr="00387847">
        <w:rPr>
          <w:rFonts w:ascii="Times New Roman" w:hAnsi="Times New Roman" w:cs="Times New Roman"/>
          <w:bCs/>
          <w:sz w:val="24"/>
          <w:szCs w:val="24"/>
        </w:rPr>
        <w:t>Dev</w:t>
      </w:r>
      <w:proofErr w:type="spellEnd"/>
      <w:r w:rsidR="00DF195D"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DF195D" w:rsidRPr="00387847">
        <w:rPr>
          <w:rFonts w:ascii="Times New Roman" w:hAnsi="Times New Roman" w:cs="Times New Roman"/>
          <w:bCs/>
          <w:sz w:val="24"/>
          <w:szCs w:val="24"/>
        </w:rPr>
        <w:t>, 2019</w:t>
      </w:r>
      <w:r w:rsidR="00305095" w:rsidRPr="00387847">
        <w:rPr>
          <w:rFonts w:ascii="Times New Roman" w:hAnsi="Times New Roman" w:cs="Times New Roman"/>
          <w:bCs/>
          <w:sz w:val="24"/>
          <w:szCs w:val="24"/>
        </w:rPr>
        <w:t>)</w:t>
      </w:r>
      <w:r w:rsidR="00DF195D" w:rsidRPr="00387847">
        <w:rPr>
          <w:rFonts w:ascii="Times New Roman" w:hAnsi="Times New Roman" w:cs="Times New Roman"/>
          <w:bCs/>
          <w:sz w:val="24"/>
          <w:szCs w:val="24"/>
        </w:rPr>
        <w:t>.</w:t>
      </w:r>
    </w:p>
    <w:p w14:paraId="4C6A6657" w14:textId="7E2A8BB5" w:rsidR="007C4ED4" w:rsidRPr="00387847" w:rsidRDefault="00BC36B8"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Por fim, sistemas ciberfísicos </w:t>
      </w:r>
      <w:r w:rsidR="00DF3D00">
        <w:rPr>
          <w:rFonts w:ascii="Times New Roman" w:hAnsi="Times New Roman" w:cs="Times New Roman"/>
          <w:bCs/>
          <w:sz w:val="24"/>
          <w:szCs w:val="24"/>
        </w:rPr>
        <w:t>representaram</w:t>
      </w:r>
      <w:r w:rsidR="00DF3D00" w:rsidRPr="00387847">
        <w:rPr>
          <w:rFonts w:ascii="Times New Roman" w:hAnsi="Times New Roman" w:cs="Times New Roman"/>
          <w:bCs/>
          <w:sz w:val="24"/>
          <w:szCs w:val="24"/>
        </w:rPr>
        <w:t xml:space="preserve"> </w:t>
      </w:r>
      <w:r w:rsidR="005A3FD1" w:rsidRPr="00387847">
        <w:rPr>
          <w:rFonts w:ascii="Times New Roman" w:hAnsi="Times New Roman" w:cs="Times New Roman"/>
          <w:bCs/>
          <w:sz w:val="24"/>
          <w:szCs w:val="24"/>
        </w:rPr>
        <w:t>a tecnologia menos</w:t>
      </w:r>
      <w:r w:rsidR="00044DA5" w:rsidRPr="00387847">
        <w:rPr>
          <w:rFonts w:ascii="Times New Roman" w:hAnsi="Times New Roman" w:cs="Times New Roman"/>
          <w:bCs/>
          <w:sz w:val="24"/>
          <w:szCs w:val="24"/>
        </w:rPr>
        <w:t xml:space="preserve"> discutida </w:t>
      </w:r>
      <w:r w:rsidR="00007DC0" w:rsidRPr="00387847">
        <w:rPr>
          <w:rFonts w:ascii="Times New Roman" w:hAnsi="Times New Roman" w:cs="Times New Roman"/>
          <w:bCs/>
          <w:sz w:val="24"/>
          <w:szCs w:val="24"/>
        </w:rPr>
        <w:t xml:space="preserve">na perspectiva de contribuição para a </w:t>
      </w:r>
      <w:r w:rsidR="002E78A2" w:rsidRPr="00387847">
        <w:rPr>
          <w:rFonts w:ascii="Times New Roman" w:hAnsi="Times New Roman" w:cs="Times New Roman"/>
          <w:bCs/>
          <w:sz w:val="24"/>
          <w:szCs w:val="24"/>
        </w:rPr>
        <w:t>Economia Circular</w:t>
      </w:r>
      <w:r w:rsidR="00007DC0" w:rsidRPr="00387847">
        <w:rPr>
          <w:rFonts w:ascii="Times New Roman" w:hAnsi="Times New Roman" w:cs="Times New Roman"/>
          <w:bCs/>
          <w:sz w:val="24"/>
          <w:szCs w:val="24"/>
        </w:rPr>
        <w:t>, no entanto,</w:t>
      </w:r>
      <w:r w:rsidR="002713C7" w:rsidRPr="00387847">
        <w:rPr>
          <w:rFonts w:ascii="Times New Roman" w:hAnsi="Times New Roman" w:cs="Times New Roman"/>
          <w:bCs/>
          <w:sz w:val="24"/>
          <w:szCs w:val="24"/>
        </w:rPr>
        <w:t xml:space="preserve"> </w:t>
      </w:r>
      <w:r w:rsidR="00F33266" w:rsidRPr="00387847">
        <w:rPr>
          <w:rFonts w:ascii="Times New Roman" w:hAnsi="Times New Roman" w:cs="Times New Roman"/>
          <w:bCs/>
          <w:sz w:val="24"/>
          <w:szCs w:val="24"/>
        </w:rPr>
        <w:t xml:space="preserve">destaca-se que </w:t>
      </w:r>
      <w:r w:rsidR="002713C7" w:rsidRPr="00387847">
        <w:rPr>
          <w:rFonts w:ascii="Times New Roman" w:hAnsi="Times New Roman" w:cs="Times New Roman"/>
          <w:bCs/>
          <w:sz w:val="24"/>
          <w:szCs w:val="24"/>
        </w:rPr>
        <w:t xml:space="preserve">há </w:t>
      </w:r>
      <w:r w:rsidR="00610A46" w:rsidRPr="00387847">
        <w:rPr>
          <w:rFonts w:ascii="Times New Roman" w:hAnsi="Times New Roman" w:cs="Times New Roman"/>
          <w:bCs/>
          <w:sz w:val="24"/>
          <w:szCs w:val="24"/>
        </w:rPr>
        <w:t xml:space="preserve">mais </w:t>
      </w:r>
      <w:r w:rsidR="00883361" w:rsidRPr="00387847">
        <w:rPr>
          <w:rFonts w:ascii="Times New Roman" w:hAnsi="Times New Roman" w:cs="Times New Roman"/>
          <w:bCs/>
          <w:sz w:val="24"/>
          <w:szCs w:val="24"/>
        </w:rPr>
        <w:t xml:space="preserve">clareza de como a tecnologia </w:t>
      </w:r>
      <w:r w:rsidR="00D2196E" w:rsidRPr="00387847">
        <w:rPr>
          <w:rFonts w:ascii="Times New Roman" w:hAnsi="Times New Roman" w:cs="Times New Roman"/>
          <w:bCs/>
          <w:sz w:val="24"/>
          <w:szCs w:val="24"/>
        </w:rPr>
        <w:t>a</w:t>
      </w:r>
      <w:r w:rsidR="00883361" w:rsidRPr="00387847">
        <w:rPr>
          <w:rFonts w:ascii="Times New Roman" w:hAnsi="Times New Roman" w:cs="Times New Roman"/>
          <w:bCs/>
          <w:sz w:val="24"/>
          <w:szCs w:val="24"/>
        </w:rPr>
        <w:t xml:space="preserve">poia </w:t>
      </w:r>
      <w:r w:rsidR="00D2196E" w:rsidRPr="00387847">
        <w:rPr>
          <w:rFonts w:ascii="Times New Roman" w:hAnsi="Times New Roman" w:cs="Times New Roman"/>
          <w:bCs/>
          <w:sz w:val="24"/>
          <w:szCs w:val="24"/>
        </w:rPr>
        <w:t>estratégias de</w:t>
      </w:r>
      <w:r w:rsidR="00883361" w:rsidRPr="00387847">
        <w:rPr>
          <w:rFonts w:ascii="Times New Roman" w:hAnsi="Times New Roman" w:cs="Times New Roman"/>
          <w:bCs/>
          <w:sz w:val="24"/>
          <w:szCs w:val="24"/>
        </w:rPr>
        <w:t xml:space="preserve"> </w:t>
      </w:r>
      <w:r w:rsidR="002E78A2" w:rsidRPr="00387847">
        <w:rPr>
          <w:rFonts w:ascii="Times New Roman" w:hAnsi="Times New Roman" w:cs="Times New Roman"/>
          <w:bCs/>
          <w:sz w:val="24"/>
          <w:szCs w:val="24"/>
        </w:rPr>
        <w:t>Economia Circular</w:t>
      </w:r>
      <w:r w:rsidR="00F81943" w:rsidRPr="00387847">
        <w:rPr>
          <w:rFonts w:ascii="Times New Roman" w:hAnsi="Times New Roman" w:cs="Times New Roman"/>
          <w:bCs/>
          <w:sz w:val="24"/>
          <w:szCs w:val="24"/>
        </w:rPr>
        <w:t xml:space="preserve">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F81943" w:rsidRPr="00387847">
        <w:rPr>
          <w:rFonts w:ascii="Times New Roman" w:hAnsi="Times New Roman" w:cs="Times New Roman"/>
          <w:bCs/>
          <w:sz w:val="24"/>
          <w:szCs w:val="24"/>
        </w:rPr>
        <w:t>, 2020)</w:t>
      </w:r>
      <w:r w:rsidR="00F33266" w:rsidRPr="00387847">
        <w:rPr>
          <w:rFonts w:ascii="Times New Roman" w:hAnsi="Times New Roman" w:cs="Times New Roman"/>
          <w:bCs/>
          <w:sz w:val="24"/>
          <w:szCs w:val="24"/>
        </w:rPr>
        <w:t xml:space="preserve">. </w:t>
      </w:r>
      <w:r w:rsidR="00866BFC">
        <w:rPr>
          <w:rFonts w:ascii="Times New Roman" w:hAnsi="Times New Roman" w:cs="Times New Roman"/>
          <w:bCs/>
          <w:sz w:val="24"/>
          <w:szCs w:val="24"/>
        </w:rPr>
        <w:t>Os benefícios dos sistemas ciberfísicos estão no</w:t>
      </w:r>
      <w:r w:rsidR="00866BFC" w:rsidRPr="00387847">
        <w:rPr>
          <w:rFonts w:ascii="Times New Roman" w:hAnsi="Times New Roman" w:cs="Times New Roman"/>
          <w:bCs/>
          <w:sz w:val="24"/>
          <w:szCs w:val="24"/>
        </w:rPr>
        <w:t xml:space="preserve"> </w:t>
      </w:r>
      <w:r w:rsidR="0026379F" w:rsidRPr="00387847">
        <w:rPr>
          <w:rFonts w:ascii="Times New Roman" w:hAnsi="Times New Roman" w:cs="Times New Roman"/>
          <w:bCs/>
          <w:sz w:val="24"/>
          <w:szCs w:val="24"/>
        </w:rPr>
        <w:t xml:space="preserve">melhor gerenciamento do ciclo de vida de produtos </w:t>
      </w:r>
      <w:r w:rsidR="00D6695C" w:rsidRPr="00387847">
        <w:rPr>
          <w:rFonts w:ascii="Times New Roman" w:hAnsi="Times New Roman" w:cs="Times New Roman"/>
          <w:bCs/>
          <w:sz w:val="24"/>
          <w:szCs w:val="24"/>
        </w:rPr>
        <w:t>e no</w:t>
      </w:r>
      <w:r w:rsidR="0026379F" w:rsidRPr="00387847">
        <w:rPr>
          <w:rFonts w:ascii="Times New Roman" w:hAnsi="Times New Roman" w:cs="Times New Roman"/>
          <w:bCs/>
          <w:sz w:val="24"/>
          <w:szCs w:val="24"/>
        </w:rPr>
        <w:t xml:space="preserve"> desenvolvimento de novos serviços, especialmente por motivos de manutenção</w:t>
      </w:r>
      <w:r w:rsidR="00D6695C" w:rsidRPr="00387847">
        <w:rPr>
          <w:rFonts w:ascii="Times New Roman" w:hAnsi="Times New Roman" w:cs="Times New Roman"/>
          <w:bCs/>
          <w:sz w:val="24"/>
          <w:szCs w:val="24"/>
        </w:rPr>
        <w:t xml:space="preserve"> (</w:t>
      </w:r>
      <w:proofErr w:type="spellStart"/>
      <w:r w:rsidR="00D6695C" w:rsidRPr="00387847">
        <w:rPr>
          <w:rFonts w:ascii="Times New Roman" w:hAnsi="Times New Roman" w:cs="Times New Roman"/>
          <w:bCs/>
          <w:sz w:val="24"/>
          <w:szCs w:val="24"/>
        </w:rPr>
        <w:t>Dev</w:t>
      </w:r>
      <w:proofErr w:type="spellEnd"/>
      <w:r w:rsidR="00D6695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D6695C" w:rsidRPr="00387847">
        <w:rPr>
          <w:rFonts w:ascii="Times New Roman" w:hAnsi="Times New Roman" w:cs="Times New Roman"/>
          <w:bCs/>
          <w:sz w:val="24"/>
          <w:szCs w:val="24"/>
        </w:rPr>
        <w:t xml:space="preserve">, 2019; </w:t>
      </w:r>
      <w:proofErr w:type="spellStart"/>
      <w:r w:rsidR="00D6695C" w:rsidRPr="00387847">
        <w:rPr>
          <w:rFonts w:ascii="Times New Roman" w:hAnsi="Times New Roman" w:cs="Times New Roman"/>
          <w:bCs/>
          <w:sz w:val="24"/>
          <w:szCs w:val="24"/>
        </w:rPr>
        <w:t>Jabbour</w:t>
      </w:r>
      <w:proofErr w:type="spellEnd"/>
      <w:r w:rsidR="00D6695C"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D6695C" w:rsidRPr="00387847">
        <w:rPr>
          <w:rFonts w:ascii="Times New Roman" w:hAnsi="Times New Roman" w:cs="Times New Roman"/>
          <w:bCs/>
          <w:sz w:val="24"/>
          <w:szCs w:val="24"/>
        </w:rPr>
        <w:t xml:space="preserve">, 2018;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D6695C" w:rsidRPr="00387847">
        <w:rPr>
          <w:rFonts w:ascii="Times New Roman" w:hAnsi="Times New Roman" w:cs="Times New Roman"/>
          <w:bCs/>
          <w:sz w:val="24"/>
          <w:szCs w:val="24"/>
        </w:rPr>
        <w:t>, 2020).</w:t>
      </w:r>
      <w:r w:rsidR="00F33266" w:rsidRPr="00387847">
        <w:rPr>
          <w:rFonts w:ascii="Times New Roman" w:hAnsi="Times New Roman" w:cs="Times New Roman"/>
          <w:bCs/>
          <w:sz w:val="24"/>
          <w:szCs w:val="24"/>
        </w:rPr>
        <w:t xml:space="preserve"> No contexto dos estudos que contemplam o conceito de ciberfísico, vale destacar que uma lacuna de entendimentos que oportuniza novos estudos. A integração do </w:t>
      </w:r>
      <w:proofErr w:type="spellStart"/>
      <w:r w:rsidR="00F33266" w:rsidRPr="00387847">
        <w:rPr>
          <w:rFonts w:ascii="Times New Roman" w:hAnsi="Times New Roman" w:cs="Times New Roman"/>
          <w:bCs/>
          <w:sz w:val="24"/>
          <w:szCs w:val="24"/>
        </w:rPr>
        <w:t>Twin</w:t>
      </w:r>
      <w:proofErr w:type="spellEnd"/>
      <w:r w:rsidR="00F33266" w:rsidRPr="00387847">
        <w:rPr>
          <w:rFonts w:ascii="Times New Roman" w:hAnsi="Times New Roman" w:cs="Times New Roman"/>
          <w:bCs/>
          <w:sz w:val="24"/>
          <w:szCs w:val="24"/>
        </w:rPr>
        <w:t xml:space="preserve"> Digital, Internet das </w:t>
      </w:r>
      <w:r w:rsidR="00F33266" w:rsidRPr="00387847">
        <w:rPr>
          <w:rFonts w:ascii="Times New Roman" w:hAnsi="Times New Roman" w:cs="Times New Roman"/>
          <w:bCs/>
          <w:sz w:val="24"/>
          <w:szCs w:val="24"/>
        </w:rPr>
        <w:lastRenderedPageBreak/>
        <w:t xml:space="preserve">Coisas, entre outros, à Economia Circular demonstra a sua </w:t>
      </w:r>
      <w:r w:rsidR="003F04AE" w:rsidRPr="00387847">
        <w:rPr>
          <w:rFonts w:ascii="Times New Roman" w:hAnsi="Times New Roman" w:cs="Times New Roman"/>
          <w:bCs/>
          <w:sz w:val="24"/>
          <w:szCs w:val="24"/>
        </w:rPr>
        <w:t>evidência</w:t>
      </w:r>
      <w:r w:rsidR="00F33266" w:rsidRPr="00387847">
        <w:rPr>
          <w:rFonts w:ascii="Times New Roman" w:hAnsi="Times New Roman" w:cs="Times New Roman"/>
          <w:bCs/>
          <w:sz w:val="24"/>
          <w:szCs w:val="24"/>
        </w:rPr>
        <w:t>, mas não sua consolidação.</w:t>
      </w:r>
    </w:p>
    <w:p w14:paraId="4BFF2193" w14:textId="080C7CD8" w:rsidR="00980535" w:rsidRPr="00387847" w:rsidRDefault="00944B6A" w:rsidP="004E6ECC">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Na </w:t>
      </w:r>
      <w:r w:rsidR="00F33266" w:rsidRPr="00387847">
        <w:rPr>
          <w:rFonts w:ascii="Times New Roman" w:hAnsi="Times New Roman" w:cs="Times New Roman"/>
          <w:bCs/>
          <w:sz w:val="24"/>
          <w:szCs w:val="24"/>
        </w:rPr>
        <w:t xml:space="preserve">literatura </w:t>
      </w:r>
      <w:r w:rsidRPr="00387847">
        <w:rPr>
          <w:rFonts w:ascii="Times New Roman" w:hAnsi="Times New Roman" w:cs="Times New Roman"/>
          <w:bCs/>
          <w:sz w:val="24"/>
          <w:szCs w:val="24"/>
        </w:rPr>
        <w:t xml:space="preserve">consultada fica </w:t>
      </w:r>
      <w:r w:rsidR="00325130" w:rsidRPr="00387847">
        <w:rPr>
          <w:rFonts w:ascii="Times New Roman" w:hAnsi="Times New Roman" w:cs="Times New Roman"/>
          <w:bCs/>
          <w:sz w:val="24"/>
          <w:szCs w:val="24"/>
        </w:rPr>
        <w:t xml:space="preserve">evidente </w:t>
      </w:r>
      <w:r w:rsidRPr="00387847">
        <w:rPr>
          <w:rFonts w:ascii="Times New Roman" w:hAnsi="Times New Roman" w:cs="Times New Roman"/>
          <w:bCs/>
          <w:sz w:val="24"/>
          <w:szCs w:val="24"/>
        </w:rPr>
        <w:t xml:space="preserve">que a inter-relação da Indústria 4.0 com a </w:t>
      </w:r>
      <w:r w:rsidR="002E78A2" w:rsidRPr="00387847">
        <w:rPr>
          <w:rFonts w:ascii="Times New Roman" w:hAnsi="Times New Roman" w:cs="Times New Roman"/>
          <w:bCs/>
          <w:sz w:val="24"/>
          <w:szCs w:val="24"/>
        </w:rPr>
        <w:t>Economia Circular</w:t>
      </w:r>
      <w:r w:rsidRPr="00387847">
        <w:rPr>
          <w:rFonts w:ascii="Times New Roman" w:hAnsi="Times New Roman" w:cs="Times New Roman"/>
          <w:bCs/>
          <w:sz w:val="24"/>
          <w:szCs w:val="24"/>
        </w:rPr>
        <w:t xml:space="preserve"> corrobora positivamente para a sustentabilidade</w:t>
      </w:r>
      <w:r w:rsidR="00702737" w:rsidRPr="00387847">
        <w:rPr>
          <w:rFonts w:ascii="Times New Roman" w:hAnsi="Times New Roman" w:cs="Times New Roman"/>
          <w:bCs/>
          <w:sz w:val="24"/>
          <w:szCs w:val="24"/>
        </w:rPr>
        <w:t xml:space="preserve"> na perspectiva </w:t>
      </w:r>
      <w:r w:rsidR="005E7826" w:rsidRPr="00387847">
        <w:rPr>
          <w:rFonts w:ascii="Times New Roman" w:hAnsi="Times New Roman" w:cs="Times New Roman"/>
          <w:bCs/>
          <w:sz w:val="24"/>
          <w:szCs w:val="24"/>
        </w:rPr>
        <w:t xml:space="preserve">do </w:t>
      </w:r>
      <w:r w:rsidR="00702737" w:rsidRPr="00387847">
        <w:rPr>
          <w:rFonts w:ascii="Times New Roman" w:hAnsi="Times New Roman" w:cs="Times New Roman"/>
          <w:bCs/>
          <w:i/>
          <w:iCs/>
          <w:sz w:val="24"/>
          <w:szCs w:val="24"/>
        </w:rPr>
        <w:t xml:space="preserve">triple </w:t>
      </w:r>
      <w:proofErr w:type="spellStart"/>
      <w:r w:rsidR="00702737" w:rsidRPr="00387847">
        <w:rPr>
          <w:rFonts w:ascii="Times New Roman" w:hAnsi="Times New Roman" w:cs="Times New Roman"/>
          <w:bCs/>
          <w:i/>
          <w:iCs/>
          <w:sz w:val="24"/>
          <w:szCs w:val="24"/>
        </w:rPr>
        <w:t>bottom</w:t>
      </w:r>
      <w:proofErr w:type="spellEnd"/>
      <w:r w:rsidR="00702737" w:rsidRPr="00387847">
        <w:rPr>
          <w:rFonts w:ascii="Times New Roman" w:hAnsi="Times New Roman" w:cs="Times New Roman"/>
          <w:bCs/>
          <w:i/>
          <w:iCs/>
          <w:sz w:val="24"/>
          <w:szCs w:val="24"/>
        </w:rPr>
        <w:t xml:space="preserve"> </w:t>
      </w:r>
      <w:proofErr w:type="spellStart"/>
      <w:r w:rsidR="00702737" w:rsidRPr="00387847">
        <w:rPr>
          <w:rFonts w:ascii="Times New Roman" w:hAnsi="Times New Roman" w:cs="Times New Roman"/>
          <w:bCs/>
          <w:i/>
          <w:iCs/>
          <w:sz w:val="24"/>
          <w:szCs w:val="24"/>
        </w:rPr>
        <w:t>line</w:t>
      </w:r>
      <w:proofErr w:type="spellEnd"/>
      <w:r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Conforme </w:t>
      </w:r>
      <w:r w:rsidR="00F67CDA" w:rsidRPr="00387847">
        <w:rPr>
          <w:rFonts w:ascii="Times New Roman" w:hAnsi="Times New Roman" w:cs="Times New Roman"/>
          <w:bCs/>
          <w:sz w:val="24"/>
          <w:szCs w:val="24"/>
        </w:rPr>
        <w:t>alguns especialistas</w:t>
      </w:r>
      <w:r w:rsidR="00CE0312" w:rsidRPr="00387847">
        <w:rPr>
          <w:rFonts w:ascii="Times New Roman" w:hAnsi="Times New Roman" w:cs="Times New Roman"/>
          <w:bCs/>
          <w:sz w:val="24"/>
          <w:szCs w:val="24"/>
        </w:rPr>
        <w:t xml:space="preserve"> descrevem, as tecnologias da Indústria 4.0 sustentam e facilitam a implementação de estratégias de produção mais limpa, gestão sustentável das operações e de </w:t>
      </w:r>
      <w:r w:rsidR="002E78A2" w:rsidRPr="00387847">
        <w:rPr>
          <w:rFonts w:ascii="Times New Roman" w:hAnsi="Times New Roman" w:cs="Times New Roman"/>
          <w:bCs/>
          <w:sz w:val="24"/>
          <w:szCs w:val="24"/>
        </w:rPr>
        <w:t>Economia Circular</w:t>
      </w:r>
      <w:r w:rsidR="00CE0312" w:rsidRPr="00387847">
        <w:rPr>
          <w:rFonts w:ascii="Times New Roman" w:hAnsi="Times New Roman" w:cs="Times New Roman"/>
          <w:bCs/>
          <w:sz w:val="24"/>
          <w:szCs w:val="24"/>
        </w:rPr>
        <w:t xml:space="preserve"> (Bag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2021; </w:t>
      </w:r>
      <w:proofErr w:type="spellStart"/>
      <w:r w:rsidR="00CE0312" w:rsidRPr="00387847">
        <w:rPr>
          <w:rFonts w:ascii="Times New Roman" w:hAnsi="Times New Roman" w:cs="Times New Roman"/>
          <w:bCs/>
          <w:sz w:val="24"/>
          <w:szCs w:val="24"/>
        </w:rPr>
        <w:t>Chauhan</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202</w:t>
      </w:r>
      <w:r w:rsidR="00896686" w:rsidRPr="00387847">
        <w:rPr>
          <w:rFonts w:ascii="Times New Roman" w:hAnsi="Times New Roman" w:cs="Times New Roman"/>
          <w:bCs/>
          <w:sz w:val="24"/>
          <w:szCs w:val="24"/>
        </w:rPr>
        <w:t>1</w:t>
      </w:r>
      <w:r w:rsidR="00CE0312" w:rsidRPr="00387847">
        <w:rPr>
          <w:rFonts w:ascii="Times New Roman" w:hAnsi="Times New Roman" w:cs="Times New Roman"/>
          <w:bCs/>
          <w:sz w:val="24"/>
          <w:szCs w:val="24"/>
        </w:rPr>
        <w:t xml:space="preserve">; </w:t>
      </w:r>
      <w:proofErr w:type="spellStart"/>
      <w:r w:rsidR="00CE0312" w:rsidRPr="00387847">
        <w:rPr>
          <w:rFonts w:ascii="Times New Roman" w:hAnsi="Times New Roman" w:cs="Times New Roman"/>
          <w:bCs/>
          <w:sz w:val="24"/>
          <w:szCs w:val="24"/>
        </w:rPr>
        <w:t>Dev</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2019; </w:t>
      </w:r>
      <w:proofErr w:type="spellStart"/>
      <w:r w:rsidR="00CE0312" w:rsidRPr="00387847">
        <w:rPr>
          <w:rFonts w:ascii="Times New Roman" w:hAnsi="Times New Roman" w:cs="Times New Roman"/>
          <w:bCs/>
          <w:sz w:val="24"/>
          <w:szCs w:val="24"/>
        </w:rPr>
        <w:t>Jabbour</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2018; </w:t>
      </w:r>
      <w:proofErr w:type="spellStart"/>
      <w:r w:rsidR="00CE0312" w:rsidRPr="00387847">
        <w:rPr>
          <w:rFonts w:ascii="Times New Roman" w:hAnsi="Times New Roman" w:cs="Times New Roman"/>
          <w:bCs/>
          <w:sz w:val="24"/>
          <w:szCs w:val="24"/>
        </w:rPr>
        <w:t>Ma</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2020; Nascimento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xml:space="preserve">, 2018; </w:t>
      </w:r>
      <w:proofErr w:type="spellStart"/>
      <w:r w:rsidR="00CE0312" w:rsidRPr="00387847">
        <w:rPr>
          <w:rFonts w:ascii="Times New Roman" w:hAnsi="Times New Roman" w:cs="Times New Roman"/>
          <w:bCs/>
          <w:sz w:val="24"/>
          <w:szCs w:val="24"/>
        </w:rPr>
        <w:t>Okorie</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2018).</w:t>
      </w:r>
      <w:r w:rsidR="00680EF5" w:rsidRPr="00387847">
        <w:rPr>
          <w:rFonts w:ascii="Times New Roman" w:hAnsi="Times New Roman" w:cs="Times New Roman"/>
          <w:bCs/>
          <w:sz w:val="24"/>
          <w:szCs w:val="24"/>
        </w:rPr>
        <w:t xml:space="preserve"> Mais especificamente, pode-se dizer que a Indústria 4.0 potencializa as iniciativas de Economia Circular, pois:</w:t>
      </w:r>
    </w:p>
    <w:p w14:paraId="0DD52889" w14:textId="37672A7C" w:rsidR="0091014F" w:rsidRPr="00387847" w:rsidRDefault="00356C88" w:rsidP="004E6ECC">
      <w:pPr>
        <w:pStyle w:val="PargrafodaLista"/>
        <w:numPr>
          <w:ilvl w:val="0"/>
          <w:numId w:val="6"/>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t xml:space="preserve">os dados gerados e compartilhados </w:t>
      </w:r>
      <w:r w:rsidR="00BE098B">
        <w:rPr>
          <w:rFonts w:ascii="Times New Roman" w:hAnsi="Times New Roman" w:cs="Times New Roman"/>
          <w:bCs/>
          <w:sz w:val="24"/>
          <w:szCs w:val="24"/>
        </w:rPr>
        <w:t>por meio</w:t>
      </w:r>
      <w:r w:rsidR="00BE098B" w:rsidRPr="00387847">
        <w:rPr>
          <w:rFonts w:ascii="Times New Roman" w:hAnsi="Times New Roman" w:cs="Times New Roman"/>
          <w:bCs/>
          <w:sz w:val="24"/>
          <w:szCs w:val="24"/>
        </w:rPr>
        <w:t xml:space="preserve"> </w:t>
      </w:r>
      <w:r w:rsidRPr="00387847">
        <w:rPr>
          <w:rFonts w:ascii="Times New Roman" w:hAnsi="Times New Roman" w:cs="Times New Roman"/>
          <w:bCs/>
          <w:sz w:val="24"/>
          <w:szCs w:val="24"/>
        </w:rPr>
        <w:t>de tecnologias da Indústria 4.0 permitem tomar melhores decisões quanto a estratégias de Economia Circular</w:t>
      </w:r>
      <w:r w:rsidR="0091014F" w:rsidRPr="00387847">
        <w:rPr>
          <w:rFonts w:ascii="Times New Roman" w:hAnsi="Times New Roman" w:cs="Times New Roman"/>
          <w:bCs/>
          <w:sz w:val="24"/>
          <w:szCs w:val="24"/>
        </w:rPr>
        <w:t xml:space="preserve">, pois aumentam a capacidade de planejar e prever </w:t>
      </w:r>
      <w:r w:rsidR="00F2430C" w:rsidRPr="00387847">
        <w:rPr>
          <w:rFonts w:ascii="Times New Roman" w:hAnsi="Times New Roman" w:cs="Times New Roman"/>
          <w:bCs/>
          <w:sz w:val="24"/>
          <w:szCs w:val="24"/>
        </w:rPr>
        <w:t>a produção</w:t>
      </w:r>
      <w:r w:rsidR="00056663" w:rsidRPr="00387847">
        <w:rPr>
          <w:rFonts w:ascii="Times New Roman" w:hAnsi="Times New Roman" w:cs="Times New Roman"/>
          <w:bCs/>
          <w:sz w:val="24"/>
          <w:szCs w:val="24"/>
        </w:rPr>
        <w:t>, economizando recursos</w:t>
      </w:r>
      <w:r w:rsidR="00F74835" w:rsidRPr="00387847">
        <w:rPr>
          <w:rFonts w:ascii="Times New Roman" w:hAnsi="Times New Roman" w:cs="Times New Roman"/>
          <w:bCs/>
          <w:sz w:val="24"/>
          <w:szCs w:val="24"/>
        </w:rPr>
        <w:t xml:space="preserve"> (</w:t>
      </w:r>
      <w:proofErr w:type="spellStart"/>
      <w:r w:rsidR="00F74835" w:rsidRPr="00387847">
        <w:rPr>
          <w:rFonts w:ascii="Times New Roman" w:hAnsi="Times New Roman" w:cs="Times New Roman"/>
          <w:bCs/>
          <w:sz w:val="24"/>
          <w:szCs w:val="24"/>
        </w:rPr>
        <w:t>Dev</w:t>
      </w:r>
      <w:proofErr w:type="spellEnd"/>
      <w:r w:rsidR="00F7483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F74835" w:rsidRPr="00387847">
        <w:rPr>
          <w:rFonts w:ascii="Times New Roman" w:hAnsi="Times New Roman" w:cs="Times New Roman"/>
          <w:bCs/>
          <w:sz w:val="24"/>
          <w:szCs w:val="24"/>
        </w:rPr>
        <w:t>., 2019)</w:t>
      </w:r>
      <w:r w:rsidR="00F2430C" w:rsidRPr="00387847">
        <w:rPr>
          <w:rFonts w:ascii="Times New Roman" w:hAnsi="Times New Roman" w:cs="Times New Roman"/>
          <w:bCs/>
          <w:sz w:val="24"/>
          <w:szCs w:val="24"/>
        </w:rPr>
        <w:t>;</w:t>
      </w:r>
    </w:p>
    <w:p w14:paraId="70962A5A" w14:textId="1F320EAD" w:rsidR="00F2430C" w:rsidRPr="00387847" w:rsidRDefault="00356C88" w:rsidP="004E6ECC">
      <w:pPr>
        <w:pStyle w:val="PargrafodaLista"/>
        <w:numPr>
          <w:ilvl w:val="0"/>
          <w:numId w:val="6"/>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t xml:space="preserve">chips, sensores RFID, </w:t>
      </w:r>
      <w:r w:rsidR="00514911" w:rsidRPr="00387847">
        <w:rPr>
          <w:rFonts w:ascii="Times New Roman" w:hAnsi="Times New Roman" w:cs="Times New Roman"/>
          <w:bCs/>
          <w:sz w:val="24"/>
          <w:szCs w:val="24"/>
        </w:rPr>
        <w:t xml:space="preserve">sistemas ciberfísicos e </w:t>
      </w:r>
      <w:r w:rsidR="00245DD2" w:rsidRPr="00387847">
        <w:rPr>
          <w:rFonts w:ascii="Times New Roman" w:hAnsi="Times New Roman" w:cs="Times New Roman"/>
          <w:bCs/>
          <w:sz w:val="24"/>
          <w:szCs w:val="24"/>
        </w:rPr>
        <w:t xml:space="preserve">sistemas de </w:t>
      </w:r>
      <w:r w:rsidR="00245DD2" w:rsidRPr="00387847">
        <w:rPr>
          <w:rFonts w:ascii="Times New Roman" w:hAnsi="Times New Roman" w:cs="Times New Roman"/>
          <w:bCs/>
          <w:i/>
          <w:sz w:val="24"/>
          <w:szCs w:val="24"/>
        </w:rPr>
        <w:t xml:space="preserve">Digital </w:t>
      </w:r>
      <w:proofErr w:type="spellStart"/>
      <w:r w:rsidR="00245DD2" w:rsidRPr="00387847">
        <w:rPr>
          <w:rFonts w:ascii="Times New Roman" w:hAnsi="Times New Roman" w:cs="Times New Roman"/>
          <w:bCs/>
          <w:i/>
          <w:sz w:val="24"/>
          <w:szCs w:val="24"/>
        </w:rPr>
        <w:t>Twin</w:t>
      </w:r>
      <w:proofErr w:type="spellEnd"/>
      <w:r w:rsidR="00514911" w:rsidRPr="00387847">
        <w:rPr>
          <w:rFonts w:ascii="Times New Roman" w:hAnsi="Times New Roman" w:cs="Times New Roman"/>
          <w:bCs/>
          <w:sz w:val="24"/>
          <w:szCs w:val="24"/>
        </w:rPr>
        <w:t xml:space="preserve"> geram e compartilham dados que permitem otimizar processos industriais</w:t>
      </w:r>
      <w:r w:rsidR="00056663" w:rsidRPr="00387847">
        <w:rPr>
          <w:rFonts w:ascii="Times New Roman" w:hAnsi="Times New Roman" w:cs="Times New Roman"/>
          <w:bCs/>
          <w:sz w:val="24"/>
          <w:szCs w:val="24"/>
        </w:rPr>
        <w:t xml:space="preserve">, </w:t>
      </w:r>
      <w:r w:rsidR="00F2430C" w:rsidRPr="00387847">
        <w:rPr>
          <w:rFonts w:ascii="Times New Roman" w:hAnsi="Times New Roman" w:cs="Times New Roman"/>
          <w:bCs/>
          <w:sz w:val="24"/>
          <w:szCs w:val="24"/>
        </w:rPr>
        <w:t xml:space="preserve">de logística </w:t>
      </w:r>
      <w:r w:rsidR="00514911" w:rsidRPr="00387847">
        <w:rPr>
          <w:rFonts w:ascii="Times New Roman" w:hAnsi="Times New Roman" w:cs="Times New Roman"/>
          <w:bCs/>
          <w:sz w:val="24"/>
          <w:szCs w:val="24"/>
        </w:rPr>
        <w:t>e o planejamento da produção</w:t>
      </w:r>
      <w:r w:rsidR="00120B17" w:rsidRPr="00387847">
        <w:rPr>
          <w:rFonts w:ascii="Times New Roman" w:hAnsi="Times New Roman" w:cs="Times New Roman"/>
          <w:bCs/>
          <w:sz w:val="24"/>
          <w:szCs w:val="24"/>
        </w:rPr>
        <w:t>, resultando na economia de recursos</w:t>
      </w:r>
      <w:r w:rsidR="0091014F" w:rsidRPr="00387847">
        <w:rPr>
          <w:rFonts w:ascii="Times New Roman" w:hAnsi="Times New Roman" w:cs="Times New Roman"/>
          <w:bCs/>
          <w:sz w:val="24"/>
          <w:szCs w:val="24"/>
        </w:rPr>
        <w:t>;</w:t>
      </w:r>
      <w:r w:rsidR="00F2430C" w:rsidRPr="00387847">
        <w:rPr>
          <w:rFonts w:ascii="Times New Roman" w:hAnsi="Times New Roman" w:cs="Times New Roman"/>
          <w:bCs/>
          <w:sz w:val="24"/>
          <w:szCs w:val="24"/>
        </w:rPr>
        <w:t xml:space="preserve"> possibilitam também a customização de produtos, que impacta diretamente na satisfação do usuário</w:t>
      </w:r>
      <w:r w:rsidR="00F74835" w:rsidRPr="00387847">
        <w:rPr>
          <w:rFonts w:ascii="Times New Roman" w:hAnsi="Times New Roman" w:cs="Times New Roman"/>
          <w:bCs/>
          <w:sz w:val="24"/>
          <w:szCs w:val="24"/>
        </w:rPr>
        <w:t xml:space="preserve"> (</w:t>
      </w:r>
      <w:proofErr w:type="spellStart"/>
      <w:r w:rsidR="00F74835" w:rsidRPr="00387847">
        <w:rPr>
          <w:rFonts w:ascii="Times New Roman" w:hAnsi="Times New Roman" w:cs="Times New Roman"/>
          <w:bCs/>
          <w:sz w:val="24"/>
          <w:szCs w:val="24"/>
        </w:rPr>
        <w:t>Dev</w:t>
      </w:r>
      <w:proofErr w:type="spellEnd"/>
      <w:r w:rsidR="00F7483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F74835" w:rsidRPr="00387847">
        <w:rPr>
          <w:rFonts w:ascii="Times New Roman" w:hAnsi="Times New Roman" w:cs="Times New Roman"/>
          <w:bCs/>
          <w:sz w:val="24"/>
          <w:szCs w:val="24"/>
        </w:rPr>
        <w:t>., 2019)</w:t>
      </w:r>
      <w:r w:rsidR="00F2430C" w:rsidRPr="00387847">
        <w:rPr>
          <w:rFonts w:ascii="Times New Roman" w:hAnsi="Times New Roman" w:cs="Times New Roman"/>
          <w:bCs/>
          <w:sz w:val="24"/>
          <w:szCs w:val="24"/>
        </w:rPr>
        <w:t>;</w:t>
      </w:r>
    </w:p>
    <w:p w14:paraId="736C83DC" w14:textId="73042B54" w:rsidR="0091014F" w:rsidRPr="00387847" w:rsidRDefault="0091014F" w:rsidP="004E6ECC">
      <w:pPr>
        <w:pStyle w:val="PargrafodaLista"/>
        <w:numPr>
          <w:ilvl w:val="0"/>
          <w:numId w:val="6"/>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i/>
          <w:iCs/>
          <w:sz w:val="24"/>
          <w:szCs w:val="24"/>
        </w:rPr>
        <w:t>big</w:t>
      </w:r>
      <w:r w:rsidRPr="00387847">
        <w:rPr>
          <w:rFonts w:ascii="Times New Roman" w:hAnsi="Times New Roman" w:cs="Times New Roman"/>
          <w:bCs/>
          <w:sz w:val="24"/>
          <w:szCs w:val="24"/>
        </w:rPr>
        <w:t xml:space="preserve"> </w:t>
      </w:r>
      <w:r w:rsidRPr="00387847">
        <w:rPr>
          <w:rFonts w:ascii="Times New Roman" w:hAnsi="Times New Roman" w:cs="Times New Roman"/>
          <w:bCs/>
          <w:i/>
          <w:iCs/>
          <w:sz w:val="24"/>
          <w:szCs w:val="24"/>
        </w:rPr>
        <w:t>data</w:t>
      </w:r>
      <w:r w:rsidR="00275945"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w:t>
      </w:r>
      <w:proofErr w:type="spellStart"/>
      <w:r w:rsidRPr="00387847">
        <w:rPr>
          <w:rFonts w:ascii="Times New Roman" w:hAnsi="Times New Roman" w:cs="Times New Roman"/>
          <w:bCs/>
          <w:i/>
          <w:iCs/>
          <w:sz w:val="24"/>
          <w:szCs w:val="24"/>
        </w:rPr>
        <w:t>analytics</w:t>
      </w:r>
      <w:proofErr w:type="spellEnd"/>
      <w:r w:rsidR="00275945" w:rsidRPr="00387847">
        <w:rPr>
          <w:rFonts w:ascii="Times New Roman" w:hAnsi="Times New Roman" w:cs="Times New Roman"/>
          <w:bCs/>
          <w:sz w:val="24"/>
          <w:szCs w:val="24"/>
        </w:rPr>
        <w:t xml:space="preserve"> e sistemas ciberfísicos </w:t>
      </w:r>
      <w:r w:rsidRPr="00387847">
        <w:rPr>
          <w:rFonts w:ascii="Times New Roman" w:hAnsi="Times New Roman" w:cs="Times New Roman"/>
          <w:bCs/>
          <w:sz w:val="24"/>
          <w:szCs w:val="24"/>
        </w:rPr>
        <w:t>permitem</w:t>
      </w:r>
      <w:r w:rsidR="00275945" w:rsidRPr="00387847">
        <w:rPr>
          <w:rFonts w:ascii="Times New Roman" w:hAnsi="Times New Roman" w:cs="Times New Roman"/>
          <w:bCs/>
          <w:sz w:val="24"/>
          <w:szCs w:val="24"/>
        </w:rPr>
        <w:t xml:space="preserve"> gerar e</w:t>
      </w:r>
      <w:r w:rsidRPr="00387847">
        <w:rPr>
          <w:rFonts w:ascii="Times New Roman" w:hAnsi="Times New Roman" w:cs="Times New Roman"/>
          <w:bCs/>
          <w:sz w:val="24"/>
          <w:szCs w:val="24"/>
        </w:rPr>
        <w:t xml:space="preserve"> processar dados de</w:t>
      </w:r>
      <w:r w:rsidR="00275945" w:rsidRPr="00387847">
        <w:rPr>
          <w:rFonts w:ascii="Times New Roman" w:hAnsi="Times New Roman" w:cs="Times New Roman"/>
          <w:bCs/>
          <w:sz w:val="24"/>
          <w:szCs w:val="24"/>
        </w:rPr>
        <w:t xml:space="preserve"> peças e produtos. Isso possibilita buscar por avarias ou defeitos, permitindo a sua reutilização para a </w:t>
      </w:r>
      <w:r w:rsidRPr="00387847">
        <w:rPr>
          <w:rFonts w:ascii="Times New Roman" w:hAnsi="Times New Roman" w:cs="Times New Roman"/>
          <w:bCs/>
          <w:sz w:val="24"/>
          <w:szCs w:val="24"/>
        </w:rPr>
        <w:t>remanufatura e recondicionamento</w:t>
      </w:r>
      <w:r w:rsidR="00EB135F" w:rsidRPr="00387847">
        <w:rPr>
          <w:rFonts w:ascii="Times New Roman" w:hAnsi="Times New Roman" w:cs="Times New Roman"/>
          <w:bCs/>
          <w:sz w:val="24"/>
          <w:szCs w:val="24"/>
        </w:rPr>
        <w:t xml:space="preserve"> (</w:t>
      </w:r>
      <w:proofErr w:type="spellStart"/>
      <w:r w:rsidR="00EB135F" w:rsidRPr="00387847">
        <w:rPr>
          <w:rFonts w:ascii="Times New Roman" w:hAnsi="Times New Roman" w:cs="Times New Roman"/>
          <w:bCs/>
          <w:sz w:val="24"/>
          <w:szCs w:val="24"/>
        </w:rPr>
        <w:t>Jabbour</w:t>
      </w:r>
      <w:proofErr w:type="spellEnd"/>
      <w:r w:rsidR="00EB135F"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EB135F" w:rsidRPr="00387847">
        <w:rPr>
          <w:rFonts w:ascii="Times New Roman" w:hAnsi="Times New Roman" w:cs="Times New Roman"/>
          <w:bCs/>
          <w:sz w:val="24"/>
          <w:szCs w:val="24"/>
        </w:rPr>
        <w:t>., 2018)</w:t>
      </w:r>
      <w:r w:rsidRPr="00387847">
        <w:rPr>
          <w:rFonts w:ascii="Times New Roman" w:hAnsi="Times New Roman" w:cs="Times New Roman"/>
          <w:bCs/>
          <w:sz w:val="24"/>
          <w:szCs w:val="24"/>
        </w:rPr>
        <w:t>.</w:t>
      </w:r>
      <w:r w:rsidR="00F2430C" w:rsidRPr="00387847">
        <w:rPr>
          <w:rFonts w:ascii="Times New Roman" w:hAnsi="Times New Roman" w:cs="Times New Roman"/>
          <w:bCs/>
          <w:sz w:val="24"/>
          <w:szCs w:val="24"/>
        </w:rPr>
        <w:t xml:space="preserve"> Na perspectiva de </w:t>
      </w:r>
      <w:r w:rsidR="00120B17" w:rsidRPr="00387847">
        <w:rPr>
          <w:rFonts w:ascii="Times New Roman" w:hAnsi="Times New Roman" w:cs="Times New Roman"/>
          <w:bCs/>
          <w:sz w:val="24"/>
          <w:szCs w:val="24"/>
        </w:rPr>
        <w:t>in</w:t>
      </w:r>
      <w:r w:rsidR="00F2430C" w:rsidRPr="00387847">
        <w:rPr>
          <w:rFonts w:ascii="Times New Roman" w:hAnsi="Times New Roman" w:cs="Times New Roman"/>
          <w:bCs/>
          <w:sz w:val="24"/>
          <w:szCs w:val="24"/>
        </w:rPr>
        <w:t>dústrias intensivas</w:t>
      </w:r>
      <w:r w:rsidR="00275945" w:rsidRPr="00387847">
        <w:rPr>
          <w:rFonts w:ascii="Times New Roman" w:hAnsi="Times New Roman" w:cs="Times New Roman"/>
          <w:bCs/>
          <w:sz w:val="24"/>
          <w:szCs w:val="24"/>
        </w:rPr>
        <w:t xml:space="preserve"> em energia</w:t>
      </w:r>
      <w:r w:rsidR="00F2430C" w:rsidRPr="00387847">
        <w:rPr>
          <w:rFonts w:ascii="Times New Roman" w:hAnsi="Times New Roman" w:cs="Times New Roman"/>
          <w:bCs/>
          <w:sz w:val="24"/>
          <w:szCs w:val="24"/>
        </w:rPr>
        <w:t xml:space="preserve">, </w:t>
      </w:r>
      <w:r w:rsidR="00275945" w:rsidRPr="00387847">
        <w:rPr>
          <w:rFonts w:ascii="Times New Roman" w:hAnsi="Times New Roman" w:cs="Times New Roman"/>
          <w:bCs/>
          <w:sz w:val="24"/>
          <w:szCs w:val="24"/>
        </w:rPr>
        <w:t xml:space="preserve">o processamento de dados </w:t>
      </w:r>
      <w:r w:rsidR="00F2430C" w:rsidRPr="00387847">
        <w:rPr>
          <w:rFonts w:ascii="Times New Roman" w:hAnsi="Times New Roman" w:cs="Times New Roman"/>
          <w:bCs/>
          <w:sz w:val="24"/>
          <w:szCs w:val="24"/>
        </w:rPr>
        <w:t xml:space="preserve">permite a economia de energia </w:t>
      </w:r>
      <w:r w:rsidR="00BE098B">
        <w:rPr>
          <w:rFonts w:ascii="Times New Roman" w:hAnsi="Times New Roman" w:cs="Times New Roman"/>
          <w:bCs/>
          <w:sz w:val="24"/>
          <w:szCs w:val="24"/>
        </w:rPr>
        <w:t>com base em</w:t>
      </w:r>
      <w:r w:rsidR="00F2430C" w:rsidRPr="00387847">
        <w:rPr>
          <w:rFonts w:ascii="Times New Roman" w:hAnsi="Times New Roman" w:cs="Times New Roman"/>
          <w:bCs/>
          <w:sz w:val="24"/>
          <w:szCs w:val="24"/>
        </w:rPr>
        <w:t xml:space="preserve"> um melhor planejamento</w:t>
      </w:r>
      <w:r w:rsidR="00120B17" w:rsidRPr="00387847">
        <w:rPr>
          <w:rFonts w:ascii="Times New Roman" w:hAnsi="Times New Roman" w:cs="Times New Roman"/>
          <w:bCs/>
          <w:sz w:val="24"/>
          <w:szCs w:val="24"/>
        </w:rPr>
        <w:t xml:space="preserve"> das operações (</w:t>
      </w:r>
      <w:proofErr w:type="spellStart"/>
      <w:r w:rsidR="00120B17" w:rsidRPr="00387847">
        <w:rPr>
          <w:rFonts w:ascii="Times New Roman" w:hAnsi="Times New Roman" w:cs="Times New Roman"/>
          <w:bCs/>
          <w:sz w:val="24"/>
          <w:szCs w:val="24"/>
        </w:rPr>
        <w:t>Ma</w:t>
      </w:r>
      <w:proofErr w:type="spellEnd"/>
      <w:r w:rsidR="00120B17"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EB135F" w:rsidRPr="00387847">
        <w:rPr>
          <w:rFonts w:ascii="Times New Roman" w:hAnsi="Times New Roman" w:cs="Times New Roman"/>
          <w:bCs/>
          <w:sz w:val="24"/>
          <w:szCs w:val="24"/>
        </w:rPr>
        <w:t>.</w:t>
      </w:r>
      <w:r w:rsidR="00120B17" w:rsidRPr="00387847">
        <w:rPr>
          <w:rFonts w:ascii="Times New Roman" w:hAnsi="Times New Roman" w:cs="Times New Roman"/>
          <w:bCs/>
          <w:sz w:val="24"/>
          <w:szCs w:val="24"/>
        </w:rPr>
        <w:t>, 2020)</w:t>
      </w:r>
      <w:r w:rsidR="00F2430C" w:rsidRPr="00387847">
        <w:rPr>
          <w:rFonts w:ascii="Times New Roman" w:hAnsi="Times New Roman" w:cs="Times New Roman"/>
          <w:bCs/>
          <w:sz w:val="24"/>
          <w:szCs w:val="24"/>
        </w:rPr>
        <w:t>.</w:t>
      </w:r>
    </w:p>
    <w:p w14:paraId="1C6C75BB" w14:textId="3683282E" w:rsidR="00245DD2" w:rsidRDefault="00EB135F" w:rsidP="004E6ECC">
      <w:pPr>
        <w:pStyle w:val="PargrafodaLista"/>
        <w:numPr>
          <w:ilvl w:val="0"/>
          <w:numId w:val="6"/>
        </w:numPr>
        <w:spacing w:line="240" w:lineRule="auto"/>
        <w:ind w:left="709" w:firstLine="0"/>
        <w:jc w:val="both"/>
        <w:rPr>
          <w:rFonts w:ascii="Times New Roman" w:hAnsi="Times New Roman" w:cs="Times New Roman"/>
          <w:bCs/>
          <w:sz w:val="24"/>
          <w:szCs w:val="24"/>
        </w:rPr>
      </w:pPr>
      <w:r w:rsidRPr="00387847">
        <w:rPr>
          <w:rFonts w:ascii="Times New Roman" w:hAnsi="Times New Roman" w:cs="Times New Roman"/>
          <w:bCs/>
          <w:sz w:val="24"/>
          <w:szCs w:val="24"/>
        </w:rPr>
        <w:t>Manufatura aditiva permite a reciclagem de materiais, além de ser um processo que economiza recursos, quando comparado à usinagem, por exemplo</w:t>
      </w:r>
      <w:r w:rsidR="00DE7C75" w:rsidRPr="00387847">
        <w:rPr>
          <w:rFonts w:ascii="Times New Roman" w:hAnsi="Times New Roman" w:cs="Times New Roman"/>
          <w:bCs/>
          <w:sz w:val="24"/>
          <w:szCs w:val="24"/>
        </w:rPr>
        <w:t xml:space="preserve"> (</w:t>
      </w:r>
      <w:proofErr w:type="spellStart"/>
      <w:r w:rsidR="00DE7C75" w:rsidRPr="00387847">
        <w:rPr>
          <w:rFonts w:ascii="Times New Roman" w:hAnsi="Times New Roman" w:cs="Times New Roman"/>
          <w:bCs/>
          <w:sz w:val="24"/>
          <w:szCs w:val="24"/>
        </w:rPr>
        <w:t>Dev</w:t>
      </w:r>
      <w:proofErr w:type="spellEnd"/>
      <w:r w:rsidR="00DE7C75"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DE7C75" w:rsidRPr="00387847">
        <w:rPr>
          <w:rFonts w:ascii="Times New Roman" w:hAnsi="Times New Roman" w:cs="Times New Roman"/>
          <w:bCs/>
          <w:sz w:val="24"/>
          <w:szCs w:val="24"/>
        </w:rPr>
        <w:t>., 2019)</w:t>
      </w:r>
      <w:r w:rsidRPr="00387847">
        <w:rPr>
          <w:rFonts w:ascii="Times New Roman" w:hAnsi="Times New Roman" w:cs="Times New Roman"/>
          <w:bCs/>
          <w:sz w:val="24"/>
          <w:szCs w:val="24"/>
        </w:rPr>
        <w:t xml:space="preserve">. </w:t>
      </w:r>
      <w:r w:rsidR="00245DD2" w:rsidRPr="00387847">
        <w:rPr>
          <w:rFonts w:ascii="Times New Roman" w:hAnsi="Times New Roman" w:cs="Times New Roman"/>
          <w:bCs/>
          <w:sz w:val="24"/>
          <w:szCs w:val="24"/>
        </w:rPr>
        <w:t>A manufatura aditiva também p</w:t>
      </w:r>
      <w:r w:rsidRPr="00387847">
        <w:rPr>
          <w:rFonts w:ascii="Times New Roman" w:hAnsi="Times New Roman" w:cs="Times New Roman"/>
          <w:bCs/>
          <w:sz w:val="24"/>
          <w:szCs w:val="24"/>
        </w:rPr>
        <w:t>ossibilita a prototipagem de peças em larga escala e de modo ágil, economizando recursos (</w:t>
      </w:r>
      <w:proofErr w:type="spellStart"/>
      <w:r w:rsidRPr="00387847">
        <w:rPr>
          <w:rFonts w:ascii="Times New Roman" w:hAnsi="Times New Roman" w:cs="Times New Roman"/>
          <w:bCs/>
          <w:sz w:val="24"/>
          <w:szCs w:val="24"/>
        </w:rPr>
        <w:t>Jabbour</w:t>
      </w:r>
      <w:proofErr w:type="spellEnd"/>
      <w:r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Pr="00387847">
        <w:rPr>
          <w:rFonts w:ascii="Times New Roman" w:hAnsi="Times New Roman" w:cs="Times New Roman"/>
          <w:bCs/>
          <w:sz w:val="24"/>
          <w:szCs w:val="24"/>
        </w:rPr>
        <w:t>., 2018).</w:t>
      </w:r>
    </w:p>
    <w:p w14:paraId="52E85A7D" w14:textId="77777777" w:rsidR="004E6ECC" w:rsidRPr="003859C2" w:rsidRDefault="004E6ECC" w:rsidP="003859C2">
      <w:pPr>
        <w:spacing w:line="360" w:lineRule="auto"/>
        <w:jc w:val="both"/>
        <w:rPr>
          <w:rFonts w:ascii="Times New Roman" w:hAnsi="Times New Roman" w:cs="Times New Roman"/>
          <w:bCs/>
          <w:sz w:val="24"/>
          <w:szCs w:val="24"/>
        </w:rPr>
      </w:pPr>
    </w:p>
    <w:p w14:paraId="541F13C3" w14:textId="7A386A05" w:rsidR="00CE0312" w:rsidRPr="00387847" w:rsidRDefault="00325130"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De modo geral, há um consenso de que tecnologias digitais melhoram a performance das empresas (</w:t>
      </w:r>
      <w:proofErr w:type="spellStart"/>
      <w:r w:rsidRPr="00387847">
        <w:rPr>
          <w:rFonts w:ascii="Times New Roman" w:hAnsi="Times New Roman" w:cs="Times New Roman"/>
          <w:bCs/>
          <w:sz w:val="24"/>
          <w:szCs w:val="24"/>
        </w:rPr>
        <w:t>Jabbour</w:t>
      </w:r>
      <w:proofErr w:type="spellEnd"/>
      <w:r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2020) e já se estuda de maneira </w:t>
      </w:r>
      <w:r w:rsidR="00DD5AE3" w:rsidRPr="00387847">
        <w:rPr>
          <w:rFonts w:ascii="Times New Roman" w:hAnsi="Times New Roman" w:cs="Times New Roman"/>
          <w:bCs/>
          <w:sz w:val="24"/>
          <w:szCs w:val="24"/>
        </w:rPr>
        <w:t xml:space="preserve">mais </w:t>
      </w:r>
      <w:r w:rsidRPr="00387847">
        <w:rPr>
          <w:rFonts w:ascii="Times New Roman" w:hAnsi="Times New Roman" w:cs="Times New Roman"/>
          <w:bCs/>
          <w:sz w:val="24"/>
          <w:szCs w:val="24"/>
        </w:rPr>
        <w:t>contundente os impactos da Indústria 4.0 em setores específicos – como o da hospitalidade, de serviços, da indústria têxtil e da logística (</w:t>
      </w:r>
      <w:proofErr w:type="spellStart"/>
      <w:r w:rsidRPr="00387847">
        <w:rPr>
          <w:rFonts w:ascii="Times New Roman" w:hAnsi="Times New Roman" w:cs="Times New Roman"/>
          <w:bCs/>
          <w:sz w:val="24"/>
          <w:szCs w:val="24"/>
        </w:rPr>
        <w:t>Okorie</w:t>
      </w:r>
      <w:proofErr w:type="spellEnd"/>
      <w:r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2018).</w:t>
      </w:r>
      <w:r w:rsidR="00DD5AE3" w:rsidRPr="00387847">
        <w:rPr>
          <w:rFonts w:ascii="Times New Roman" w:hAnsi="Times New Roman" w:cs="Times New Roman"/>
          <w:bCs/>
          <w:sz w:val="24"/>
          <w:szCs w:val="24"/>
        </w:rPr>
        <w:t xml:space="preserve"> </w:t>
      </w:r>
      <w:r w:rsidR="00CE0312" w:rsidRPr="00387847">
        <w:rPr>
          <w:rFonts w:ascii="Times New Roman" w:hAnsi="Times New Roman" w:cs="Times New Roman"/>
          <w:bCs/>
          <w:sz w:val="24"/>
          <w:szCs w:val="24"/>
        </w:rPr>
        <w:t xml:space="preserve">No entanto, especialistas apontam que ainda há poucos estudos </w:t>
      </w:r>
      <w:r w:rsidR="00DD5AE3" w:rsidRPr="00387847">
        <w:rPr>
          <w:rFonts w:ascii="Times New Roman" w:hAnsi="Times New Roman" w:cs="Times New Roman"/>
          <w:bCs/>
          <w:sz w:val="24"/>
          <w:szCs w:val="24"/>
        </w:rPr>
        <w:t>integrando</w:t>
      </w:r>
      <w:r w:rsidR="00CE0312" w:rsidRPr="00387847">
        <w:rPr>
          <w:rFonts w:ascii="Times New Roman" w:hAnsi="Times New Roman" w:cs="Times New Roman"/>
          <w:bCs/>
          <w:sz w:val="24"/>
          <w:szCs w:val="24"/>
        </w:rPr>
        <w:t xml:space="preserve"> a Indústria 4.0 e a Economia Circular (</w:t>
      </w:r>
      <w:proofErr w:type="spellStart"/>
      <w:r w:rsidR="00CE0312" w:rsidRPr="00387847">
        <w:rPr>
          <w:rFonts w:ascii="Times New Roman" w:hAnsi="Times New Roman" w:cs="Times New Roman"/>
          <w:bCs/>
          <w:sz w:val="24"/>
          <w:szCs w:val="24"/>
        </w:rPr>
        <w:t>Okorie</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2D293A">
        <w:rPr>
          <w:rFonts w:ascii="Times New Roman" w:hAnsi="Times New Roman" w:cs="Times New Roman"/>
          <w:bCs/>
          <w:sz w:val="24"/>
          <w:szCs w:val="24"/>
        </w:rPr>
        <w:t xml:space="preserve">, 2018; </w:t>
      </w:r>
      <w:proofErr w:type="spellStart"/>
      <w:r w:rsidR="002D293A">
        <w:rPr>
          <w:rFonts w:ascii="Times New Roman" w:hAnsi="Times New Roman" w:cs="Times New Roman"/>
          <w:bCs/>
          <w:sz w:val="24"/>
          <w:szCs w:val="24"/>
        </w:rPr>
        <w:t>Rajput</w:t>
      </w:r>
      <w:proofErr w:type="spellEnd"/>
      <w:r w:rsidR="002D293A">
        <w:rPr>
          <w:rFonts w:ascii="Times New Roman" w:hAnsi="Times New Roman" w:cs="Times New Roman"/>
          <w:bCs/>
          <w:sz w:val="24"/>
          <w:szCs w:val="24"/>
        </w:rPr>
        <w:t xml:space="preserve"> &amp;</w:t>
      </w:r>
      <w:r w:rsidR="00CE0312" w:rsidRPr="00387847">
        <w:rPr>
          <w:rFonts w:ascii="Times New Roman" w:hAnsi="Times New Roman" w:cs="Times New Roman"/>
          <w:bCs/>
          <w:sz w:val="24"/>
          <w:szCs w:val="24"/>
        </w:rPr>
        <w:t xml:space="preserve"> Singh, 2019; </w:t>
      </w:r>
      <w:proofErr w:type="spellStart"/>
      <w:r w:rsidR="00CE0312" w:rsidRPr="00387847">
        <w:rPr>
          <w:rFonts w:ascii="Times New Roman" w:hAnsi="Times New Roman" w:cs="Times New Roman"/>
          <w:bCs/>
          <w:sz w:val="24"/>
          <w:szCs w:val="24"/>
        </w:rPr>
        <w:t>Tseng</w:t>
      </w:r>
      <w:proofErr w:type="spellEnd"/>
      <w:r w:rsidR="00CE0312"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CE0312" w:rsidRPr="00387847">
        <w:rPr>
          <w:rFonts w:ascii="Times New Roman" w:hAnsi="Times New Roman" w:cs="Times New Roman"/>
          <w:bCs/>
          <w:sz w:val="24"/>
          <w:szCs w:val="24"/>
        </w:rPr>
        <w:t>, 2018).</w:t>
      </w:r>
    </w:p>
    <w:p w14:paraId="4F2207C8" w14:textId="2A30E18D" w:rsidR="00245DD2" w:rsidRPr="00387847" w:rsidRDefault="00DD5AE3"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A maioria dos artigos na </w:t>
      </w:r>
      <w:r w:rsidR="00245DD2" w:rsidRPr="00387847">
        <w:rPr>
          <w:rFonts w:ascii="Times New Roman" w:hAnsi="Times New Roman" w:cs="Times New Roman"/>
          <w:bCs/>
          <w:sz w:val="24"/>
          <w:szCs w:val="24"/>
        </w:rPr>
        <w:t xml:space="preserve">literatura estudada </w:t>
      </w:r>
      <w:r w:rsidRPr="00387847">
        <w:rPr>
          <w:rFonts w:ascii="Times New Roman" w:hAnsi="Times New Roman" w:cs="Times New Roman"/>
          <w:bCs/>
          <w:sz w:val="24"/>
          <w:szCs w:val="24"/>
        </w:rPr>
        <w:t xml:space="preserve">explora integração das duas disciplinas apenas em uma perspectiva teórica (Rosa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Pr="00387847">
        <w:rPr>
          <w:rFonts w:ascii="Times New Roman" w:hAnsi="Times New Roman" w:cs="Times New Roman"/>
          <w:bCs/>
          <w:sz w:val="24"/>
          <w:szCs w:val="24"/>
        </w:rPr>
        <w:t>, 2020), o que aponta necessidade de se evoluir quanto à práxis no assunto.</w:t>
      </w:r>
      <w:r w:rsidR="00A36F89" w:rsidRPr="00387847">
        <w:rPr>
          <w:rFonts w:ascii="Times New Roman" w:hAnsi="Times New Roman" w:cs="Times New Roman"/>
          <w:bCs/>
          <w:sz w:val="24"/>
          <w:szCs w:val="24"/>
        </w:rPr>
        <w:t xml:space="preserve"> Os trabalhos que focam na parte prática normalmente </w:t>
      </w:r>
      <w:r w:rsidR="007D2F0E" w:rsidRPr="00387847">
        <w:rPr>
          <w:rFonts w:ascii="Times New Roman" w:hAnsi="Times New Roman" w:cs="Times New Roman"/>
          <w:bCs/>
          <w:sz w:val="24"/>
          <w:szCs w:val="24"/>
        </w:rPr>
        <w:t xml:space="preserve">focam em uma empresa ou processo específico, o que dificulta </w:t>
      </w:r>
      <w:r w:rsidR="004E15AF" w:rsidRPr="00387847">
        <w:rPr>
          <w:rFonts w:ascii="Times New Roman" w:hAnsi="Times New Roman" w:cs="Times New Roman"/>
          <w:bCs/>
          <w:sz w:val="24"/>
          <w:szCs w:val="24"/>
        </w:rPr>
        <w:t xml:space="preserve">a extrapolação das estratégias </w:t>
      </w:r>
      <w:r w:rsidR="004E15AF" w:rsidRPr="00387847">
        <w:rPr>
          <w:rFonts w:ascii="Times New Roman" w:hAnsi="Times New Roman" w:cs="Times New Roman"/>
          <w:bCs/>
          <w:sz w:val="24"/>
          <w:szCs w:val="24"/>
        </w:rPr>
        <w:lastRenderedPageBreak/>
        <w:t>de</w:t>
      </w:r>
      <w:r w:rsidR="00C16AB2" w:rsidRPr="00387847">
        <w:rPr>
          <w:rFonts w:ascii="Times New Roman" w:hAnsi="Times New Roman" w:cs="Times New Roman"/>
          <w:bCs/>
          <w:sz w:val="24"/>
          <w:szCs w:val="24"/>
        </w:rPr>
        <w:t xml:space="preserve"> integração da</w:t>
      </w:r>
      <w:r w:rsidR="004E15AF" w:rsidRPr="00387847">
        <w:rPr>
          <w:rFonts w:ascii="Times New Roman" w:hAnsi="Times New Roman" w:cs="Times New Roman"/>
          <w:bCs/>
          <w:sz w:val="24"/>
          <w:szCs w:val="24"/>
        </w:rPr>
        <w:t xml:space="preserve"> </w:t>
      </w:r>
      <w:r w:rsidR="00AC5972" w:rsidRPr="00387847">
        <w:rPr>
          <w:rFonts w:ascii="Times New Roman" w:hAnsi="Times New Roman" w:cs="Times New Roman"/>
          <w:bCs/>
          <w:sz w:val="24"/>
          <w:szCs w:val="24"/>
        </w:rPr>
        <w:t>Indústria</w:t>
      </w:r>
      <w:r w:rsidR="004E15AF" w:rsidRPr="00387847">
        <w:rPr>
          <w:rFonts w:ascii="Times New Roman" w:hAnsi="Times New Roman" w:cs="Times New Roman"/>
          <w:bCs/>
          <w:sz w:val="24"/>
          <w:szCs w:val="24"/>
        </w:rPr>
        <w:t xml:space="preserve"> 4.0 e </w:t>
      </w:r>
      <w:r w:rsidR="002E78A2" w:rsidRPr="00387847">
        <w:rPr>
          <w:rFonts w:ascii="Times New Roman" w:hAnsi="Times New Roman" w:cs="Times New Roman"/>
          <w:bCs/>
          <w:sz w:val="24"/>
          <w:szCs w:val="24"/>
        </w:rPr>
        <w:t>Economia Circular</w:t>
      </w:r>
      <w:r w:rsidR="004E15AF" w:rsidRPr="00387847">
        <w:rPr>
          <w:rFonts w:ascii="Times New Roman" w:hAnsi="Times New Roman" w:cs="Times New Roman"/>
          <w:bCs/>
          <w:sz w:val="24"/>
          <w:szCs w:val="24"/>
        </w:rPr>
        <w:t xml:space="preserve"> para </w:t>
      </w:r>
      <w:r w:rsidR="00426152" w:rsidRPr="00387847">
        <w:rPr>
          <w:rFonts w:ascii="Times New Roman" w:hAnsi="Times New Roman" w:cs="Times New Roman"/>
          <w:bCs/>
          <w:sz w:val="24"/>
          <w:szCs w:val="24"/>
        </w:rPr>
        <w:t>setores industriais em geral (</w:t>
      </w:r>
      <w:r w:rsidR="00B362DC" w:rsidRPr="00387847">
        <w:rPr>
          <w:rFonts w:ascii="Times New Roman" w:hAnsi="Times New Roman" w:cs="Times New Roman"/>
          <w:bCs/>
          <w:sz w:val="24"/>
          <w:szCs w:val="24"/>
        </w:rPr>
        <w:t xml:space="preserve">Rosa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B362DC" w:rsidRPr="00387847">
        <w:rPr>
          <w:rFonts w:ascii="Times New Roman" w:hAnsi="Times New Roman" w:cs="Times New Roman"/>
          <w:bCs/>
          <w:sz w:val="24"/>
          <w:szCs w:val="24"/>
        </w:rPr>
        <w:t>, 2020</w:t>
      </w:r>
      <w:r w:rsidR="00426152" w:rsidRPr="00387847">
        <w:rPr>
          <w:rFonts w:ascii="Times New Roman" w:hAnsi="Times New Roman" w:cs="Times New Roman"/>
          <w:bCs/>
          <w:sz w:val="24"/>
          <w:szCs w:val="24"/>
        </w:rPr>
        <w:t>).</w:t>
      </w:r>
      <w:r w:rsidR="009B42F1" w:rsidRPr="00387847">
        <w:rPr>
          <w:rFonts w:ascii="Times New Roman" w:hAnsi="Times New Roman" w:cs="Times New Roman"/>
          <w:bCs/>
          <w:sz w:val="24"/>
          <w:szCs w:val="24"/>
        </w:rPr>
        <w:t xml:space="preserve"> </w:t>
      </w:r>
    </w:p>
    <w:p w14:paraId="6839DC74" w14:textId="3049A242" w:rsidR="008A440B" w:rsidRPr="00387847" w:rsidRDefault="009B42F1"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Na elaboração deste trabalho verificou-se que </w:t>
      </w:r>
      <w:r w:rsidR="009833E8" w:rsidRPr="00387847">
        <w:rPr>
          <w:rFonts w:ascii="Times New Roman" w:hAnsi="Times New Roman" w:cs="Times New Roman"/>
          <w:bCs/>
          <w:sz w:val="24"/>
          <w:szCs w:val="24"/>
        </w:rPr>
        <w:t xml:space="preserve">considerável parte </w:t>
      </w:r>
      <w:r w:rsidRPr="00387847">
        <w:rPr>
          <w:rFonts w:ascii="Times New Roman" w:hAnsi="Times New Roman" w:cs="Times New Roman"/>
          <w:bCs/>
          <w:sz w:val="24"/>
          <w:szCs w:val="24"/>
        </w:rPr>
        <w:t>dos trabalhos</w:t>
      </w:r>
      <w:r w:rsidR="00432935" w:rsidRPr="00387847">
        <w:rPr>
          <w:rFonts w:ascii="Times New Roman" w:hAnsi="Times New Roman" w:cs="Times New Roman"/>
          <w:bCs/>
          <w:sz w:val="24"/>
          <w:szCs w:val="24"/>
        </w:rPr>
        <w:t xml:space="preserve"> </w:t>
      </w:r>
      <w:r w:rsidR="009833E8" w:rsidRPr="00387847">
        <w:rPr>
          <w:rFonts w:ascii="Times New Roman" w:hAnsi="Times New Roman" w:cs="Times New Roman"/>
          <w:bCs/>
          <w:sz w:val="24"/>
          <w:szCs w:val="24"/>
        </w:rPr>
        <w:t xml:space="preserve">foca no estabelecimento de </w:t>
      </w:r>
      <w:proofErr w:type="spellStart"/>
      <w:r w:rsidR="009833E8" w:rsidRPr="00387847">
        <w:rPr>
          <w:rFonts w:ascii="Times New Roman" w:hAnsi="Times New Roman" w:cs="Times New Roman"/>
          <w:bCs/>
          <w:i/>
          <w:iCs/>
          <w:sz w:val="24"/>
          <w:szCs w:val="24"/>
        </w:rPr>
        <w:t>roadmaps</w:t>
      </w:r>
      <w:proofErr w:type="spellEnd"/>
      <w:r w:rsidR="009833E8" w:rsidRPr="00387847">
        <w:rPr>
          <w:rFonts w:ascii="Times New Roman" w:hAnsi="Times New Roman" w:cs="Times New Roman"/>
          <w:bCs/>
          <w:sz w:val="24"/>
          <w:szCs w:val="24"/>
        </w:rPr>
        <w:t xml:space="preserve"> e frameworks para a integração teórica e/ou prática das duas disciplinas para as empresas, academia e governos</w:t>
      </w:r>
      <w:r w:rsidR="00024AC1" w:rsidRPr="00387847">
        <w:rPr>
          <w:rFonts w:ascii="Times New Roman" w:hAnsi="Times New Roman" w:cs="Times New Roman"/>
          <w:bCs/>
          <w:sz w:val="24"/>
          <w:szCs w:val="24"/>
        </w:rPr>
        <w:t>.</w:t>
      </w:r>
      <w:r w:rsidR="009E10EB" w:rsidRPr="00387847">
        <w:rPr>
          <w:rFonts w:ascii="Times New Roman" w:hAnsi="Times New Roman" w:cs="Times New Roman"/>
          <w:bCs/>
          <w:sz w:val="24"/>
          <w:szCs w:val="24"/>
        </w:rPr>
        <w:t xml:space="preserve"> </w:t>
      </w:r>
      <w:r w:rsidR="0018251F" w:rsidRPr="00387847">
        <w:rPr>
          <w:rFonts w:ascii="Times New Roman" w:hAnsi="Times New Roman" w:cs="Times New Roman"/>
          <w:bCs/>
          <w:sz w:val="24"/>
          <w:szCs w:val="24"/>
        </w:rPr>
        <w:t xml:space="preserve">Alguns autores inclusive </w:t>
      </w:r>
      <w:r w:rsidR="0055188B" w:rsidRPr="00387847">
        <w:rPr>
          <w:rFonts w:ascii="Times New Roman" w:hAnsi="Times New Roman" w:cs="Times New Roman"/>
          <w:bCs/>
          <w:sz w:val="24"/>
          <w:szCs w:val="24"/>
        </w:rPr>
        <w:t xml:space="preserve">aproveitam de modelos já </w:t>
      </w:r>
      <w:r w:rsidR="009E10EB" w:rsidRPr="00387847">
        <w:rPr>
          <w:rFonts w:ascii="Times New Roman" w:hAnsi="Times New Roman" w:cs="Times New Roman"/>
          <w:bCs/>
          <w:sz w:val="24"/>
          <w:szCs w:val="24"/>
        </w:rPr>
        <w:t>existente</w:t>
      </w:r>
      <w:r w:rsidR="000950AF" w:rsidRPr="00387847">
        <w:rPr>
          <w:rFonts w:ascii="Times New Roman" w:hAnsi="Times New Roman" w:cs="Times New Roman"/>
          <w:bCs/>
          <w:sz w:val="24"/>
          <w:szCs w:val="24"/>
        </w:rPr>
        <w:t>s</w:t>
      </w:r>
      <w:r w:rsidR="0055188B" w:rsidRPr="00387847">
        <w:rPr>
          <w:rFonts w:ascii="Times New Roman" w:hAnsi="Times New Roman" w:cs="Times New Roman"/>
          <w:bCs/>
          <w:sz w:val="24"/>
          <w:szCs w:val="24"/>
        </w:rPr>
        <w:t>, como o Re</w:t>
      </w:r>
      <w:r w:rsidR="002D5C39" w:rsidRPr="00387847">
        <w:rPr>
          <w:rFonts w:ascii="Times New Roman" w:hAnsi="Times New Roman" w:cs="Times New Roman"/>
          <w:bCs/>
          <w:sz w:val="24"/>
          <w:szCs w:val="24"/>
        </w:rPr>
        <w:t xml:space="preserve">solve </w:t>
      </w:r>
      <w:r w:rsidR="0055188B" w:rsidRPr="00387847">
        <w:rPr>
          <w:rFonts w:ascii="Times New Roman" w:hAnsi="Times New Roman" w:cs="Times New Roman"/>
          <w:bCs/>
          <w:sz w:val="24"/>
          <w:szCs w:val="24"/>
        </w:rPr>
        <w:t>da Fundação Ellen MacArthur</w:t>
      </w:r>
      <w:r w:rsidR="009E10EB" w:rsidRPr="00387847">
        <w:rPr>
          <w:rFonts w:ascii="Times New Roman" w:hAnsi="Times New Roman" w:cs="Times New Roman"/>
          <w:bCs/>
          <w:sz w:val="24"/>
          <w:szCs w:val="24"/>
        </w:rPr>
        <w:t>, para</w:t>
      </w:r>
      <w:r w:rsidR="0055188B" w:rsidRPr="00387847">
        <w:rPr>
          <w:rFonts w:ascii="Times New Roman" w:hAnsi="Times New Roman" w:cs="Times New Roman"/>
          <w:bCs/>
          <w:sz w:val="24"/>
          <w:szCs w:val="24"/>
        </w:rPr>
        <w:t xml:space="preserve"> </w:t>
      </w:r>
      <w:r w:rsidR="009E10EB" w:rsidRPr="00387847">
        <w:rPr>
          <w:rFonts w:ascii="Times New Roman" w:hAnsi="Times New Roman" w:cs="Times New Roman"/>
          <w:bCs/>
          <w:sz w:val="24"/>
          <w:szCs w:val="24"/>
        </w:rPr>
        <w:t xml:space="preserve">propor </w:t>
      </w:r>
      <w:r w:rsidR="008A440B" w:rsidRPr="00387847">
        <w:rPr>
          <w:rFonts w:ascii="Times New Roman" w:hAnsi="Times New Roman" w:cs="Times New Roman"/>
          <w:bCs/>
          <w:sz w:val="24"/>
          <w:szCs w:val="24"/>
        </w:rPr>
        <w:t>diretrizes para implementação</w:t>
      </w:r>
      <w:r w:rsidR="00E5076A" w:rsidRPr="00387847">
        <w:rPr>
          <w:rFonts w:ascii="Times New Roman" w:hAnsi="Times New Roman" w:cs="Times New Roman"/>
          <w:bCs/>
          <w:sz w:val="24"/>
          <w:szCs w:val="24"/>
        </w:rPr>
        <w:t xml:space="preserve"> </w:t>
      </w:r>
      <w:r w:rsidR="00245DD2" w:rsidRPr="00387847">
        <w:rPr>
          <w:rFonts w:ascii="Times New Roman" w:hAnsi="Times New Roman" w:cs="Times New Roman"/>
          <w:bCs/>
          <w:sz w:val="24"/>
          <w:szCs w:val="24"/>
        </w:rPr>
        <w:t xml:space="preserve">de tecnologias </w:t>
      </w:r>
      <w:r w:rsidR="00E5076A" w:rsidRPr="00387847">
        <w:rPr>
          <w:rFonts w:ascii="Times New Roman" w:hAnsi="Times New Roman" w:cs="Times New Roman"/>
          <w:bCs/>
          <w:sz w:val="24"/>
          <w:szCs w:val="24"/>
        </w:rPr>
        <w:t xml:space="preserve">da </w:t>
      </w:r>
      <w:r w:rsidR="00AC5972" w:rsidRPr="00387847">
        <w:rPr>
          <w:rFonts w:ascii="Times New Roman" w:hAnsi="Times New Roman" w:cs="Times New Roman"/>
          <w:bCs/>
          <w:sz w:val="24"/>
          <w:szCs w:val="24"/>
        </w:rPr>
        <w:t>Indústria</w:t>
      </w:r>
      <w:r w:rsidR="00E5076A" w:rsidRPr="00387847">
        <w:rPr>
          <w:rFonts w:ascii="Times New Roman" w:hAnsi="Times New Roman" w:cs="Times New Roman"/>
          <w:bCs/>
          <w:sz w:val="24"/>
          <w:szCs w:val="24"/>
        </w:rPr>
        <w:t xml:space="preserve"> 4.0</w:t>
      </w:r>
      <w:r w:rsidR="009E10EB" w:rsidRPr="00387847">
        <w:rPr>
          <w:rFonts w:ascii="Times New Roman" w:hAnsi="Times New Roman" w:cs="Times New Roman"/>
          <w:bCs/>
          <w:sz w:val="24"/>
          <w:szCs w:val="24"/>
        </w:rPr>
        <w:t xml:space="preserve">, </w:t>
      </w:r>
      <w:r w:rsidR="008A440B" w:rsidRPr="00387847">
        <w:rPr>
          <w:rFonts w:ascii="Times New Roman" w:hAnsi="Times New Roman" w:cs="Times New Roman"/>
          <w:bCs/>
          <w:sz w:val="24"/>
          <w:szCs w:val="24"/>
        </w:rPr>
        <w:t xml:space="preserve">avaliando a sinergia e os impactos </w:t>
      </w:r>
      <w:r w:rsidR="00E5076A" w:rsidRPr="00387847">
        <w:rPr>
          <w:rFonts w:ascii="Times New Roman" w:hAnsi="Times New Roman" w:cs="Times New Roman"/>
          <w:bCs/>
          <w:sz w:val="24"/>
          <w:szCs w:val="24"/>
        </w:rPr>
        <w:t>dessa integração</w:t>
      </w:r>
      <w:r w:rsidR="008A440B" w:rsidRPr="00387847">
        <w:rPr>
          <w:rFonts w:ascii="Times New Roman" w:hAnsi="Times New Roman" w:cs="Times New Roman"/>
          <w:bCs/>
          <w:sz w:val="24"/>
          <w:szCs w:val="24"/>
        </w:rPr>
        <w:t xml:space="preserve">. </w:t>
      </w:r>
      <w:r w:rsidR="00BC3253" w:rsidRPr="00387847">
        <w:rPr>
          <w:rFonts w:ascii="Times New Roman" w:hAnsi="Times New Roman" w:cs="Times New Roman"/>
          <w:bCs/>
          <w:sz w:val="24"/>
          <w:szCs w:val="24"/>
        </w:rPr>
        <w:t>Para uma melhor compreensão da evidência supracitada é apresentado n</w:t>
      </w:r>
      <w:r w:rsidR="00BE098B">
        <w:rPr>
          <w:rFonts w:ascii="Times New Roman" w:hAnsi="Times New Roman" w:cs="Times New Roman"/>
          <w:bCs/>
          <w:sz w:val="24"/>
          <w:szCs w:val="24"/>
        </w:rPr>
        <w:t>a</w:t>
      </w:r>
      <w:r w:rsidR="00AE1FED" w:rsidRPr="00387847">
        <w:rPr>
          <w:rFonts w:ascii="Times New Roman" w:hAnsi="Times New Roman" w:cs="Times New Roman"/>
          <w:bCs/>
          <w:sz w:val="24"/>
          <w:szCs w:val="24"/>
        </w:rPr>
        <w:t xml:space="preserve"> </w:t>
      </w:r>
      <w:r w:rsidR="00357836">
        <w:rPr>
          <w:rFonts w:ascii="Times New Roman" w:hAnsi="Times New Roman" w:cs="Times New Roman"/>
          <w:bCs/>
          <w:sz w:val="24"/>
          <w:szCs w:val="24"/>
        </w:rPr>
        <w:t>Tabela</w:t>
      </w:r>
      <w:r w:rsidR="00AE1FED" w:rsidRPr="00387847">
        <w:rPr>
          <w:rFonts w:ascii="Times New Roman" w:hAnsi="Times New Roman" w:cs="Times New Roman"/>
          <w:bCs/>
          <w:sz w:val="24"/>
          <w:szCs w:val="24"/>
        </w:rPr>
        <w:t xml:space="preserve"> </w:t>
      </w:r>
      <w:r w:rsidR="00B90F74" w:rsidRPr="00387847">
        <w:rPr>
          <w:rFonts w:ascii="Times New Roman" w:hAnsi="Times New Roman" w:cs="Times New Roman"/>
          <w:bCs/>
          <w:sz w:val="24"/>
          <w:szCs w:val="24"/>
        </w:rPr>
        <w:t>2</w:t>
      </w:r>
      <w:r w:rsidR="008A440B" w:rsidRPr="00387847">
        <w:rPr>
          <w:rFonts w:ascii="Times New Roman" w:hAnsi="Times New Roman" w:cs="Times New Roman"/>
          <w:bCs/>
          <w:sz w:val="24"/>
          <w:szCs w:val="24"/>
        </w:rPr>
        <w:t xml:space="preserve"> </w:t>
      </w:r>
      <w:r w:rsidR="000950AF" w:rsidRPr="00387847">
        <w:rPr>
          <w:rFonts w:ascii="Times New Roman" w:hAnsi="Times New Roman" w:cs="Times New Roman"/>
          <w:bCs/>
          <w:sz w:val="24"/>
          <w:szCs w:val="24"/>
        </w:rPr>
        <w:t xml:space="preserve">o </w:t>
      </w:r>
      <w:r w:rsidR="008A440B" w:rsidRPr="00387847">
        <w:rPr>
          <w:rFonts w:ascii="Times New Roman" w:hAnsi="Times New Roman" w:cs="Times New Roman"/>
          <w:bCs/>
          <w:sz w:val="24"/>
          <w:szCs w:val="24"/>
        </w:rPr>
        <w:t xml:space="preserve">modelo </w:t>
      </w:r>
      <w:proofErr w:type="spellStart"/>
      <w:r w:rsidR="008A440B" w:rsidRPr="00387847">
        <w:rPr>
          <w:rFonts w:ascii="Times New Roman" w:hAnsi="Times New Roman" w:cs="Times New Roman"/>
          <w:bCs/>
          <w:sz w:val="24"/>
          <w:szCs w:val="24"/>
        </w:rPr>
        <w:t>ReSOLVE</w:t>
      </w:r>
      <w:proofErr w:type="spellEnd"/>
      <w:r w:rsidR="00184C17" w:rsidRPr="00387847">
        <w:rPr>
          <w:rFonts w:ascii="Times New Roman" w:hAnsi="Times New Roman" w:cs="Times New Roman"/>
          <w:bCs/>
          <w:sz w:val="24"/>
          <w:szCs w:val="24"/>
        </w:rPr>
        <w:t xml:space="preserve"> e </w:t>
      </w:r>
      <w:r w:rsidR="000950AF" w:rsidRPr="00387847">
        <w:rPr>
          <w:rFonts w:ascii="Times New Roman" w:hAnsi="Times New Roman" w:cs="Times New Roman"/>
          <w:bCs/>
          <w:sz w:val="24"/>
          <w:szCs w:val="24"/>
        </w:rPr>
        <w:t xml:space="preserve">sua integração </w:t>
      </w:r>
      <w:r w:rsidR="00184C17" w:rsidRPr="00387847">
        <w:rPr>
          <w:rFonts w:ascii="Times New Roman" w:hAnsi="Times New Roman" w:cs="Times New Roman"/>
          <w:bCs/>
          <w:sz w:val="24"/>
          <w:szCs w:val="24"/>
        </w:rPr>
        <w:t>com</w:t>
      </w:r>
      <w:r w:rsidR="000950AF" w:rsidRPr="00387847">
        <w:rPr>
          <w:rFonts w:ascii="Times New Roman" w:hAnsi="Times New Roman" w:cs="Times New Roman"/>
          <w:bCs/>
          <w:sz w:val="24"/>
          <w:szCs w:val="24"/>
        </w:rPr>
        <w:t xml:space="preserve"> algumas d</w:t>
      </w:r>
      <w:r w:rsidR="00184C17" w:rsidRPr="00387847">
        <w:rPr>
          <w:rFonts w:ascii="Times New Roman" w:hAnsi="Times New Roman" w:cs="Times New Roman"/>
          <w:bCs/>
          <w:sz w:val="24"/>
          <w:szCs w:val="24"/>
        </w:rPr>
        <w:t>as</w:t>
      </w:r>
      <w:r w:rsidR="008A440B" w:rsidRPr="00387847">
        <w:rPr>
          <w:rFonts w:ascii="Times New Roman" w:hAnsi="Times New Roman" w:cs="Times New Roman"/>
          <w:bCs/>
          <w:sz w:val="24"/>
          <w:szCs w:val="24"/>
        </w:rPr>
        <w:t xml:space="preserve"> tecnologias da Indústria 4.0.</w:t>
      </w:r>
    </w:p>
    <w:p w14:paraId="54C4A3EE" w14:textId="77777777" w:rsidR="002953D5" w:rsidRPr="00387847" w:rsidRDefault="002953D5" w:rsidP="00357836">
      <w:pPr>
        <w:spacing w:line="360" w:lineRule="auto"/>
        <w:ind w:firstLine="720"/>
        <w:jc w:val="both"/>
        <w:rPr>
          <w:rFonts w:ascii="Times New Roman" w:hAnsi="Times New Roman" w:cs="Times New Roman"/>
          <w:bCs/>
          <w:sz w:val="24"/>
          <w:szCs w:val="24"/>
        </w:rPr>
      </w:pPr>
    </w:p>
    <w:p w14:paraId="193C24ED" w14:textId="77777777" w:rsidR="00C6601D" w:rsidRPr="00387847" w:rsidRDefault="00C6601D" w:rsidP="00357836">
      <w:pPr>
        <w:spacing w:line="360" w:lineRule="auto"/>
        <w:jc w:val="both"/>
        <w:rPr>
          <w:rFonts w:ascii="Times New Roman" w:hAnsi="Times New Roman" w:cs="Times New Roman"/>
          <w:b/>
          <w:sz w:val="24"/>
          <w:szCs w:val="24"/>
        </w:rPr>
      </w:pPr>
      <w:r w:rsidRPr="00387847">
        <w:rPr>
          <w:rFonts w:ascii="Times New Roman" w:hAnsi="Times New Roman" w:cs="Times New Roman"/>
          <w:b/>
          <w:sz w:val="24"/>
          <w:szCs w:val="24"/>
        </w:rPr>
        <w:br w:type="page"/>
      </w:r>
    </w:p>
    <w:p w14:paraId="36E214F9" w14:textId="77777777" w:rsidR="00C6601D" w:rsidRPr="00387847" w:rsidRDefault="00C6601D" w:rsidP="00357836">
      <w:pPr>
        <w:spacing w:line="360" w:lineRule="auto"/>
        <w:jc w:val="both"/>
        <w:rPr>
          <w:rFonts w:ascii="Times New Roman" w:hAnsi="Times New Roman" w:cs="Times New Roman"/>
          <w:b/>
          <w:sz w:val="24"/>
          <w:szCs w:val="24"/>
        </w:rPr>
        <w:sectPr w:rsidR="00C6601D" w:rsidRPr="00387847" w:rsidSect="0066780C">
          <w:footerReference w:type="default" r:id="rId9"/>
          <w:pgSz w:w="11909" w:h="16834" w:code="9"/>
          <w:pgMar w:top="1701" w:right="1134" w:bottom="1134" w:left="1701" w:header="720" w:footer="720" w:gutter="0"/>
          <w:pgNumType w:start="1"/>
          <w:cols w:space="720"/>
          <w:titlePg/>
          <w:docGrid w:linePitch="299"/>
        </w:sectPr>
      </w:pPr>
    </w:p>
    <w:p w14:paraId="0ECB4175" w14:textId="13E2951F" w:rsidR="008A440B" w:rsidRPr="00387847" w:rsidRDefault="00357836" w:rsidP="00953928">
      <w:pPr>
        <w:spacing w:line="36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TABELA</w:t>
      </w:r>
      <w:r w:rsidR="0087466D" w:rsidRPr="00387847">
        <w:rPr>
          <w:rFonts w:ascii="Times New Roman" w:hAnsi="Times New Roman" w:cs="Times New Roman"/>
          <w:bCs/>
          <w:sz w:val="20"/>
          <w:szCs w:val="20"/>
        </w:rPr>
        <w:t xml:space="preserve"> </w:t>
      </w:r>
      <w:r w:rsidR="00B90F74" w:rsidRPr="00387847">
        <w:rPr>
          <w:rFonts w:ascii="Times New Roman" w:hAnsi="Times New Roman" w:cs="Times New Roman"/>
          <w:bCs/>
          <w:sz w:val="20"/>
          <w:szCs w:val="20"/>
        </w:rPr>
        <w:t>2</w:t>
      </w:r>
      <w:r w:rsidR="008A440B" w:rsidRPr="00387847">
        <w:rPr>
          <w:rFonts w:ascii="Times New Roman" w:hAnsi="Times New Roman" w:cs="Times New Roman"/>
          <w:bCs/>
          <w:sz w:val="20"/>
          <w:szCs w:val="20"/>
        </w:rPr>
        <w:t xml:space="preserve">: </w:t>
      </w:r>
      <w:r w:rsidR="00641A6D">
        <w:rPr>
          <w:rFonts w:ascii="Times New Roman" w:hAnsi="Times New Roman" w:cs="Times New Roman"/>
          <w:bCs/>
          <w:sz w:val="20"/>
          <w:szCs w:val="20"/>
        </w:rPr>
        <w:t>M</w:t>
      </w:r>
      <w:r w:rsidR="008A440B" w:rsidRPr="00387847">
        <w:rPr>
          <w:rFonts w:ascii="Times New Roman" w:hAnsi="Times New Roman" w:cs="Times New Roman"/>
          <w:bCs/>
          <w:sz w:val="20"/>
          <w:szCs w:val="20"/>
        </w:rPr>
        <w:t xml:space="preserve">odelo </w:t>
      </w:r>
      <w:proofErr w:type="spellStart"/>
      <w:r w:rsidR="008A440B" w:rsidRPr="00387847">
        <w:rPr>
          <w:rFonts w:ascii="Times New Roman" w:hAnsi="Times New Roman" w:cs="Times New Roman"/>
          <w:bCs/>
          <w:sz w:val="20"/>
          <w:szCs w:val="20"/>
        </w:rPr>
        <w:t>ReSOLVE</w:t>
      </w:r>
      <w:proofErr w:type="spellEnd"/>
      <w:r w:rsidR="008A440B" w:rsidRPr="00387847">
        <w:rPr>
          <w:rFonts w:ascii="Times New Roman" w:hAnsi="Times New Roman" w:cs="Times New Roman"/>
          <w:bCs/>
          <w:sz w:val="20"/>
          <w:szCs w:val="20"/>
        </w:rPr>
        <w:t xml:space="preserve"> e sua integração às tecnologias da Indústria 4.0</w:t>
      </w:r>
    </w:p>
    <w:tbl>
      <w:tblPr>
        <w:tblStyle w:val="Tabelacomgrade"/>
        <w:tblW w:w="14028" w:type="dxa"/>
        <w:tblLayout w:type="fixed"/>
        <w:tblLook w:val="04A0" w:firstRow="1" w:lastRow="0" w:firstColumn="1" w:lastColumn="0" w:noHBand="0" w:noVBand="1"/>
      </w:tblPr>
      <w:tblGrid>
        <w:gridCol w:w="1526"/>
        <w:gridCol w:w="3402"/>
        <w:gridCol w:w="2551"/>
        <w:gridCol w:w="6549"/>
      </w:tblGrid>
      <w:tr w:rsidR="00C6601D" w:rsidRPr="003F04AE" w14:paraId="43C3F913" w14:textId="049C6F43" w:rsidTr="008E0BB6">
        <w:trPr>
          <w:tblHeader/>
        </w:trPr>
        <w:tc>
          <w:tcPr>
            <w:tcW w:w="1526" w:type="dxa"/>
            <w:vAlign w:val="center"/>
          </w:tcPr>
          <w:p w14:paraId="269AEDE3" w14:textId="77777777" w:rsidR="00C6601D" w:rsidRPr="003F04AE" w:rsidRDefault="00C6601D" w:rsidP="00953928">
            <w:pPr>
              <w:jc w:val="center"/>
              <w:rPr>
                <w:rFonts w:ascii="Times New Roman" w:hAnsi="Times New Roman" w:cs="Times New Roman"/>
                <w:bCs/>
                <w:sz w:val="20"/>
                <w:szCs w:val="20"/>
              </w:rPr>
            </w:pPr>
            <w:r w:rsidRPr="003F04AE">
              <w:rPr>
                <w:rFonts w:ascii="Times New Roman" w:hAnsi="Times New Roman" w:cs="Times New Roman"/>
                <w:bCs/>
                <w:sz w:val="20"/>
                <w:szCs w:val="20"/>
              </w:rPr>
              <w:t>Ação</w:t>
            </w:r>
          </w:p>
        </w:tc>
        <w:tc>
          <w:tcPr>
            <w:tcW w:w="3402" w:type="dxa"/>
            <w:vAlign w:val="center"/>
          </w:tcPr>
          <w:p w14:paraId="20A4E2C7" w14:textId="0D635556" w:rsidR="00C6601D" w:rsidRPr="003F04AE" w:rsidRDefault="00C6601D" w:rsidP="00953928">
            <w:pPr>
              <w:jc w:val="center"/>
              <w:rPr>
                <w:rFonts w:ascii="Times New Roman" w:hAnsi="Times New Roman" w:cs="Times New Roman"/>
                <w:bCs/>
                <w:sz w:val="20"/>
                <w:szCs w:val="20"/>
              </w:rPr>
            </w:pPr>
            <w:r w:rsidRPr="003F04AE">
              <w:rPr>
                <w:rFonts w:ascii="Times New Roman" w:hAnsi="Times New Roman" w:cs="Times New Roman"/>
                <w:bCs/>
                <w:sz w:val="20"/>
                <w:szCs w:val="20"/>
              </w:rPr>
              <w:t>Descrição</w:t>
            </w:r>
          </w:p>
        </w:tc>
        <w:tc>
          <w:tcPr>
            <w:tcW w:w="2551" w:type="dxa"/>
            <w:vAlign w:val="center"/>
          </w:tcPr>
          <w:p w14:paraId="709CA071" w14:textId="2105F4DE" w:rsidR="00C6601D" w:rsidRPr="003F04AE" w:rsidRDefault="00C6601D" w:rsidP="00953928">
            <w:pPr>
              <w:jc w:val="center"/>
              <w:rPr>
                <w:rFonts w:ascii="Times New Roman" w:hAnsi="Times New Roman" w:cs="Times New Roman"/>
                <w:bCs/>
                <w:sz w:val="20"/>
                <w:szCs w:val="20"/>
              </w:rPr>
            </w:pPr>
            <w:r w:rsidRPr="003F04AE">
              <w:rPr>
                <w:rFonts w:ascii="Times New Roman" w:hAnsi="Times New Roman" w:cs="Times New Roman"/>
                <w:bCs/>
                <w:sz w:val="20"/>
                <w:szCs w:val="20"/>
              </w:rPr>
              <w:t>Tecnologias da Indústria 4.0 que facilitam a Economia Circular</w:t>
            </w:r>
          </w:p>
        </w:tc>
        <w:tc>
          <w:tcPr>
            <w:tcW w:w="6549" w:type="dxa"/>
            <w:vAlign w:val="center"/>
          </w:tcPr>
          <w:p w14:paraId="006508F4" w14:textId="324B351E" w:rsidR="00C6601D" w:rsidRPr="003F04AE" w:rsidRDefault="00C6601D" w:rsidP="00953928">
            <w:pPr>
              <w:jc w:val="center"/>
              <w:rPr>
                <w:rFonts w:ascii="Times New Roman" w:hAnsi="Times New Roman" w:cs="Times New Roman"/>
                <w:bCs/>
                <w:sz w:val="20"/>
                <w:szCs w:val="20"/>
              </w:rPr>
            </w:pPr>
            <w:r w:rsidRPr="003F04AE">
              <w:rPr>
                <w:rFonts w:ascii="Times New Roman" w:hAnsi="Times New Roman" w:cs="Times New Roman"/>
                <w:bCs/>
                <w:sz w:val="20"/>
                <w:szCs w:val="20"/>
              </w:rPr>
              <w:t>Exemplos de aplicação</w:t>
            </w:r>
          </w:p>
        </w:tc>
      </w:tr>
      <w:tr w:rsidR="00BC3253" w:rsidRPr="003F04AE" w14:paraId="4F7B34D2" w14:textId="3F15212D" w:rsidTr="008E0BB6">
        <w:trPr>
          <w:trHeight w:val="1709"/>
        </w:trPr>
        <w:tc>
          <w:tcPr>
            <w:tcW w:w="1526" w:type="dxa"/>
            <w:vAlign w:val="center"/>
          </w:tcPr>
          <w:p w14:paraId="503728A4" w14:textId="77777777" w:rsidR="00BC3253" w:rsidRPr="003F04AE" w:rsidRDefault="00BC3253" w:rsidP="003F04AE">
            <w:pPr>
              <w:jc w:val="both"/>
              <w:rPr>
                <w:rFonts w:ascii="Times New Roman" w:hAnsi="Times New Roman" w:cs="Times New Roman"/>
                <w:bCs/>
                <w:sz w:val="20"/>
                <w:szCs w:val="20"/>
              </w:rPr>
            </w:pPr>
            <w:proofErr w:type="spellStart"/>
            <w:r w:rsidRPr="003F04AE">
              <w:rPr>
                <w:rFonts w:ascii="Times New Roman" w:hAnsi="Times New Roman" w:cs="Times New Roman"/>
                <w:b/>
                <w:i/>
                <w:iCs/>
                <w:sz w:val="20"/>
                <w:szCs w:val="20"/>
                <w:u w:val="single"/>
              </w:rPr>
              <w:t>Re</w:t>
            </w:r>
            <w:r w:rsidRPr="003F04AE">
              <w:rPr>
                <w:rFonts w:ascii="Times New Roman" w:hAnsi="Times New Roman" w:cs="Times New Roman"/>
                <w:bCs/>
                <w:i/>
                <w:iCs/>
                <w:sz w:val="20"/>
                <w:szCs w:val="20"/>
              </w:rPr>
              <w:t>generate</w:t>
            </w:r>
            <w:proofErr w:type="spellEnd"/>
            <w:r w:rsidRPr="003F04AE">
              <w:rPr>
                <w:rFonts w:ascii="Times New Roman" w:hAnsi="Times New Roman" w:cs="Times New Roman"/>
                <w:bCs/>
                <w:i/>
                <w:iCs/>
                <w:sz w:val="20"/>
                <w:szCs w:val="20"/>
              </w:rPr>
              <w:t xml:space="preserve"> </w:t>
            </w:r>
            <w:r w:rsidRPr="003F04AE">
              <w:rPr>
                <w:rFonts w:ascii="Times New Roman" w:hAnsi="Times New Roman" w:cs="Times New Roman"/>
                <w:bCs/>
                <w:sz w:val="20"/>
                <w:szCs w:val="20"/>
              </w:rPr>
              <w:t>(regenerar)</w:t>
            </w:r>
          </w:p>
        </w:tc>
        <w:tc>
          <w:tcPr>
            <w:tcW w:w="3402" w:type="dxa"/>
            <w:vAlign w:val="center"/>
          </w:tcPr>
          <w:p w14:paraId="6F1EF424"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Mudar para energia e materiais renováveis. Recuperar, conservar e regenerar a saúde dos ecossistemas. Devolver os recursos biológicos recuperados à biosfera.</w:t>
            </w:r>
          </w:p>
        </w:tc>
        <w:tc>
          <w:tcPr>
            <w:tcW w:w="2551" w:type="dxa"/>
            <w:vAlign w:val="center"/>
          </w:tcPr>
          <w:p w14:paraId="629D62AE" w14:textId="42BD2D49"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Computação em nuvem, Internet das Coisas e sistemas ciberfísicos</w:t>
            </w:r>
            <w:r w:rsidR="00BE098B">
              <w:rPr>
                <w:rFonts w:ascii="Times New Roman" w:hAnsi="Times New Roman" w:cs="Times New Roman"/>
                <w:bCs/>
                <w:sz w:val="20"/>
                <w:szCs w:val="20"/>
              </w:rPr>
              <w:t>.</w:t>
            </w:r>
          </w:p>
          <w:p w14:paraId="4ADF9510" w14:textId="77777777" w:rsidR="00BC3253" w:rsidRPr="003F04AE" w:rsidRDefault="00BC3253" w:rsidP="003F04AE">
            <w:pPr>
              <w:jc w:val="both"/>
              <w:rPr>
                <w:rFonts w:ascii="Times New Roman" w:hAnsi="Times New Roman" w:cs="Times New Roman"/>
                <w:bCs/>
                <w:sz w:val="20"/>
                <w:szCs w:val="20"/>
              </w:rPr>
            </w:pPr>
          </w:p>
          <w:p w14:paraId="1188FDBF" w14:textId="7F072D32" w:rsidR="00BC3253" w:rsidRPr="003F04AE" w:rsidRDefault="00BC3253" w:rsidP="003F04AE">
            <w:pPr>
              <w:jc w:val="both"/>
              <w:rPr>
                <w:rFonts w:ascii="Times New Roman" w:hAnsi="Times New Roman" w:cs="Times New Roman"/>
                <w:bCs/>
                <w:sz w:val="20"/>
                <w:szCs w:val="20"/>
              </w:rPr>
            </w:pPr>
          </w:p>
        </w:tc>
        <w:tc>
          <w:tcPr>
            <w:tcW w:w="6549" w:type="dxa"/>
          </w:tcPr>
          <w:p w14:paraId="28A69F74" w14:textId="4361212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Equipamentos e dispositivos, conectados a sensores e aplicativos em uma rede de Internet das Coisas, podem planejar, monitorar e controlar fatores que influenciam na plantação de colheitas, por exemplo. Os dados coletados por esses equipamentos e dispositivos permitem uma melhor tomada de decisão, sugerindo a rotação de colheitas ou o racionamento no uso de pesticidas. Assim, minimizam-se os impactos ambientais das operações e se permite uma regeneração por parte dos ecossistemas.</w:t>
            </w:r>
          </w:p>
        </w:tc>
      </w:tr>
      <w:tr w:rsidR="00BC3253" w:rsidRPr="003F04AE" w14:paraId="115EF0E8" w14:textId="7531FC52" w:rsidTr="00953928">
        <w:trPr>
          <w:trHeight w:val="2904"/>
        </w:trPr>
        <w:tc>
          <w:tcPr>
            <w:tcW w:w="1526" w:type="dxa"/>
            <w:vAlign w:val="center"/>
          </w:tcPr>
          <w:p w14:paraId="2A43CAC4" w14:textId="77777777" w:rsidR="00BC3253" w:rsidRPr="003F04AE" w:rsidRDefault="00BC3253" w:rsidP="003F04AE">
            <w:pPr>
              <w:jc w:val="both"/>
              <w:rPr>
                <w:rFonts w:ascii="Times New Roman" w:hAnsi="Times New Roman" w:cs="Times New Roman"/>
                <w:bCs/>
                <w:sz w:val="20"/>
                <w:szCs w:val="20"/>
              </w:rPr>
            </w:pPr>
            <w:proofErr w:type="spellStart"/>
            <w:r w:rsidRPr="003F04AE">
              <w:rPr>
                <w:rFonts w:ascii="Times New Roman" w:hAnsi="Times New Roman" w:cs="Times New Roman"/>
                <w:b/>
                <w:i/>
                <w:iCs/>
                <w:sz w:val="20"/>
                <w:szCs w:val="20"/>
                <w:u w:val="single"/>
              </w:rPr>
              <w:t>S</w:t>
            </w:r>
            <w:r w:rsidRPr="003F04AE">
              <w:rPr>
                <w:rFonts w:ascii="Times New Roman" w:hAnsi="Times New Roman" w:cs="Times New Roman"/>
                <w:bCs/>
                <w:i/>
                <w:iCs/>
                <w:sz w:val="20"/>
                <w:szCs w:val="20"/>
              </w:rPr>
              <w:t>hare</w:t>
            </w:r>
            <w:proofErr w:type="spellEnd"/>
            <w:r w:rsidRPr="003F04AE">
              <w:rPr>
                <w:rFonts w:ascii="Times New Roman" w:hAnsi="Times New Roman" w:cs="Times New Roman"/>
                <w:bCs/>
                <w:sz w:val="20"/>
                <w:szCs w:val="20"/>
              </w:rPr>
              <w:t xml:space="preserve"> (compartilhar) </w:t>
            </w:r>
          </w:p>
        </w:tc>
        <w:tc>
          <w:tcPr>
            <w:tcW w:w="3402" w:type="dxa"/>
            <w:vAlign w:val="center"/>
          </w:tcPr>
          <w:p w14:paraId="05C6816C"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 xml:space="preserve">Manter a velocidade do ciclo do produto baixa e maximizar a utilização dos produtos, compartilhando-os entre os usuários (compartilhamento ponto a ponto – P2P – de produtos de propriedade privada ou compartilhamento público de um conjunto de produtos), reutilizando-os ao longo de sua vida técnica (de segunda mão) e prolongando sua vida através da manutenção, reparo e </w:t>
            </w:r>
            <w:r w:rsidRPr="003F04AE">
              <w:rPr>
                <w:rFonts w:ascii="Times New Roman" w:hAnsi="Times New Roman" w:cs="Times New Roman"/>
                <w:bCs/>
                <w:i/>
                <w:iCs/>
                <w:sz w:val="20"/>
                <w:szCs w:val="20"/>
              </w:rPr>
              <w:t>design</w:t>
            </w:r>
            <w:r w:rsidRPr="003F04AE">
              <w:rPr>
                <w:rFonts w:ascii="Times New Roman" w:hAnsi="Times New Roman" w:cs="Times New Roman"/>
                <w:bCs/>
                <w:sz w:val="20"/>
                <w:szCs w:val="20"/>
              </w:rPr>
              <w:t xml:space="preserve"> para durabilidade.</w:t>
            </w:r>
          </w:p>
        </w:tc>
        <w:tc>
          <w:tcPr>
            <w:tcW w:w="2551" w:type="dxa"/>
            <w:vAlign w:val="center"/>
          </w:tcPr>
          <w:p w14:paraId="6DAC81AF" w14:textId="6E7F344A"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color w:val="131413"/>
                <w:sz w:val="20"/>
                <w:szCs w:val="20"/>
              </w:rPr>
              <w:t>Internet das coisas e sistemas ciberfísicos</w:t>
            </w:r>
            <w:r w:rsidR="00BE098B">
              <w:rPr>
                <w:rFonts w:ascii="Times New Roman" w:hAnsi="Times New Roman" w:cs="Times New Roman"/>
                <w:color w:val="131413"/>
                <w:sz w:val="20"/>
                <w:szCs w:val="20"/>
              </w:rPr>
              <w:t>.</w:t>
            </w:r>
          </w:p>
          <w:p w14:paraId="0DF800D3" w14:textId="77777777" w:rsidR="00BC3253" w:rsidRPr="003F04AE" w:rsidRDefault="00BC3253" w:rsidP="003F04AE">
            <w:pPr>
              <w:jc w:val="both"/>
              <w:rPr>
                <w:rFonts w:ascii="Times New Roman" w:hAnsi="Times New Roman" w:cs="Times New Roman"/>
                <w:bCs/>
                <w:sz w:val="20"/>
                <w:szCs w:val="20"/>
              </w:rPr>
            </w:pPr>
          </w:p>
          <w:p w14:paraId="2B5FB2E6" w14:textId="3E9541B9" w:rsidR="00BC3253" w:rsidRPr="003F04AE" w:rsidRDefault="00BC3253" w:rsidP="003F04AE">
            <w:pPr>
              <w:jc w:val="both"/>
              <w:rPr>
                <w:rFonts w:ascii="Times New Roman" w:hAnsi="Times New Roman" w:cs="Times New Roman"/>
                <w:bCs/>
                <w:sz w:val="20"/>
                <w:szCs w:val="20"/>
              </w:rPr>
            </w:pPr>
          </w:p>
        </w:tc>
        <w:tc>
          <w:tcPr>
            <w:tcW w:w="6549" w:type="dxa"/>
          </w:tcPr>
          <w:p w14:paraId="2203948D"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As tecnologias mencionadas permitem coletar informações sobre o comportamento dos consumidores. Por sua vez, o compartilhamento dessas informações com as empresas permite uma melhoraria de um produto ou serviço, levando a sua melhor utilização e aumentando a satisfação dos clientes. Nesse sentido, sites e aplicativos são importantes plataformas para conectar pessoas às organizações.</w:t>
            </w:r>
          </w:p>
          <w:p w14:paraId="7E66A8A8"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Adicionalmente, o uso de sensores em produtos permite o monitoramento de seu desempenho (ex.: monitoramento de requisitos de manutenção), possibilitando que empresas forneçam proativamente serviços aos seus clientes. Através deste monitoramento, as empresas podem também investir na extensão da vida útil dos produtos.</w:t>
            </w:r>
          </w:p>
          <w:p w14:paraId="19A9D35F" w14:textId="77777777" w:rsidR="00BC3253" w:rsidRPr="003F04AE" w:rsidRDefault="00BC3253" w:rsidP="003F04AE">
            <w:pPr>
              <w:jc w:val="both"/>
              <w:rPr>
                <w:rFonts w:ascii="Times New Roman" w:hAnsi="Times New Roman" w:cs="Times New Roman"/>
                <w:color w:val="131413"/>
                <w:sz w:val="20"/>
                <w:szCs w:val="20"/>
              </w:rPr>
            </w:pPr>
          </w:p>
        </w:tc>
      </w:tr>
      <w:tr w:rsidR="00BC3253" w:rsidRPr="003F04AE" w14:paraId="2C6881D5" w14:textId="30F395A1" w:rsidTr="008E0BB6">
        <w:trPr>
          <w:trHeight w:val="2551"/>
        </w:trPr>
        <w:tc>
          <w:tcPr>
            <w:tcW w:w="1526" w:type="dxa"/>
            <w:vAlign w:val="center"/>
          </w:tcPr>
          <w:p w14:paraId="2E5C1B6C" w14:textId="77777777" w:rsidR="00BC3253" w:rsidRPr="003F04AE" w:rsidRDefault="00BC3253" w:rsidP="003F04AE">
            <w:pPr>
              <w:jc w:val="both"/>
              <w:rPr>
                <w:rFonts w:ascii="Times New Roman" w:hAnsi="Times New Roman" w:cs="Times New Roman"/>
                <w:bCs/>
                <w:sz w:val="20"/>
                <w:szCs w:val="20"/>
              </w:rPr>
            </w:pPr>
            <w:proofErr w:type="spellStart"/>
            <w:r w:rsidRPr="003F04AE">
              <w:rPr>
                <w:rFonts w:ascii="Times New Roman" w:hAnsi="Times New Roman" w:cs="Times New Roman"/>
                <w:b/>
                <w:i/>
                <w:iCs/>
                <w:sz w:val="20"/>
                <w:szCs w:val="20"/>
                <w:u w:val="single"/>
              </w:rPr>
              <w:t>O</w:t>
            </w:r>
            <w:r w:rsidRPr="003F04AE">
              <w:rPr>
                <w:rFonts w:ascii="Times New Roman" w:hAnsi="Times New Roman" w:cs="Times New Roman"/>
                <w:bCs/>
                <w:i/>
                <w:iCs/>
                <w:sz w:val="20"/>
                <w:szCs w:val="20"/>
              </w:rPr>
              <w:t>ptimise</w:t>
            </w:r>
            <w:proofErr w:type="spellEnd"/>
            <w:r w:rsidRPr="003F04AE">
              <w:rPr>
                <w:rFonts w:ascii="Times New Roman" w:hAnsi="Times New Roman" w:cs="Times New Roman"/>
                <w:bCs/>
                <w:sz w:val="20"/>
                <w:szCs w:val="20"/>
              </w:rPr>
              <w:t xml:space="preserve"> (otimizar)</w:t>
            </w:r>
          </w:p>
        </w:tc>
        <w:tc>
          <w:tcPr>
            <w:tcW w:w="3402" w:type="dxa"/>
            <w:vAlign w:val="center"/>
          </w:tcPr>
          <w:p w14:paraId="1E94C6EB"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Aumentar o desempenho/eficiência de um produto. Remover resíduos na produção e na cadeia de suprimento (desde o abastecimento e logística até a produção, uso e coleta no final do uso).</w:t>
            </w:r>
          </w:p>
        </w:tc>
        <w:tc>
          <w:tcPr>
            <w:tcW w:w="2551" w:type="dxa"/>
            <w:vAlign w:val="center"/>
          </w:tcPr>
          <w:p w14:paraId="76F29ED1" w14:textId="7BF99078" w:rsidR="00BC3253" w:rsidRPr="003F04AE" w:rsidRDefault="00BC3253" w:rsidP="003F04AE">
            <w:pPr>
              <w:autoSpaceDE w:val="0"/>
              <w:autoSpaceDN w:val="0"/>
              <w:adjustRightInd w:val="0"/>
              <w:jc w:val="both"/>
              <w:rPr>
                <w:rFonts w:ascii="Times New Roman" w:hAnsi="Times New Roman" w:cs="Times New Roman"/>
                <w:color w:val="131413"/>
                <w:sz w:val="20"/>
                <w:szCs w:val="20"/>
              </w:rPr>
            </w:pPr>
            <w:r w:rsidRPr="003F04AE">
              <w:rPr>
                <w:rFonts w:ascii="Times New Roman" w:hAnsi="Times New Roman" w:cs="Times New Roman"/>
                <w:color w:val="131413"/>
                <w:sz w:val="20"/>
                <w:szCs w:val="20"/>
              </w:rPr>
              <w:t>Internet das coisas e sistemas ciberfísicos</w:t>
            </w:r>
          </w:p>
          <w:p w14:paraId="54C3A9BE" w14:textId="77777777" w:rsidR="00BC3253" w:rsidRPr="003F04AE" w:rsidRDefault="00BC3253" w:rsidP="003F04AE">
            <w:pPr>
              <w:autoSpaceDE w:val="0"/>
              <w:autoSpaceDN w:val="0"/>
              <w:adjustRightInd w:val="0"/>
              <w:jc w:val="both"/>
              <w:rPr>
                <w:rFonts w:ascii="Times New Roman" w:hAnsi="Times New Roman" w:cs="Times New Roman"/>
                <w:color w:val="131413"/>
                <w:sz w:val="20"/>
                <w:szCs w:val="20"/>
              </w:rPr>
            </w:pPr>
          </w:p>
          <w:p w14:paraId="4C9FE030" w14:textId="7BA637C6" w:rsidR="00BC3253" w:rsidRPr="003F04AE" w:rsidRDefault="00BC3253" w:rsidP="003F04AE">
            <w:pPr>
              <w:autoSpaceDE w:val="0"/>
              <w:autoSpaceDN w:val="0"/>
              <w:adjustRightInd w:val="0"/>
              <w:jc w:val="both"/>
              <w:rPr>
                <w:rFonts w:ascii="Times New Roman" w:hAnsi="Times New Roman" w:cs="Times New Roman"/>
                <w:color w:val="131413"/>
                <w:sz w:val="20"/>
                <w:szCs w:val="20"/>
              </w:rPr>
            </w:pPr>
          </w:p>
        </w:tc>
        <w:tc>
          <w:tcPr>
            <w:tcW w:w="6549" w:type="dxa"/>
          </w:tcPr>
          <w:p w14:paraId="0BC00274" w14:textId="1CCB1270" w:rsidR="00BC3253" w:rsidRPr="003F04AE" w:rsidRDefault="00BC3253" w:rsidP="003F04AE">
            <w:pPr>
              <w:autoSpaceDE w:val="0"/>
              <w:autoSpaceDN w:val="0"/>
              <w:adjustRightInd w:val="0"/>
              <w:jc w:val="both"/>
              <w:rPr>
                <w:rFonts w:ascii="Times New Roman" w:hAnsi="Times New Roman" w:cs="Times New Roman"/>
                <w:color w:val="131413"/>
                <w:sz w:val="20"/>
                <w:szCs w:val="20"/>
              </w:rPr>
            </w:pPr>
            <w:r w:rsidRPr="003F04AE">
              <w:rPr>
                <w:rFonts w:ascii="Times New Roman" w:hAnsi="Times New Roman" w:cs="Times New Roman"/>
                <w:color w:val="131413"/>
                <w:sz w:val="20"/>
                <w:szCs w:val="20"/>
              </w:rPr>
              <w:t>A otimização de processos não é recente e tem origem com a produção enxuta, popularizada pela Toyota. Tanto o desempenho como a eficiência podem ser melhorados com o apoio de sistemas ciberfísicos e da Internet das Coisas. Essas tecnologias possibilitam coletar dados de processos e máquinas, permitindo identificar falhas e oportunidades de melhoria, seja em processos industriais ou na logística de um produto. Com base em dados reportados em tempo real sobre as condições de processos industriais ou de logística, intervenções podem ser programadas de maneira mais assertiva para corrigir ou melhorar esses processos, evitando uso excessivo ou desperdício de recursos (ex.: tempo, energia etc.).</w:t>
            </w:r>
          </w:p>
        </w:tc>
      </w:tr>
      <w:tr w:rsidR="00BC3253" w:rsidRPr="003F04AE" w14:paraId="3BD356CF" w14:textId="558B60EC" w:rsidTr="008E0BB6">
        <w:trPr>
          <w:trHeight w:val="2409"/>
        </w:trPr>
        <w:tc>
          <w:tcPr>
            <w:tcW w:w="1526" w:type="dxa"/>
            <w:vAlign w:val="center"/>
          </w:tcPr>
          <w:p w14:paraId="7B8A3515"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i/>
                <w:iCs/>
                <w:sz w:val="20"/>
                <w:szCs w:val="20"/>
              </w:rPr>
              <w:lastRenderedPageBreak/>
              <w:t xml:space="preserve"> </w:t>
            </w:r>
            <w:r w:rsidRPr="003F04AE">
              <w:rPr>
                <w:rFonts w:ascii="Times New Roman" w:hAnsi="Times New Roman" w:cs="Times New Roman"/>
                <w:b/>
                <w:i/>
                <w:iCs/>
                <w:sz w:val="20"/>
                <w:szCs w:val="20"/>
                <w:u w:val="single"/>
              </w:rPr>
              <w:t>L</w:t>
            </w:r>
            <w:r w:rsidRPr="003F04AE">
              <w:rPr>
                <w:rFonts w:ascii="Times New Roman" w:hAnsi="Times New Roman" w:cs="Times New Roman"/>
                <w:bCs/>
                <w:i/>
                <w:iCs/>
                <w:sz w:val="20"/>
                <w:szCs w:val="20"/>
              </w:rPr>
              <w:t>oop</w:t>
            </w:r>
            <w:r w:rsidRPr="003F04AE">
              <w:rPr>
                <w:rFonts w:ascii="Times New Roman" w:hAnsi="Times New Roman" w:cs="Times New Roman"/>
                <w:bCs/>
                <w:sz w:val="20"/>
                <w:szCs w:val="20"/>
              </w:rPr>
              <w:t xml:space="preserve"> (“</w:t>
            </w:r>
            <w:proofErr w:type="spellStart"/>
            <w:r w:rsidRPr="003F04AE">
              <w:rPr>
                <w:rFonts w:ascii="Times New Roman" w:hAnsi="Times New Roman" w:cs="Times New Roman"/>
                <w:bCs/>
                <w:sz w:val="20"/>
                <w:szCs w:val="20"/>
              </w:rPr>
              <w:t>ciclar</w:t>
            </w:r>
            <w:proofErr w:type="spellEnd"/>
            <w:r w:rsidRPr="003F04AE">
              <w:rPr>
                <w:rFonts w:ascii="Times New Roman" w:hAnsi="Times New Roman" w:cs="Times New Roman"/>
                <w:bCs/>
                <w:sz w:val="20"/>
                <w:szCs w:val="20"/>
              </w:rPr>
              <w:t>”)</w:t>
            </w:r>
          </w:p>
        </w:tc>
        <w:tc>
          <w:tcPr>
            <w:tcW w:w="3402" w:type="dxa"/>
            <w:vAlign w:val="center"/>
          </w:tcPr>
          <w:p w14:paraId="0023553A"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Manter os componentes e materiais em circuitos fechados e priorizar os circuitos internos. Para materiais finitos, isso significa a remanufatura de produtos ou componentes e, como último recurso, a reciclagem de materiais. Para materiais renováveis, digestão anaeróbica e extração bioquímica de resíduo orgânico.</w:t>
            </w:r>
          </w:p>
        </w:tc>
        <w:tc>
          <w:tcPr>
            <w:tcW w:w="2551" w:type="dxa"/>
            <w:vAlign w:val="center"/>
          </w:tcPr>
          <w:p w14:paraId="40393CBC" w14:textId="13A6EAEC" w:rsidR="00BC3253" w:rsidRPr="003F04AE" w:rsidRDefault="00BC325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Computação / produção em nuvem, Internet das Coisas e sistemas ciberfísicos</w:t>
            </w:r>
          </w:p>
          <w:p w14:paraId="6EDBD249" w14:textId="77777777" w:rsidR="00BC3253" w:rsidRPr="003F04AE" w:rsidRDefault="00BC3253" w:rsidP="003F04AE">
            <w:pPr>
              <w:autoSpaceDE w:val="0"/>
              <w:autoSpaceDN w:val="0"/>
              <w:adjustRightInd w:val="0"/>
              <w:jc w:val="both"/>
              <w:rPr>
                <w:rFonts w:ascii="Times New Roman" w:hAnsi="Times New Roman" w:cs="Times New Roman"/>
                <w:bCs/>
                <w:i/>
                <w:iCs/>
                <w:sz w:val="20"/>
                <w:szCs w:val="20"/>
              </w:rPr>
            </w:pPr>
          </w:p>
          <w:p w14:paraId="021F1A22" w14:textId="130126EC" w:rsidR="00BC3253" w:rsidRPr="003F04AE" w:rsidRDefault="00BC325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w:t>
            </w:r>
          </w:p>
          <w:p w14:paraId="66894971" w14:textId="32B698BF" w:rsidR="00BC3253" w:rsidRPr="003F04AE" w:rsidRDefault="00BC3253" w:rsidP="003F04AE">
            <w:pPr>
              <w:autoSpaceDE w:val="0"/>
              <w:autoSpaceDN w:val="0"/>
              <w:adjustRightInd w:val="0"/>
              <w:jc w:val="both"/>
              <w:rPr>
                <w:rFonts w:ascii="Times New Roman" w:hAnsi="Times New Roman" w:cs="Times New Roman"/>
                <w:bCs/>
                <w:sz w:val="20"/>
                <w:szCs w:val="20"/>
              </w:rPr>
            </w:pPr>
          </w:p>
        </w:tc>
        <w:tc>
          <w:tcPr>
            <w:tcW w:w="6549" w:type="dxa"/>
          </w:tcPr>
          <w:p w14:paraId="5F121BC5" w14:textId="07BDAEF3" w:rsidR="00BC3253" w:rsidRPr="003F04AE" w:rsidRDefault="00BC325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i/>
                <w:iCs/>
                <w:sz w:val="20"/>
                <w:szCs w:val="20"/>
              </w:rPr>
              <w:t>Chips</w:t>
            </w:r>
            <w:r w:rsidRPr="003F04AE">
              <w:rPr>
                <w:rFonts w:ascii="Times New Roman" w:hAnsi="Times New Roman" w:cs="Times New Roman"/>
                <w:bCs/>
                <w:sz w:val="20"/>
                <w:szCs w:val="20"/>
              </w:rPr>
              <w:t>, sensores, códigos QR ou de barras em produtos informam os usuários e empresas sobre os componentes, materiais e estado de um produto, maquinário ou equipamento e como eles podem ser desmontados e reciclados no final da vida útil, facilitando ciclos de Economia Circular. A logística e a logística reversa podem melhorar seus processos através da coleta e processamento de dados coletados com a Internet das Coisas, pois bens de pós-consumo e embalagens podem ser rastreados usando sensores, RFID e códigos QR ou de barras</w:t>
            </w:r>
          </w:p>
        </w:tc>
      </w:tr>
      <w:tr w:rsidR="00BC3253" w:rsidRPr="003F04AE" w14:paraId="5255645C" w14:textId="5ECD14D3" w:rsidTr="008E0BB6">
        <w:trPr>
          <w:trHeight w:val="2557"/>
        </w:trPr>
        <w:tc>
          <w:tcPr>
            <w:tcW w:w="1526" w:type="dxa"/>
            <w:vAlign w:val="center"/>
          </w:tcPr>
          <w:p w14:paraId="21286C9E" w14:textId="1FA3B6E4" w:rsidR="00BC3253" w:rsidRPr="003F04AE" w:rsidRDefault="00BC3253" w:rsidP="003F04AE">
            <w:pPr>
              <w:jc w:val="both"/>
              <w:rPr>
                <w:rFonts w:ascii="Times New Roman" w:hAnsi="Times New Roman" w:cs="Times New Roman"/>
                <w:bCs/>
                <w:sz w:val="20"/>
                <w:szCs w:val="20"/>
              </w:rPr>
            </w:pPr>
            <w:proofErr w:type="spellStart"/>
            <w:r w:rsidRPr="003F04AE">
              <w:rPr>
                <w:rFonts w:ascii="Times New Roman" w:hAnsi="Times New Roman" w:cs="Times New Roman"/>
                <w:b/>
                <w:i/>
                <w:iCs/>
                <w:sz w:val="20"/>
                <w:szCs w:val="20"/>
                <w:u w:val="single"/>
              </w:rPr>
              <w:t>V</w:t>
            </w:r>
            <w:r w:rsidRPr="003F04AE">
              <w:rPr>
                <w:rFonts w:ascii="Times New Roman" w:hAnsi="Times New Roman" w:cs="Times New Roman"/>
                <w:bCs/>
                <w:i/>
                <w:iCs/>
                <w:sz w:val="20"/>
                <w:szCs w:val="20"/>
              </w:rPr>
              <w:t>irtualise</w:t>
            </w:r>
            <w:proofErr w:type="spellEnd"/>
            <w:r w:rsidRPr="003F04AE">
              <w:rPr>
                <w:rFonts w:ascii="Times New Roman" w:hAnsi="Times New Roman" w:cs="Times New Roman"/>
                <w:bCs/>
                <w:sz w:val="20"/>
                <w:szCs w:val="20"/>
              </w:rPr>
              <w:t xml:space="preserve"> (virtualizar)</w:t>
            </w:r>
          </w:p>
        </w:tc>
        <w:tc>
          <w:tcPr>
            <w:tcW w:w="3402" w:type="dxa"/>
            <w:vAlign w:val="center"/>
          </w:tcPr>
          <w:p w14:paraId="26DBA3FF" w14:textId="77777777" w:rsidR="00BC3253" w:rsidRPr="003F04AE" w:rsidRDefault="00BC325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Entregar a experiência virtualmente – livros ou músicas em mídia virtual, compras online, frotas de veículos autônomos e escritórios virtuais.</w:t>
            </w:r>
          </w:p>
        </w:tc>
        <w:tc>
          <w:tcPr>
            <w:tcW w:w="2551" w:type="dxa"/>
            <w:vAlign w:val="center"/>
          </w:tcPr>
          <w:p w14:paraId="41D84829" w14:textId="77777777" w:rsidR="00BC3253" w:rsidRPr="003F04AE" w:rsidRDefault="00BC3253" w:rsidP="003F04AE">
            <w:pPr>
              <w:autoSpaceDE w:val="0"/>
              <w:autoSpaceDN w:val="0"/>
              <w:adjustRightInd w:val="0"/>
              <w:jc w:val="both"/>
              <w:rPr>
                <w:rFonts w:ascii="Times New Roman" w:hAnsi="Times New Roman" w:cs="Times New Roman"/>
                <w:color w:val="131413"/>
                <w:sz w:val="20"/>
                <w:szCs w:val="20"/>
              </w:rPr>
            </w:pPr>
            <w:r w:rsidRPr="003F04AE">
              <w:rPr>
                <w:rFonts w:ascii="Times New Roman" w:hAnsi="Times New Roman" w:cs="Times New Roman"/>
                <w:bCs/>
                <w:sz w:val="20"/>
                <w:szCs w:val="20"/>
              </w:rPr>
              <w:t>Computação / produção em nuvem, Internet das Coisas e manufatura aditiva</w:t>
            </w:r>
          </w:p>
          <w:p w14:paraId="21553426" w14:textId="77777777" w:rsidR="00BC3253" w:rsidRPr="003F04AE" w:rsidRDefault="00BC3253" w:rsidP="003F04AE">
            <w:pPr>
              <w:autoSpaceDE w:val="0"/>
              <w:autoSpaceDN w:val="0"/>
              <w:adjustRightInd w:val="0"/>
              <w:jc w:val="both"/>
              <w:rPr>
                <w:rFonts w:ascii="Times New Roman" w:hAnsi="Times New Roman" w:cs="Times New Roman"/>
                <w:color w:val="131413"/>
                <w:sz w:val="20"/>
                <w:szCs w:val="20"/>
              </w:rPr>
            </w:pPr>
          </w:p>
          <w:p w14:paraId="532F22C3" w14:textId="0229A05D" w:rsidR="00BC3253" w:rsidRPr="003F04AE" w:rsidRDefault="00BC3253" w:rsidP="003F04AE">
            <w:pPr>
              <w:autoSpaceDE w:val="0"/>
              <w:autoSpaceDN w:val="0"/>
              <w:adjustRightInd w:val="0"/>
              <w:jc w:val="both"/>
              <w:rPr>
                <w:rFonts w:ascii="Times New Roman" w:hAnsi="Times New Roman" w:cs="Times New Roman"/>
                <w:color w:val="131413"/>
                <w:sz w:val="20"/>
                <w:szCs w:val="20"/>
              </w:rPr>
            </w:pPr>
          </w:p>
        </w:tc>
        <w:tc>
          <w:tcPr>
            <w:tcW w:w="6549" w:type="dxa"/>
          </w:tcPr>
          <w:p w14:paraId="7CA4CF5F" w14:textId="358F2077" w:rsidR="00BC3253" w:rsidRPr="003F04AE" w:rsidRDefault="00BC3253" w:rsidP="003F04AE">
            <w:pPr>
              <w:autoSpaceDE w:val="0"/>
              <w:autoSpaceDN w:val="0"/>
              <w:adjustRightInd w:val="0"/>
              <w:jc w:val="both"/>
              <w:rPr>
                <w:rFonts w:ascii="Times New Roman" w:hAnsi="Times New Roman" w:cs="Times New Roman"/>
                <w:color w:val="131413"/>
                <w:sz w:val="20"/>
                <w:szCs w:val="20"/>
              </w:rPr>
            </w:pPr>
            <w:r w:rsidRPr="003F04AE">
              <w:rPr>
                <w:rFonts w:ascii="Times New Roman" w:hAnsi="Times New Roman" w:cs="Times New Roman"/>
                <w:color w:val="131413"/>
                <w:sz w:val="20"/>
                <w:szCs w:val="20"/>
              </w:rPr>
              <w:t>A computação / produção em nuvem bem como a Internet das Coisas permite a conexão entre organizações, fornecedores e clientes, a fim de oferecer serviços ao invés de produtos físicos. Como o foco deve ser na entrega da experiência, as tecnologias mencionadas são aplicadas para coletar informações sobre o comportamento dos consumidores, assim, organizações podem usá-las para melhorar o design de seus serviços. Nessa perspectiva, o rastreamento de entrega é um importante serviço para aprimorar a experiência dos clientes. Adicionalmente, vale ressaltar que há empresas que conseguem fabricar produtos customizados usando impressoras 3D a partir da interação entre organizações e clientes.</w:t>
            </w:r>
          </w:p>
        </w:tc>
      </w:tr>
      <w:tr w:rsidR="00FE6173" w:rsidRPr="003F04AE" w14:paraId="5BD79C75" w14:textId="77777777" w:rsidTr="00FE6173">
        <w:trPr>
          <w:trHeight w:val="2976"/>
        </w:trPr>
        <w:tc>
          <w:tcPr>
            <w:tcW w:w="1526" w:type="dxa"/>
            <w:vAlign w:val="center"/>
          </w:tcPr>
          <w:p w14:paraId="37056733" w14:textId="77777777" w:rsidR="00FE6173" w:rsidRPr="003F04AE" w:rsidRDefault="00FE6173" w:rsidP="003F04AE">
            <w:pPr>
              <w:jc w:val="both"/>
              <w:rPr>
                <w:rFonts w:ascii="Times New Roman" w:hAnsi="Times New Roman" w:cs="Times New Roman"/>
                <w:bCs/>
                <w:sz w:val="20"/>
                <w:szCs w:val="20"/>
              </w:rPr>
            </w:pPr>
            <w:r w:rsidRPr="003F04AE">
              <w:rPr>
                <w:rFonts w:ascii="Times New Roman" w:hAnsi="Times New Roman" w:cs="Times New Roman"/>
                <w:b/>
                <w:i/>
                <w:iCs/>
                <w:sz w:val="20"/>
                <w:szCs w:val="20"/>
                <w:u w:val="single"/>
              </w:rPr>
              <w:lastRenderedPageBreak/>
              <w:t>E</w:t>
            </w:r>
            <w:r w:rsidRPr="003F04AE">
              <w:rPr>
                <w:rFonts w:ascii="Times New Roman" w:hAnsi="Times New Roman" w:cs="Times New Roman"/>
                <w:bCs/>
                <w:i/>
                <w:iCs/>
                <w:sz w:val="20"/>
                <w:szCs w:val="20"/>
              </w:rPr>
              <w:t>xchange</w:t>
            </w:r>
            <w:r w:rsidRPr="003F04AE">
              <w:rPr>
                <w:rFonts w:ascii="Times New Roman" w:hAnsi="Times New Roman" w:cs="Times New Roman"/>
                <w:bCs/>
                <w:sz w:val="20"/>
                <w:szCs w:val="20"/>
              </w:rPr>
              <w:t xml:space="preserve"> (trocar)</w:t>
            </w:r>
          </w:p>
        </w:tc>
        <w:tc>
          <w:tcPr>
            <w:tcW w:w="3402" w:type="dxa"/>
            <w:vAlign w:val="center"/>
          </w:tcPr>
          <w:p w14:paraId="6554D223" w14:textId="77777777" w:rsidR="00FE6173" w:rsidRPr="003F04AE" w:rsidRDefault="00FE6173"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Substituir materiais obsoletos por materiais avançados. Optar por novas tecnologias, produtos e serviços.</w:t>
            </w:r>
          </w:p>
        </w:tc>
        <w:tc>
          <w:tcPr>
            <w:tcW w:w="2551" w:type="dxa"/>
            <w:vAlign w:val="center"/>
          </w:tcPr>
          <w:p w14:paraId="020E74EA" w14:textId="77777777" w:rsidR="00FE6173" w:rsidRPr="003F04AE" w:rsidRDefault="00FE617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i/>
                <w:iCs/>
                <w:sz w:val="20"/>
                <w:szCs w:val="20"/>
              </w:rPr>
              <w:t>Big data</w:t>
            </w:r>
            <w:r w:rsidRPr="003F04AE">
              <w:rPr>
                <w:rFonts w:ascii="Times New Roman" w:hAnsi="Times New Roman" w:cs="Times New Roman"/>
                <w:bCs/>
                <w:sz w:val="20"/>
                <w:szCs w:val="20"/>
              </w:rPr>
              <w:t xml:space="preserve">, </w:t>
            </w:r>
            <w:proofErr w:type="spellStart"/>
            <w:r w:rsidRPr="003F04AE">
              <w:rPr>
                <w:rFonts w:ascii="Times New Roman" w:hAnsi="Times New Roman" w:cs="Times New Roman"/>
                <w:bCs/>
                <w:i/>
                <w:iCs/>
                <w:sz w:val="20"/>
                <w:szCs w:val="20"/>
              </w:rPr>
              <w:t>analytics</w:t>
            </w:r>
            <w:proofErr w:type="spellEnd"/>
            <w:r w:rsidRPr="003F04AE">
              <w:rPr>
                <w:rFonts w:ascii="Times New Roman" w:hAnsi="Times New Roman" w:cs="Times New Roman"/>
                <w:bCs/>
                <w:sz w:val="20"/>
                <w:szCs w:val="20"/>
              </w:rPr>
              <w:t>, Internet das Coisas e manufatura aditiva</w:t>
            </w:r>
          </w:p>
          <w:p w14:paraId="7FA7F392" w14:textId="77777777" w:rsidR="00FE6173" w:rsidRPr="003F04AE" w:rsidRDefault="00FE6173" w:rsidP="003F04AE">
            <w:pPr>
              <w:autoSpaceDE w:val="0"/>
              <w:autoSpaceDN w:val="0"/>
              <w:adjustRightInd w:val="0"/>
              <w:jc w:val="both"/>
              <w:rPr>
                <w:rFonts w:ascii="Times New Roman" w:hAnsi="Times New Roman" w:cs="Times New Roman"/>
                <w:bCs/>
                <w:sz w:val="20"/>
                <w:szCs w:val="20"/>
              </w:rPr>
            </w:pPr>
          </w:p>
        </w:tc>
        <w:tc>
          <w:tcPr>
            <w:tcW w:w="6549" w:type="dxa"/>
          </w:tcPr>
          <w:p w14:paraId="69381B94" w14:textId="74EAE8BF" w:rsidR="00FE6173" w:rsidRPr="003F04AE" w:rsidRDefault="00FE617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color w:val="131413"/>
                <w:sz w:val="20"/>
                <w:szCs w:val="20"/>
              </w:rPr>
              <w:t xml:space="preserve">Produtos aliados a uma rede de Internet das Coisas, </w:t>
            </w:r>
            <w:r w:rsidRPr="003F04AE">
              <w:rPr>
                <w:rFonts w:ascii="Times New Roman" w:hAnsi="Times New Roman" w:cs="Times New Roman"/>
                <w:bCs/>
                <w:i/>
                <w:iCs/>
                <w:sz w:val="20"/>
                <w:szCs w:val="20"/>
              </w:rPr>
              <w:t>big data</w:t>
            </w:r>
            <w:r w:rsidRPr="003F04AE">
              <w:rPr>
                <w:rFonts w:ascii="Times New Roman" w:hAnsi="Times New Roman" w:cs="Times New Roman"/>
                <w:bCs/>
                <w:sz w:val="20"/>
                <w:szCs w:val="20"/>
              </w:rPr>
              <w:t xml:space="preserve">, </w:t>
            </w:r>
            <w:proofErr w:type="spellStart"/>
            <w:r w:rsidRPr="003F04AE">
              <w:rPr>
                <w:rFonts w:ascii="Times New Roman" w:hAnsi="Times New Roman" w:cs="Times New Roman"/>
                <w:bCs/>
                <w:i/>
                <w:iCs/>
                <w:sz w:val="20"/>
                <w:szCs w:val="20"/>
              </w:rPr>
              <w:t>analytics</w:t>
            </w:r>
            <w:proofErr w:type="spellEnd"/>
            <w:r w:rsidRPr="003F04AE">
              <w:rPr>
                <w:rFonts w:ascii="Times New Roman" w:hAnsi="Times New Roman" w:cs="Times New Roman"/>
                <w:color w:val="131413"/>
                <w:sz w:val="20"/>
                <w:szCs w:val="20"/>
              </w:rPr>
              <w:t xml:space="preserve"> e sistemas ciberfísicos permitem reunir dados para a substituição e o recondicionamento de peças e produtos. Isso torna a remanufatura e a logística reversa mais eficientes e sustentáveis. Um </w:t>
            </w:r>
            <w:r w:rsidRPr="003F04AE">
              <w:rPr>
                <w:rFonts w:ascii="Times New Roman" w:hAnsi="Times New Roman" w:cs="Times New Roman"/>
                <w:i/>
                <w:iCs/>
                <w:color w:val="131413"/>
                <w:sz w:val="20"/>
                <w:szCs w:val="20"/>
              </w:rPr>
              <w:t>case</w:t>
            </w:r>
            <w:r w:rsidRPr="003F04AE">
              <w:rPr>
                <w:rFonts w:ascii="Times New Roman" w:hAnsi="Times New Roman" w:cs="Times New Roman"/>
                <w:color w:val="131413"/>
                <w:sz w:val="20"/>
                <w:szCs w:val="20"/>
              </w:rPr>
              <w:t xml:space="preserve"> é o trabalho desenvolvido pela </w:t>
            </w:r>
            <w:r w:rsidRPr="003F04AE">
              <w:rPr>
                <w:rFonts w:ascii="Times New Roman" w:hAnsi="Times New Roman" w:cs="Times New Roman"/>
                <w:i/>
                <w:iCs/>
                <w:color w:val="131413"/>
                <w:sz w:val="20"/>
                <w:szCs w:val="20"/>
              </w:rPr>
              <w:t>Caterpillar</w:t>
            </w:r>
            <w:r w:rsidRPr="003F04AE">
              <w:rPr>
                <w:rFonts w:ascii="Times New Roman" w:hAnsi="Times New Roman" w:cs="Times New Roman"/>
                <w:color w:val="131413"/>
                <w:sz w:val="20"/>
                <w:szCs w:val="20"/>
              </w:rPr>
              <w:t xml:space="preserve"> </w:t>
            </w:r>
            <w:r w:rsidR="00641A6D">
              <w:rPr>
                <w:rFonts w:ascii="Times New Roman" w:hAnsi="Times New Roman" w:cs="Times New Roman"/>
                <w:color w:val="131413"/>
                <w:sz w:val="20"/>
                <w:szCs w:val="20"/>
              </w:rPr>
              <w:t xml:space="preserve">(2021) </w:t>
            </w:r>
            <w:r w:rsidRPr="003F04AE">
              <w:rPr>
                <w:rFonts w:ascii="Times New Roman" w:hAnsi="Times New Roman" w:cs="Times New Roman"/>
                <w:color w:val="131413"/>
                <w:sz w:val="20"/>
                <w:szCs w:val="20"/>
              </w:rPr>
              <w:t>na remanufatura e recondicionamento de peças e equipamentos.</w:t>
            </w:r>
          </w:p>
          <w:p w14:paraId="2886F0FB" w14:textId="77777777" w:rsidR="00FE6173" w:rsidRPr="003F04AE" w:rsidRDefault="00FE6173"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A adoção da impressão 3D como uma nova tecnologia pode contribuir para Economia Circular, pois é capaz de reduzir</w:t>
            </w:r>
            <w:r w:rsidRPr="003F04AE">
              <w:rPr>
                <w:rFonts w:ascii="Times New Roman" w:hAnsi="Times New Roman" w:cs="Times New Roman"/>
                <w:color w:val="131413"/>
                <w:sz w:val="20"/>
                <w:szCs w:val="20"/>
              </w:rPr>
              <w:t xml:space="preserve"> o consumo de recursos (quando comparada a métodos tradicionais, por exemplo, a usinagem na fabricação de uma peça para um equipamento). Um </w:t>
            </w:r>
            <w:r w:rsidRPr="003F04AE">
              <w:rPr>
                <w:rFonts w:ascii="Times New Roman" w:hAnsi="Times New Roman" w:cs="Times New Roman"/>
                <w:i/>
                <w:iCs/>
                <w:color w:val="131413"/>
                <w:sz w:val="20"/>
                <w:szCs w:val="20"/>
              </w:rPr>
              <w:t>case</w:t>
            </w:r>
            <w:r w:rsidRPr="003F04AE">
              <w:rPr>
                <w:rFonts w:ascii="Times New Roman" w:hAnsi="Times New Roman" w:cs="Times New Roman"/>
                <w:color w:val="131413"/>
                <w:sz w:val="20"/>
                <w:szCs w:val="20"/>
              </w:rPr>
              <w:t xml:space="preserve"> é o de uma empresa chinesa capaz de produzir 10 casas de concreto reciclado no período de 24 horas – redução em tempo, mão de obra e matéria prima.</w:t>
            </w:r>
            <w:r w:rsidRPr="003F04AE">
              <w:rPr>
                <w:rStyle w:val="Refdenotaderodap"/>
                <w:rFonts w:ascii="Times New Roman" w:hAnsi="Times New Roman" w:cs="Times New Roman"/>
                <w:color w:val="131413"/>
                <w:sz w:val="20"/>
                <w:szCs w:val="20"/>
              </w:rPr>
              <w:footnoteReference w:id="1"/>
            </w:r>
          </w:p>
        </w:tc>
      </w:tr>
    </w:tbl>
    <w:p w14:paraId="68997B77" w14:textId="223CB8C0" w:rsidR="0087466D" w:rsidRPr="00387847" w:rsidRDefault="0087466D" w:rsidP="00357836">
      <w:pPr>
        <w:spacing w:line="360" w:lineRule="auto"/>
        <w:jc w:val="both"/>
        <w:rPr>
          <w:rFonts w:ascii="Times New Roman" w:hAnsi="Times New Roman" w:cs="Times New Roman"/>
          <w:bCs/>
          <w:sz w:val="20"/>
          <w:szCs w:val="20"/>
        </w:rPr>
      </w:pPr>
      <w:r w:rsidRPr="00387847">
        <w:rPr>
          <w:rFonts w:ascii="Times New Roman" w:hAnsi="Times New Roman" w:cs="Times New Roman"/>
          <w:bCs/>
          <w:sz w:val="20"/>
          <w:szCs w:val="20"/>
        </w:rPr>
        <w:t>Fonte: elaborado pelo</w:t>
      </w:r>
      <w:r w:rsidR="003F04AE">
        <w:rPr>
          <w:rFonts w:ascii="Times New Roman" w:hAnsi="Times New Roman" w:cs="Times New Roman"/>
          <w:bCs/>
          <w:sz w:val="20"/>
          <w:szCs w:val="20"/>
        </w:rPr>
        <w:t>s</w:t>
      </w:r>
      <w:r w:rsidRPr="00387847">
        <w:rPr>
          <w:rFonts w:ascii="Times New Roman" w:hAnsi="Times New Roman" w:cs="Times New Roman"/>
          <w:bCs/>
          <w:sz w:val="20"/>
          <w:szCs w:val="20"/>
        </w:rPr>
        <w:t xml:space="preserve"> autor</w:t>
      </w:r>
      <w:r w:rsidR="003F04AE">
        <w:rPr>
          <w:rFonts w:ascii="Times New Roman" w:hAnsi="Times New Roman" w:cs="Times New Roman"/>
          <w:bCs/>
          <w:sz w:val="20"/>
          <w:szCs w:val="20"/>
        </w:rPr>
        <w:t>es</w:t>
      </w:r>
      <w:r w:rsidRPr="00387847">
        <w:rPr>
          <w:rFonts w:ascii="Times New Roman" w:hAnsi="Times New Roman" w:cs="Times New Roman"/>
          <w:bCs/>
          <w:sz w:val="20"/>
          <w:szCs w:val="20"/>
        </w:rPr>
        <w:t xml:space="preserve"> com base em </w:t>
      </w:r>
      <w:proofErr w:type="spellStart"/>
      <w:r w:rsidRPr="00387847">
        <w:rPr>
          <w:rFonts w:ascii="Times New Roman" w:hAnsi="Times New Roman" w:cs="Times New Roman"/>
          <w:bCs/>
          <w:sz w:val="20"/>
          <w:szCs w:val="20"/>
        </w:rPr>
        <w:t>Dev</w:t>
      </w:r>
      <w:proofErr w:type="spellEnd"/>
      <w:r w:rsidRPr="00387847">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87847">
        <w:rPr>
          <w:rFonts w:ascii="Times New Roman" w:hAnsi="Times New Roman" w:cs="Times New Roman"/>
          <w:bCs/>
          <w:sz w:val="20"/>
          <w:szCs w:val="20"/>
        </w:rPr>
        <w:t>.</w:t>
      </w:r>
      <w:r w:rsidRPr="00387847">
        <w:rPr>
          <w:rFonts w:ascii="Times New Roman" w:hAnsi="Times New Roman" w:cs="Times New Roman"/>
          <w:bCs/>
          <w:sz w:val="20"/>
          <w:szCs w:val="20"/>
        </w:rPr>
        <w:t xml:space="preserve"> </w:t>
      </w:r>
      <w:r w:rsidRPr="00953928">
        <w:rPr>
          <w:rFonts w:ascii="Times New Roman" w:hAnsi="Times New Roman" w:cs="Times New Roman"/>
          <w:bCs/>
          <w:sz w:val="20"/>
          <w:szCs w:val="20"/>
        </w:rPr>
        <w:t xml:space="preserve">(2019), Fundação Ellen </w:t>
      </w:r>
      <w:proofErr w:type="spellStart"/>
      <w:r w:rsidRPr="00953928">
        <w:rPr>
          <w:rFonts w:ascii="Times New Roman" w:hAnsi="Times New Roman" w:cs="Times New Roman"/>
          <w:bCs/>
          <w:sz w:val="20"/>
          <w:szCs w:val="20"/>
        </w:rPr>
        <w:t>MacArthur</w:t>
      </w:r>
      <w:proofErr w:type="spellEnd"/>
      <w:r w:rsidRPr="00953928">
        <w:rPr>
          <w:rFonts w:ascii="Times New Roman" w:hAnsi="Times New Roman" w:cs="Times New Roman"/>
          <w:bCs/>
          <w:sz w:val="20"/>
          <w:szCs w:val="20"/>
        </w:rPr>
        <w:t xml:space="preserve"> (2015</w:t>
      </w:r>
      <w:r w:rsidR="00C657F0" w:rsidRPr="00953928">
        <w:rPr>
          <w:rFonts w:ascii="Times New Roman" w:hAnsi="Times New Roman" w:cs="Times New Roman"/>
          <w:bCs/>
          <w:sz w:val="20"/>
          <w:szCs w:val="20"/>
        </w:rPr>
        <w:t>a</w:t>
      </w:r>
      <w:r w:rsidRPr="00953928">
        <w:rPr>
          <w:rFonts w:ascii="Times New Roman" w:hAnsi="Times New Roman" w:cs="Times New Roman"/>
          <w:bCs/>
          <w:sz w:val="20"/>
          <w:szCs w:val="20"/>
        </w:rPr>
        <w:t xml:space="preserve">) e </w:t>
      </w:r>
      <w:proofErr w:type="spellStart"/>
      <w:r w:rsidRPr="00953928">
        <w:rPr>
          <w:rFonts w:ascii="Times New Roman" w:hAnsi="Times New Roman" w:cs="Times New Roman"/>
          <w:bCs/>
          <w:sz w:val="20"/>
          <w:szCs w:val="20"/>
        </w:rPr>
        <w:t>Jabbour</w:t>
      </w:r>
      <w:proofErr w:type="spellEnd"/>
      <w:r w:rsidRPr="00953928">
        <w:rPr>
          <w:rFonts w:ascii="Times New Roman" w:hAnsi="Times New Roman" w:cs="Times New Roman"/>
          <w:bCs/>
          <w:sz w:val="20"/>
          <w:szCs w:val="20"/>
        </w:rPr>
        <w:t xml:space="preserve"> </w:t>
      </w:r>
      <w:r w:rsidR="00846415" w:rsidRPr="00953928">
        <w:rPr>
          <w:rFonts w:ascii="Times New Roman" w:hAnsi="Times New Roman" w:cs="Times New Roman"/>
          <w:bCs/>
          <w:i/>
          <w:sz w:val="20"/>
          <w:szCs w:val="20"/>
        </w:rPr>
        <w:t>et al</w:t>
      </w:r>
      <w:r w:rsidR="00A05D01" w:rsidRPr="00953928">
        <w:rPr>
          <w:rFonts w:ascii="Times New Roman" w:hAnsi="Times New Roman" w:cs="Times New Roman"/>
          <w:bCs/>
          <w:sz w:val="20"/>
          <w:szCs w:val="20"/>
        </w:rPr>
        <w:t>.</w:t>
      </w:r>
      <w:r w:rsidRPr="00953928">
        <w:rPr>
          <w:rFonts w:ascii="Times New Roman" w:hAnsi="Times New Roman" w:cs="Times New Roman"/>
          <w:bCs/>
          <w:sz w:val="20"/>
          <w:szCs w:val="20"/>
        </w:rPr>
        <w:t xml:space="preserve"> </w:t>
      </w:r>
      <w:r w:rsidRPr="00387847">
        <w:rPr>
          <w:rFonts w:ascii="Times New Roman" w:hAnsi="Times New Roman" w:cs="Times New Roman"/>
          <w:bCs/>
          <w:sz w:val="20"/>
          <w:szCs w:val="20"/>
        </w:rPr>
        <w:t>(2018).</w:t>
      </w:r>
    </w:p>
    <w:p w14:paraId="3F8F8CAF" w14:textId="77777777" w:rsidR="002953D5" w:rsidRPr="00387847" w:rsidRDefault="002953D5" w:rsidP="00357836">
      <w:pPr>
        <w:spacing w:line="360" w:lineRule="auto"/>
        <w:ind w:firstLine="720"/>
        <w:jc w:val="both"/>
        <w:rPr>
          <w:rFonts w:ascii="Times New Roman" w:hAnsi="Times New Roman" w:cs="Times New Roman"/>
          <w:bCs/>
          <w:sz w:val="24"/>
          <w:szCs w:val="24"/>
        </w:rPr>
      </w:pPr>
    </w:p>
    <w:p w14:paraId="5C6F25D9" w14:textId="66F63EEF" w:rsidR="00C6601D" w:rsidRPr="00387847" w:rsidRDefault="00C6601D" w:rsidP="00357836">
      <w:pPr>
        <w:spacing w:line="360" w:lineRule="auto"/>
        <w:jc w:val="both"/>
        <w:rPr>
          <w:rFonts w:ascii="Times New Roman" w:hAnsi="Times New Roman" w:cs="Times New Roman"/>
          <w:bCs/>
          <w:sz w:val="24"/>
          <w:szCs w:val="24"/>
        </w:rPr>
        <w:sectPr w:rsidR="00C6601D" w:rsidRPr="00387847" w:rsidSect="009C6D9B">
          <w:pgSz w:w="16834" w:h="11909" w:orient="landscape"/>
          <w:pgMar w:top="1134" w:right="1134" w:bottom="1701" w:left="1701" w:header="720" w:footer="720" w:gutter="0"/>
          <w:pgNumType w:start="13"/>
          <w:cols w:space="720"/>
          <w:docGrid w:linePitch="299"/>
        </w:sectPr>
      </w:pPr>
    </w:p>
    <w:p w14:paraId="179F5517" w14:textId="22FC3D91" w:rsidR="00FE6173" w:rsidRPr="00387847" w:rsidRDefault="007C3071"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lastRenderedPageBreak/>
        <w:t xml:space="preserve">Esses </w:t>
      </w:r>
      <w:proofErr w:type="spellStart"/>
      <w:r w:rsidRPr="00387847">
        <w:rPr>
          <w:rFonts w:ascii="Times New Roman" w:hAnsi="Times New Roman" w:cs="Times New Roman"/>
          <w:bCs/>
          <w:i/>
          <w:iCs/>
          <w:sz w:val="24"/>
          <w:szCs w:val="24"/>
        </w:rPr>
        <w:t>roadmaps</w:t>
      </w:r>
      <w:proofErr w:type="spellEnd"/>
      <w:r w:rsidRPr="00387847">
        <w:rPr>
          <w:rFonts w:ascii="Times New Roman" w:hAnsi="Times New Roman" w:cs="Times New Roman"/>
          <w:bCs/>
          <w:sz w:val="24"/>
          <w:szCs w:val="24"/>
        </w:rPr>
        <w:t xml:space="preserve"> e </w:t>
      </w:r>
      <w:r w:rsidRPr="00387847">
        <w:rPr>
          <w:rFonts w:ascii="Times New Roman" w:hAnsi="Times New Roman" w:cs="Times New Roman"/>
          <w:bCs/>
          <w:i/>
          <w:iCs/>
          <w:sz w:val="24"/>
          <w:szCs w:val="24"/>
        </w:rPr>
        <w:t>frameworks</w:t>
      </w:r>
      <w:r w:rsidRPr="00387847">
        <w:rPr>
          <w:rFonts w:ascii="Times New Roman" w:hAnsi="Times New Roman" w:cs="Times New Roman"/>
          <w:bCs/>
          <w:sz w:val="24"/>
          <w:szCs w:val="24"/>
        </w:rPr>
        <w:t xml:space="preserve"> são </w:t>
      </w:r>
      <w:r w:rsidR="00DE138B" w:rsidRPr="00387847">
        <w:rPr>
          <w:rFonts w:ascii="Times New Roman" w:hAnsi="Times New Roman" w:cs="Times New Roman"/>
          <w:bCs/>
          <w:sz w:val="24"/>
          <w:szCs w:val="24"/>
        </w:rPr>
        <w:t>importantes</w:t>
      </w:r>
      <w:r w:rsidRPr="00387847">
        <w:rPr>
          <w:rFonts w:ascii="Times New Roman" w:hAnsi="Times New Roman" w:cs="Times New Roman"/>
          <w:bCs/>
          <w:sz w:val="24"/>
          <w:szCs w:val="24"/>
        </w:rPr>
        <w:t xml:space="preserve"> para priorizar iniciativas, definir metas</w:t>
      </w:r>
      <w:r w:rsidR="00F708D0" w:rsidRPr="00387847">
        <w:rPr>
          <w:rFonts w:ascii="Times New Roman" w:hAnsi="Times New Roman" w:cs="Times New Roman"/>
          <w:bCs/>
          <w:sz w:val="24"/>
          <w:szCs w:val="24"/>
        </w:rPr>
        <w:t xml:space="preserve">, facilitar </w:t>
      </w:r>
      <w:r w:rsidR="009A2882" w:rsidRPr="00387847">
        <w:rPr>
          <w:rFonts w:ascii="Times New Roman" w:hAnsi="Times New Roman" w:cs="Times New Roman"/>
          <w:bCs/>
          <w:sz w:val="24"/>
          <w:szCs w:val="24"/>
        </w:rPr>
        <w:t xml:space="preserve">análises </w:t>
      </w:r>
      <w:r w:rsidR="007610C5" w:rsidRPr="00387847">
        <w:rPr>
          <w:rFonts w:ascii="Times New Roman" w:hAnsi="Times New Roman" w:cs="Times New Roman"/>
          <w:bCs/>
          <w:sz w:val="24"/>
          <w:szCs w:val="24"/>
        </w:rPr>
        <w:t xml:space="preserve">de lacunas e criar uma linguagem comum para </w:t>
      </w:r>
      <w:r w:rsidR="00DE138B" w:rsidRPr="00387847">
        <w:rPr>
          <w:rFonts w:ascii="Times New Roman" w:hAnsi="Times New Roman" w:cs="Times New Roman"/>
          <w:bCs/>
          <w:sz w:val="24"/>
          <w:szCs w:val="24"/>
        </w:rPr>
        <w:t>entre duas disciplinas diferentes (</w:t>
      </w:r>
      <w:proofErr w:type="spellStart"/>
      <w:r w:rsidR="001B2399" w:rsidRPr="00387847">
        <w:rPr>
          <w:rFonts w:ascii="Times New Roman" w:hAnsi="Times New Roman" w:cs="Times New Roman"/>
          <w:bCs/>
          <w:sz w:val="24"/>
          <w:szCs w:val="24"/>
        </w:rPr>
        <w:t>Kristoffersen</w:t>
      </w:r>
      <w:proofErr w:type="spellEnd"/>
      <w:r w:rsidR="001B2399"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1B2399" w:rsidRPr="00387847">
        <w:rPr>
          <w:rFonts w:ascii="Times New Roman" w:hAnsi="Times New Roman" w:cs="Times New Roman"/>
          <w:bCs/>
          <w:sz w:val="24"/>
          <w:szCs w:val="24"/>
        </w:rPr>
        <w:t>, 2020</w:t>
      </w:r>
      <w:r w:rsidR="00DE138B" w:rsidRPr="00387847">
        <w:rPr>
          <w:rFonts w:ascii="Times New Roman" w:hAnsi="Times New Roman" w:cs="Times New Roman"/>
          <w:bCs/>
          <w:sz w:val="24"/>
          <w:szCs w:val="24"/>
        </w:rPr>
        <w:t>)</w:t>
      </w:r>
      <w:r w:rsidR="00FE6173" w:rsidRPr="00387847">
        <w:rPr>
          <w:rFonts w:ascii="Times New Roman" w:hAnsi="Times New Roman" w:cs="Times New Roman"/>
          <w:bCs/>
          <w:sz w:val="24"/>
          <w:szCs w:val="24"/>
        </w:rPr>
        <w:t xml:space="preserve">. Cabe destacar que </w:t>
      </w:r>
      <w:r w:rsidR="00E36E39" w:rsidRPr="00387847">
        <w:rPr>
          <w:rFonts w:ascii="Times New Roman" w:hAnsi="Times New Roman" w:cs="Times New Roman"/>
          <w:bCs/>
          <w:sz w:val="24"/>
          <w:szCs w:val="24"/>
        </w:rPr>
        <w:t xml:space="preserve">durante a elaboração deste </w:t>
      </w:r>
      <w:r w:rsidR="003A2302">
        <w:rPr>
          <w:rFonts w:ascii="Times New Roman" w:hAnsi="Times New Roman" w:cs="Times New Roman"/>
          <w:bCs/>
          <w:sz w:val="24"/>
          <w:szCs w:val="24"/>
        </w:rPr>
        <w:t>artigo</w:t>
      </w:r>
      <w:r w:rsidR="003A2302" w:rsidRPr="00387847">
        <w:rPr>
          <w:rFonts w:ascii="Times New Roman" w:hAnsi="Times New Roman" w:cs="Times New Roman"/>
          <w:bCs/>
          <w:sz w:val="24"/>
          <w:szCs w:val="24"/>
        </w:rPr>
        <w:t xml:space="preserve"> </w:t>
      </w:r>
      <w:r w:rsidR="00E36E39" w:rsidRPr="00387847">
        <w:rPr>
          <w:rFonts w:ascii="Times New Roman" w:hAnsi="Times New Roman" w:cs="Times New Roman"/>
          <w:bCs/>
          <w:sz w:val="24"/>
          <w:szCs w:val="24"/>
        </w:rPr>
        <w:t xml:space="preserve">verificou-se que </w:t>
      </w:r>
      <w:r w:rsidR="001B2399" w:rsidRPr="00387847">
        <w:rPr>
          <w:rFonts w:ascii="Times New Roman" w:hAnsi="Times New Roman" w:cs="Times New Roman"/>
          <w:bCs/>
          <w:sz w:val="24"/>
          <w:szCs w:val="24"/>
        </w:rPr>
        <w:t>se</w:t>
      </w:r>
      <w:r w:rsidR="00432935" w:rsidRPr="00387847">
        <w:rPr>
          <w:rFonts w:ascii="Times New Roman" w:hAnsi="Times New Roman" w:cs="Times New Roman"/>
          <w:bCs/>
          <w:sz w:val="24"/>
          <w:szCs w:val="24"/>
        </w:rPr>
        <w:t xml:space="preserve"> </w:t>
      </w:r>
      <w:r w:rsidR="001B2399" w:rsidRPr="00387847">
        <w:rPr>
          <w:rFonts w:ascii="Times New Roman" w:hAnsi="Times New Roman" w:cs="Times New Roman"/>
          <w:bCs/>
          <w:sz w:val="24"/>
          <w:szCs w:val="24"/>
        </w:rPr>
        <w:t xml:space="preserve">carece </w:t>
      </w:r>
      <w:r w:rsidR="00432935" w:rsidRPr="00387847">
        <w:rPr>
          <w:rFonts w:ascii="Times New Roman" w:hAnsi="Times New Roman" w:cs="Times New Roman"/>
          <w:bCs/>
          <w:sz w:val="24"/>
          <w:szCs w:val="24"/>
        </w:rPr>
        <w:t>de aplicações práticas</w:t>
      </w:r>
      <w:r w:rsidR="002A7B5D" w:rsidRPr="00387847">
        <w:rPr>
          <w:rFonts w:ascii="Times New Roman" w:hAnsi="Times New Roman" w:cs="Times New Roman"/>
          <w:bCs/>
          <w:sz w:val="24"/>
          <w:szCs w:val="24"/>
        </w:rPr>
        <w:t xml:space="preserve"> e </w:t>
      </w:r>
      <w:r w:rsidR="002A7B5D" w:rsidRPr="00387847">
        <w:rPr>
          <w:rFonts w:ascii="Times New Roman" w:hAnsi="Times New Roman" w:cs="Times New Roman"/>
          <w:bCs/>
          <w:i/>
          <w:iCs/>
          <w:sz w:val="24"/>
          <w:szCs w:val="24"/>
        </w:rPr>
        <w:t>cases</w:t>
      </w:r>
      <w:r w:rsidR="002A7B5D" w:rsidRPr="00387847">
        <w:rPr>
          <w:rFonts w:ascii="Times New Roman" w:hAnsi="Times New Roman" w:cs="Times New Roman"/>
          <w:bCs/>
          <w:sz w:val="24"/>
          <w:szCs w:val="24"/>
        </w:rPr>
        <w:t xml:space="preserve"> </w:t>
      </w:r>
      <w:r w:rsidR="005C4A10" w:rsidRPr="00387847">
        <w:rPr>
          <w:rFonts w:ascii="Times New Roman" w:hAnsi="Times New Roman" w:cs="Times New Roman"/>
          <w:bCs/>
          <w:sz w:val="24"/>
          <w:szCs w:val="24"/>
        </w:rPr>
        <w:t xml:space="preserve">reais </w:t>
      </w:r>
      <w:r w:rsidR="002A7B5D" w:rsidRPr="00387847">
        <w:rPr>
          <w:rFonts w:ascii="Times New Roman" w:hAnsi="Times New Roman" w:cs="Times New Roman"/>
          <w:bCs/>
          <w:sz w:val="24"/>
          <w:szCs w:val="24"/>
        </w:rPr>
        <w:t>para exemplificação melhor de como se dá a operacionalização</w:t>
      </w:r>
      <w:r w:rsidR="00D40478" w:rsidRPr="00387847">
        <w:rPr>
          <w:rFonts w:ascii="Times New Roman" w:hAnsi="Times New Roman" w:cs="Times New Roman"/>
          <w:bCs/>
          <w:sz w:val="24"/>
          <w:szCs w:val="24"/>
        </w:rPr>
        <w:t xml:space="preserve"> </w:t>
      </w:r>
      <w:r w:rsidR="005C4A10" w:rsidRPr="00387847">
        <w:rPr>
          <w:rFonts w:ascii="Times New Roman" w:hAnsi="Times New Roman" w:cs="Times New Roman"/>
          <w:bCs/>
          <w:sz w:val="24"/>
          <w:szCs w:val="24"/>
        </w:rPr>
        <w:t>e</w:t>
      </w:r>
      <w:r w:rsidR="00D40478" w:rsidRPr="00387847">
        <w:rPr>
          <w:rFonts w:ascii="Times New Roman" w:hAnsi="Times New Roman" w:cs="Times New Roman"/>
          <w:bCs/>
          <w:sz w:val="24"/>
          <w:szCs w:val="24"/>
        </w:rPr>
        <w:t xml:space="preserve"> integração </w:t>
      </w:r>
      <w:r w:rsidR="00FE6173" w:rsidRPr="00387847">
        <w:rPr>
          <w:rFonts w:ascii="Times New Roman" w:hAnsi="Times New Roman" w:cs="Times New Roman"/>
          <w:bCs/>
          <w:sz w:val="24"/>
          <w:szCs w:val="24"/>
        </w:rPr>
        <w:t>Indústria 4.0 e Economia Circular</w:t>
      </w:r>
      <w:r w:rsidR="002A7B5D" w:rsidRPr="00387847">
        <w:rPr>
          <w:rFonts w:ascii="Times New Roman" w:hAnsi="Times New Roman" w:cs="Times New Roman"/>
          <w:bCs/>
          <w:sz w:val="24"/>
          <w:szCs w:val="24"/>
        </w:rPr>
        <w:t>.</w:t>
      </w:r>
      <w:r w:rsidR="00090891" w:rsidRPr="00387847">
        <w:rPr>
          <w:rFonts w:ascii="Times New Roman" w:hAnsi="Times New Roman" w:cs="Times New Roman"/>
          <w:bCs/>
          <w:sz w:val="24"/>
          <w:szCs w:val="24"/>
        </w:rPr>
        <w:t xml:space="preserve"> </w:t>
      </w:r>
    </w:p>
    <w:p w14:paraId="3486BDAB" w14:textId="41D2A2FE" w:rsidR="009833E8" w:rsidRPr="00387847" w:rsidRDefault="00357836" w:rsidP="003859C2">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A Tabela</w:t>
      </w:r>
      <w:r w:rsidR="00090891" w:rsidRPr="00387847">
        <w:rPr>
          <w:rFonts w:ascii="Times New Roman" w:hAnsi="Times New Roman" w:cs="Times New Roman"/>
          <w:bCs/>
          <w:sz w:val="24"/>
          <w:szCs w:val="24"/>
        </w:rPr>
        <w:t xml:space="preserve"> </w:t>
      </w:r>
      <w:r w:rsidR="00B90F74" w:rsidRPr="00387847">
        <w:rPr>
          <w:rFonts w:ascii="Times New Roman" w:hAnsi="Times New Roman" w:cs="Times New Roman"/>
          <w:bCs/>
          <w:sz w:val="24"/>
          <w:szCs w:val="24"/>
        </w:rPr>
        <w:t>3</w:t>
      </w:r>
      <w:r w:rsidR="00090891" w:rsidRPr="00387847">
        <w:rPr>
          <w:rFonts w:ascii="Times New Roman" w:hAnsi="Times New Roman" w:cs="Times New Roman"/>
          <w:bCs/>
          <w:sz w:val="24"/>
          <w:szCs w:val="24"/>
        </w:rPr>
        <w:t xml:space="preserve"> apoia as conclusões deste </w:t>
      </w:r>
      <w:r w:rsidR="003A2302">
        <w:rPr>
          <w:rFonts w:ascii="Times New Roman" w:hAnsi="Times New Roman" w:cs="Times New Roman"/>
          <w:bCs/>
          <w:sz w:val="24"/>
          <w:szCs w:val="24"/>
        </w:rPr>
        <w:t>estudo</w:t>
      </w:r>
      <w:r w:rsidR="00090891" w:rsidRPr="00387847">
        <w:rPr>
          <w:rFonts w:ascii="Times New Roman" w:hAnsi="Times New Roman" w:cs="Times New Roman"/>
          <w:bCs/>
          <w:sz w:val="24"/>
          <w:szCs w:val="24"/>
        </w:rPr>
        <w:t xml:space="preserve">, </w:t>
      </w:r>
      <w:r w:rsidR="00FE6173" w:rsidRPr="00387847">
        <w:rPr>
          <w:rFonts w:ascii="Times New Roman" w:hAnsi="Times New Roman" w:cs="Times New Roman"/>
          <w:bCs/>
          <w:sz w:val="24"/>
          <w:szCs w:val="24"/>
        </w:rPr>
        <w:t xml:space="preserve">além de </w:t>
      </w:r>
      <w:r w:rsidR="00090891" w:rsidRPr="00387847">
        <w:rPr>
          <w:rFonts w:ascii="Times New Roman" w:hAnsi="Times New Roman" w:cs="Times New Roman"/>
          <w:bCs/>
          <w:sz w:val="24"/>
          <w:szCs w:val="24"/>
        </w:rPr>
        <w:t>sintetiza</w:t>
      </w:r>
      <w:r w:rsidR="00FE6173" w:rsidRPr="00387847">
        <w:rPr>
          <w:rFonts w:ascii="Times New Roman" w:hAnsi="Times New Roman" w:cs="Times New Roman"/>
          <w:bCs/>
          <w:sz w:val="24"/>
          <w:szCs w:val="24"/>
        </w:rPr>
        <w:t>r</w:t>
      </w:r>
      <w:r w:rsidR="00090891" w:rsidRPr="00387847">
        <w:rPr>
          <w:rFonts w:ascii="Times New Roman" w:hAnsi="Times New Roman" w:cs="Times New Roman"/>
          <w:bCs/>
          <w:sz w:val="24"/>
          <w:szCs w:val="24"/>
        </w:rPr>
        <w:t xml:space="preserve"> os artigos consultados que correlacionam Indústria 4.0 e </w:t>
      </w:r>
      <w:r w:rsidR="002E78A2" w:rsidRPr="00387847">
        <w:rPr>
          <w:rFonts w:ascii="Times New Roman" w:hAnsi="Times New Roman" w:cs="Times New Roman"/>
          <w:bCs/>
          <w:sz w:val="24"/>
          <w:szCs w:val="24"/>
        </w:rPr>
        <w:t>Economia Circular</w:t>
      </w:r>
      <w:r w:rsidR="00DA7405" w:rsidRPr="00387847">
        <w:rPr>
          <w:rFonts w:ascii="Times New Roman" w:hAnsi="Times New Roman" w:cs="Times New Roman"/>
          <w:bCs/>
          <w:sz w:val="24"/>
          <w:szCs w:val="24"/>
        </w:rPr>
        <w:t xml:space="preserve">. </w:t>
      </w:r>
      <w:r>
        <w:rPr>
          <w:rFonts w:ascii="Times New Roman" w:hAnsi="Times New Roman" w:cs="Times New Roman"/>
          <w:bCs/>
          <w:sz w:val="24"/>
          <w:szCs w:val="24"/>
        </w:rPr>
        <w:t>A tabela</w:t>
      </w:r>
      <w:r w:rsidR="00FE6173" w:rsidRPr="00387847">
        <w:rPr>
          <w:rFonts w:ascii="Times New Roman" w:hAnsi="Times New Roman" w:cs="Times New Roman"/>
          <w:bCs/>
          <w:sz w:val="24"/>
          <w:szCs w:val="24"/>
        </w:rPr>
        <w:t xml:space="preserve"> r</w:t>
      </w:r>
      <w:r w:rsidR="00090891" w:rsidRPr="00387847">
        <w:rPr>
          <w:rFonts w:ascii="Times New Roman" w:hAnsi="Times New Roman" w:cs="Times New Roman"/>
          <w:bCs/>
          <w:sz w:val="24"/>
          <w:szCs w:val="24"/>
        </w:rPr>
        <w:t>esume</w:t>
      </w:r>
      <w:r w:rsidR="00DA7405" w:rsidRPr="00387847">
        <w:rPr>
          <w:rFonts w:ascii="Times New Roman" w:hAnsi="Times New Roman" w:cs="Times New Roman"/>
          <w:bCs/>
          <w:sz w:val="24"/>
          <w:szCs w:val="24"/>
        </w:rPr>
        <w:t xml:space="preserve"> também</w:t>
      </w:r>
      <w:r w:rsidR="00090891" w:rsidRPr="00387847">
        <w:rPr>
          <w:rFonts w:ascii="Times New Roman" w:hAnsi="Times New Roman" w:cs="Times New Roman"/>
          <w:bCs/>
          <w:sz w:val="24"/>
          <w:szCs w:val="24"/>
        </w:rPr>
        <w:t xml:space="preserve"> os elementos da Indústria 4.0 mencionados e abordados pelos autores e descreve como os trabalhos colaboram para a consolidação das duas disciplinas.</w:t>
      </w:r>
    </w:p>
    <w:p w14:paraId="4580A2A6" w14:textId="77777777" w:rsidR="00CE6A83" w:rsidRPr="00387847" w:rsidRDefault="00CE6A83" w:rsidP="00357836">
      <w:pPr>
        <w:spacing w:line="360" w:lineRule="auto"/>
        <w:ind w:firstLine="720"/>
        <w:jc w:val="both"/>
        <w:rPr>
          <w:rFonts w:ascii="Times New Roman" w:hAnsi="Times New Roman" w:cs="Times New Roman"/>
          <w:bCs/>
          <w:sz w:val="24"/>
          <w:szCs w:val="24"/>
        </w:rPr>
      </w:pPr>
    </w:p>
    <w:p w14:paraId="1D7FFC51" w14:textId="7B365A9C" w:rsidR="00090891" w:rsidRPr="00387847" w:rsidRDefault="00357836" w:rsidP="00953928">
      <w:pPr>
        <w:spacing w:line="360" w:lineRule="auto"/>
        <w:jc w:val="center"/>
        <w:rPr>
          <w:rFonts w:ascii="Times New Roman" w:hAnsi="Times New Roman" w:cs="Times New Roman"/>
          <w:bCs/>
          <w:sz w:val="20"/>
          <w:szCs w:val="20"/>
        </w:rPr>
      </w:pPr>
      <w:r>
        <w:rPr>
          <w:rFonts w:ascii="Times New Roman" w:hAnsi="Times New Roman" w:cs="Times New Roman"/>
          <w:bCs/>
          <w:sz w:val="20"/>
          <w:szCs w:val="20"/>
        </w:rPr>
        <w:t>TABELA</w:t>
      </w:r>
      <w:r w:rsidR="0087466D" w:rsidRPr="00387847">
        <w:rPr>
          <w:rFonts w:ascii="Times New Roman" w:hAnsi="Times New Roman" w:cs="Times New Roman"/>
          <w:bCs/>
          <w:sz w:val="20"/>
          <w:szCs w:val="20"/>
        </w:rPr>
        <w:t xml:space="preserve"> </w:t>
      </w:r>
      <w:r w:rsidR="00B90F74" w:rsidRPr="00387847">
        <w:rPr>
          <w:rFonts w:ascii="Times New Roman" w:hAnsi="Times New Roman" w:cs="Times New Roman"/>
          <w:bCs/>
          <w:sz w:val="20"/>
          <w:szCs w:val="20"/>
        </w:rPr>
        <w:t>3</w:t>
      </w:r>
      <w:r w:rsidR="00090891" w:rsidRPr="00387847">
        <w:rPr>
          <w:rFonts w:ascii="Times New Roman" w:hAnsi="Times New Roman" w:cs="Times New Roman"/>
          <w:bCs/>
          <w:sz w:val="20"/>
          <w:szCs w:val="20"/>
        </w:rPr>
        <w:t xml:space="preserve">: </w:t>
      </w:r>
      <w:r w:rsidR="004529B9" w:rsidRPr="00387847">
        <w:rPr>
          <w:rFonts w:ascii="Times New Roman" w:hAnsi="Times New Roman" w:cs="Times New Roman"/>
          <w:bCs/>
          <w:sz w:val="20"/>
          <w:szCs w:val="20"/>
        </w:rPr>
        <w:t xml:space="preserve">síntese da </w:t>
      </w:r>
      <w:r w:rsidR="003F0F00" w:rsidRPr="00387847">
        <w:rPr>
          <w:rFonts w:ascii="Times New Roman" w:hAnsi="Times New Roman" w:cs="Times New Roman"/>
          <w:bCs/>
          <w:sz w:val="20"/>
          <w:szCs w:val="20"/>
        </w:rPr>
        <w:t xml:space="preserve">literatura </w:t>
      </w:r>
      <w:r w:rsidR="004529B9" w:rsidRPr="00387847">
        <w:rPr>
          <w:rFonts w:ascii="Times New Roman" w:hAnsi="Times New Roman" w:cs="Times New Roman"/>
          <w:bCs/>
          <w:sz w:val="20"/>
          <w:szCs w:val="20"/>
        </w:rPr>
        <w:t>consultada</w:t>
      </w:r>
    </w:p>
    <w:tbl>
      <w:tblPr>
        <w:tblStyle w:val="Tabelacomgrade"/>
        <w:tblW w:w="9072" w:type="dxa"/>
        <w:tblInd w:w="-5" w:type="dxa"/>
        <w:tblLayout w:type="fixed"/>
        <w:tblLook w:val="04A0" w:firstRow="1" w:lastRow="0" w:firstColumn="1" w:lastColumn="0" w:noHBand="0" w:noVBand="1"/>
      </w:tblPr>
      <w:tblGrid>
        <w:gridCol w:w="709"/>
        <w:gridCol w:w="1276"/>
        <w:gridCol w:w="425"/>
        <w:gridCol w:w="425"/>
        <w:gridCol w:w="426"/>
        <w:gridCol w:w="425"/>
        <w:gridCol w:w="425"/>
        <w:gridCol w:w="425"/>
        <w:gridCol w:w="426"/>
        <w:gridCol w:w="4110"/>
      </w:tblGrid>
      <w:tr w:rsidR="00090891" w:rsidRPr="003F04AE" w14:paraId="21511E98" w14:textId="77777777" w:rsidTr="00954373">
        <w:tc>
          <w:tcPr>
            <w:tcW w:w="709" w:type="dxa"/>
            <w:tcBorders>
              <w:bottom w:val="nil"/>
            </w:tcBorders>
            <w:vAlign w:val="center"/>
          </w:tcPr>
          <w:p w14:paraId="25E84AA7" w14:textId="0D3D5E3B" w:rsidR="00090891" w:rsidRPr="003F04AE" w:rsidRDefault="00090891" w:rsidP="003F04AE">
            <w:pPr>
              <w:jc w:val="both"/>
              <w:rPr>
                <w:rFonts w:ascii="Times New Roman" w:hAnsi="Times New Roman" w:cs="Times New Roman"/>
                <w:bCs/>
                <w:sz w:val="20"/>
                <w:szCs w:val="20"/>
              </w:rPr>
            </w:pPr>
          </w:p>
        </w:tc>
        <w:tc>
          <w:tcPr>
            <w:tcW w:w="1276" w:type="dxa"/>
            <w:tcBorders>
              <w:bottom w:val="nil"/>
            </w:tcBorders>
            <w:vAlign w:val="center"/>
          </w:tcPr>
          <w:p w14:paraId="5B84B911" w14:textId="543CA801" w:rsidR="00090891" w:rsidRPr="003F04AE" w:rsidRDefault="00090891" w:rsidP="003F04AE">
            <w:pPr>
              <w:jc w:val="both"/>
              <w:rPr>
                <w:rFonts w:ascii="Times New Roman" w:hAnsi="Times New Roman" w:cs="Times New Roman"/>
                <w:bCs/>
                <w:sz w:val="20"/>
                <w:szCs w:val="20"/>
              </w:rPr>
            </w:pPr>
          </w:p>
        </w:tc>
        <w:tc>
          <w:tcPr>
            <w:tcW w:w="2977" w:type="dxa"/>
            <w:gridSpan w:val="7"/>
            <w:vAlign w:val="center"/>
          </w:tcPr>
          <w:p w14:paraId="0DBC9732" w14:textId="77777777" w:rsidR="00090891" w:rsidRPr="003F04AE" w:rsidRDefault="00090891" w:rsidP="003F04AE">
            <w:pPr>
              <w:jc w:val="both"/>
              <w:rPr>
                <w:rFonts w:ascii="Times New Roman" w:hAnsi="Times New Roman" w:cs="Times New Roman"/>
                <w:b/>
                <w:bCs/>
                <w:sz w:val="20"/>
                <w:szCs w:val="20"/>
              </w:rPr>
            </w:pPr>
            <w:r w:rsidRPr="003F04AE">
              <w:rPr>
                <w:rFonts w:ascii="Times New Roman" w:hAnsi="Times New Roman" w:cs="Times New Roman"/>
                <w:b/>
                <w:bCs/>
                <w:sz w:val="20"/>
                <w:szCs w:val="20"/>
              </w:rPr>
              <w:t>Elementos mencionados pelos autores</w:t>
            </w:r>
          </w:p>
        </w:tc>
        <w:tc>
          <w:tcPr>
            <w:tcW w:w="4110" w:type="dxa"/>
            <w:tcBorders>
              <w:bottom w:val="nil"/>
            </w:tcBorders>
            <w:vAlign w:val="center"/>
          </w:tcPr>
          <w:p w14:paraId="170120B9" w14:textId="58B5650A" w:rsidR="00090891" w:rsidRPr="003F04AE" w:rsidRDefault="00090891" w:rsidP="003F04AE">
            <w:pPr>
              <w:jc w:val="both"/>
              <w:rPr>
                <w:rFonts w:ascii="Times New Roman" w:hAnsi="Times New Roman" w:cs="Times New Roman"/>
                <w:bCs/>
                <w:sz w:val="20"/>
                <w:szCs w:val="20"/>
              </w:rPr>
            </w:pPr>
          </w:p>
        </w:tc>
      </w:tr>
      <w:tr w:rsidR="00090891" w:rsidRPr="003F04AE" w14:paraId="4A46A360" w14:textId="77777777" w:rsidTr="00954373">
        <w:trPr>
          <w:cantSplit/>
          <w:trHeight w:val="3668"/>
        </w:trPr>
        <w:tc>
          <w:tcPr>
            <w:tcW w:w="709" w:type="dxa"/>
            <w:tcBorders>
              <w:top w:val="nil"/>
            </w:tcBorders>
            <w:vAlign w:val="center"/>
          </w:tcPr>
          <w:p w14:paraId="400F6856" w14:textId="0654AAEB" w:rsidR="00090891" w:rsidRPr="003F04AE" w:rsidRDefault="00954373" w:rsidP="003F04AE">
            <w:pPr>
              <w:jc w:val="both"/>
              <w:rPr>
                <w:rFonts w:ascii="Times New Roman" w:hAnsi="Times New Roman" w:cs="Times New Roman"/>
                <w:b/>
                <w:bCs/>
                <w:sz w:val="20"/>
                <w:szCs w:val="20"/>
              </w:rPr>
            </w:pPr>
            <w:r w:rsidRPr="003F04AE">
              <w:rPr>
                <w:rFonts w:ascii="Times New Roman" w:hAnsi="Times New Roman" w:cs="Times New Roman"/>
                <w:b/>
                <w:bCs/>
                <w:sz w:val="20"/>
                <w:szCs w:val="20"/>
              </w:rPr>
              <w:t>Ano</w:t>
            </w:r>
          </w:p>
        </w:tc>
        <w:tc>
          <w:tcPr>
            <w:tcW w:w="1276" w:type="dxa"/>
            <w:tcBorders>
              <w:top w:val="nil"/>
            </w:tcBorders>
            <w:vAlign w:val="center"/>
          </w:tcPr>
          <w:p w14:paraId="2A229125" w14:textId="36060E46" w:rsidR="00090891" w:rsidRPr="003F04AE" w:rsidRDefault="00954373" w:rsidP="003F04AE">
            <w:pPr>
              <w:jc w:val="both"/>
              <w:rPr>
                <w:rFonts w:ascii="Times New Roman" w:hAnsi="Times New Roman" w:cs="Times New Roman"/>
                <w:b/>
                <w:bCs/>
                <w:sz w:val="20"/>
                <w:szCs w:val="20"/>
              </w:rPr>
            </w:pPr>
            <w:r w:rsidRPr="003F04AE">
              <w:rPr>
                <w:rFonts w:ascii="Times New Roman" w:hAnsi="Times New Roman" w:cs="Times New Roman"/>
                <w:b/>
                <w:bCs/>
                <w:sz w:val="20"/>
                <w:szCs w:val="20"/>
              </w:rPr>
              <w:t>Autor</w:t>
            </w:r>
          </w:p>
        </w:tc>
        <w:tc>
          <w:tcPr>
            <w:tcW w:w="425" w:type="dxa"/>
            <w:textDirection w:val="btLr"/>
            <w:vAlign w:val="center"/>
          </w:tcPr>
          <w:p w14:paraId="0B27137C" w14:textId="77777777" w:rsidR="00090891" w:rsidRPr="003F04AE" w:rsidRDefault="00090891" w:rsidP="003F04AE">
            <w:pPr>
              <w:ind w:left="113" w:right="113"/>
              <w:jc w:val="both"/>
              <w:rPr>
                <w:rFonts w:ascii="Times New Roman" w:hAnsi="Times New Roman" w:cs="Times New Roman"/>
                <w:b/>
                <w:bCs/>
                <w:sz w:val="20"/>
                <w:szCs w:val="20"/>
                <w:lang w:val="en-US"/>
              </w:rPr>
            </w:pPr>
            <w:r w:rsidRPr="003F04AE">
              <w:rPr>
                <w:rFonts w:ascii="Times New Roman" w:hAnsi="Times New Roman" w:cs="Times New Roman"/>
                <w:b/>
                <w:bCs/>
                <w:sz w:val="20"/>
                <w:szCs w:val="20"/>
                <w:lang w:val="en-US"/>
              </w:rPr>
              <w:t>Big data e analytics</w:t>
            </w:r>
          </w:p>
        </w:tc>
        <w:tc>
          <w:tcPr>
            <w:tcW w:w="425" w:type="dxa"/>
            <w:textDirection w:val="btLr"/>
            <w:vAlign w:val="center"/>
          </w:tcPr>
          <w:p w14:paraId="752323C2" w14:textId="612438D8" w:rsidR="00090891" w:rsidRPr="003F04AE" w:rsidRDefault="00090891"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Computação em nuvem</w:t>
            </w:r>
          </w:p>
        </w:tc>
        <w:tc>
          <w:tcPr>
            <w:tcW w:w="426" w:type="dxa"/>
            <w:textDirection w:val="btLr"/>
            <w:vAlign w:val="center"/>
          </w:tcPr>
          <w:p w14:paraId="601FADA7" w14:textId="12A06BA5" w:rsidR="00090891" w:rsidRPr="003F04AE" w:rsidRDefault="00FE6173"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 xml:space="preserve">Digital </w:t>
            </w:r>
            <w:proofErr w:type="spellStart"/>
            <w:r w:rsidRPr="003F04AE">
              <w:rPr>
                <w:rFonts w:ascii="Times New Roman" w:hAnsi="Times New Roman" w:cs="Times New Roman"/>
                <w:b/>
                <w:bCs/>
                <w:sz w:val="20"/>
                <w:szCs w:val="20"/>
              </w:rPr>
              <w:t>Twin</w:t>
            </w:r>
            <w:proofErr w:type="spellEnd"/>
            <w:r w:rsidRPr="003F04AE">
              <w:rPr>
                <w:rFonts w:ascii="Times New Roman" w:hAnsi="Times New Roman" w:cs="Times New Roman"/>
                <w:b/>
                <w:bCs/>
                <w:sz w:val="20"/>
                <w:szCs w:val="20"/>
              </w:rPr>
              <w:t xml:space="preserve"> </w:t>
            </w:r>
            <w:r w:rsidR="00090891" w:rsidRPr="003F04AE">
              <w:rPr>
                <w:rFonts w:ascii="Times New Roman" w:hAnsi="Times New Roman" w:cs="Times New Roman"/>
                <w:b/>
                <w:bCs/>
                <w:sz w:val="20"/>
                <w:szCs w:val="20"/>
              </w:rPr>
              <w:t>(simulação)</w:t>
            </w:r>
          </w:p>
        </w:tc>
        <w:tc>
          <w:tcPr>
            <w:tcW w:w="425" w:type="dxa"/>
            <w:textDirection w:val="btLr"/>
            <w:vAlign w:val="center"/>
          </w:tcPr>
          <w:p w14:paraId="3A55DA54" w14:textId="267F635F" w:rsidR="00090891" w:rsidRPr="003F04AE" w:rsidRDefault="00090891"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 xml:space="preserve">Internet das coisas </w:t>
            </w:r>
          </w:p>
        </w:tc>
        <w:tc>
          <w:tcPr>
            <w:tcW w:w="425" w:type="dxa"/>
            <w:textDirection w:val="btLr"/>
            <w:vAlign w:val="center"/>
          </w:tcPr>
          <w:p w14:paraId="0AA58942" w14:textId="77777777" w:rsidR="00090891" w:rsidRPr="003F04AE" w:rsidRDefault="00090891"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Identificação por radiofrequência (RFID)</w:t>
            </w:r>
          </w:p>
        </w:tc>
        <w:tc>
          <w:tcPr>
            <w:tcW w:w="425" w:type="dxa"/>
            <w:textDirection w:val="btLr"/>
            <w:vAlign w:val="center"/>
          </w:tcPr>
          <w:p w14:paraId="0B8F5A0F" w14:textId="77777777" w:rsidR="00090891" w:rsidRPr="003F04AE" w:rsidRDefault="00090891"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Manufatura aditiva (impressão 3D)</w:t>
            </w:r>
          </w:p>
        </w:tc>
        <w:tc>
          <w:tcPr>
            <w:tcW w:w="426" w:type="dxa"/>
            <w:textDirection w:val="btLr"/>
            <w:vAlign w:val="center"/>
          </w:tcPr>
          <w:p w14:paraId="157EA3F4" w14:textId="77777777" w:rsidR="00090891" w:rsidRPr="003F04AE" w:rsidRDefault="00090891" w:rsidP="003F04AE">
            <w:pPr>
              <w:ind w:left="113" w:right="113"/>
              <w:jc w:val="both"/>
              <w:rPr>
                <w:rFonts w:ascii="Times New Roman" w:hAnsi="Times New Roman" w:cs="Times New Roman"/>
                <w:b/>
                <w:bCs/>
                <w:sz w:val="20"/>
                <w:szCs w:val="20"/>
              </w:rPr>
            </w:pPr>
            <w:r w:rsidRPr="003F04AE">
              <w:rPr>
                <w:rFonts w:ascii="Times New Roman" w:hAnsi="Times New Roman" w:cs="Times New Roman"/>
                <w:b/>
                <w:bCs/>
                <w:sz w:val="20"/>
                <w:szCs w:val="20"/>
              </w:rPr>
              <w:t>Sistemas ciberfísicos</w:t>
            </w:r>
          </w:p>
        </w:tc>
        <w:tc>
          <w:tcPr>
            <w:tcW w:w="4110" w:type="dxa"/>
            <w:tcBorders>
              <w:top w:val="nil"/>
            </w:tcBorders>
            <w:vAlign w:val="center"/>
          </w:tcPr>
          <w:p w14:paraId="36648B74" w14:textId="41F2120A" w:rsidR="00090891" w:rsidRPr="003F04AE" w:rsidRDefault="00954373" w:rsidP="003F04AE">
            <w:pPr>
              <w:jc w:val="both"/>
              <w:rPr>
                <w:rFonts w:ascii="Times New Roman" w:hAnsi="Times New Roman" w:cs="Times New Roman"/>
                <w:b/>
                <w:bCs/>
                <w:sz w:val="20"/>
                <w:szCs w:val="20"/>
              </w:rPr>
            </w:pPr>
            <w:r w:rsidRPr="003F04AE">
              <w:rPr>
                <w:rFonts w:ascii="Times New Roman" w:hAnsi="Times New Roman" w:cs="Times New Roman"/>
                <w:b/>
                <w:bCs/>
                <w:sz w:val="20"/>
                <w:szCs w:val="20"/>
              </w:rPr>
              <w:t>Como os autores contribuem para integração da Indústria 4.0 com a Economia Circular?</w:t>
            </w:r>
          </w:p>
        </w:tc>
      </w:tr>
      <w:tr w:rsidR="00090891" w:rsidRPr="003F04AE" w14:paraId="182F3EAC" w14:textId="77777777" w:rsidTr="00295242">
        <w:tc>
          <w:tcPr>
            <w:tcW w:w="709" w:type="dxa"/>
            <w:vAlign w:val="center"/>
          </w:tcPr>
          <w:p w14:paraId="12F68999"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2021</w:t>
            </w:r>
          </w:p>
        </w:tc>
        <w:tc>
          <w:tcPr>
            <w:tcW w:w="1276" w:type="dxa"/>
            <w:vAlign w:val="center"/>
          </w:tcPr>
          <w:p w14:paraId="17095F64" w14:textId="48C3B068"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 xml:space="preserve">Bag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5D9D4AA1" w14:textId="7E75A97A"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7644F161" w14:textId="565821D3"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4DED0FD9"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1A85CA2E" w14:textId="12ED7A2E"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19AA1217"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2C84CBDB" w14:textId="0E4650C1"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7D8D5FAE" w14:textId="77777777" w:rsidR="00090891" w:rsidRPr="003F04AE" w:rsidRDefault="00090891" w:rsidP="003F04AE">
            <w:pPr>
              <w:jc w:val="both"/>
              <w:rPr>
                <w:rFonts w:ascii="Times New Roman" w:hAnsi="Times New Roman" w:cs="Times New Roman"/>
                <w:bCs/>
                <w:sz w:val="20"/>
                <w:szCs w:val="20"/>
              </w:rPr>
            </w:pPr>
          </w:p>
        </w:tc>
        <w:tc>
          <w:tcPr>
            <w:tcW w:w="4110" w:type="dxa"/>
            <w:vAlign w:val="center"/>
          </w:tcPr>
          <w:p w14:paraId="339C8F39" w14:textId="77777777" w:rsidR="00090891" w:rsidRPr="003F04AE" w:rsidRDefault="00090891" w:rsidP="003F04AE">
            <w:pPr>
              <w:autoSpaceDE w:val="0"/>
              <w:autoSpaceDN w:val="0"/>
              <w:adjustRightInd w:val="0"/>
              <w:jc w:val="both"/>
              <w:rPr>
                <w:rFonts w:ascii="Times New Roman" w:hAnsi="Times New Roman" w:cs="Times New Roman"/>
                <w:sz w:val="20"/>
                <w:szCs w:val="20"/>
              </w:rPr>
            </w:pPr>
            <w:r w:rsidRPr="003F04AE">
              <w:rPr>
                <w:rFonts w:ascii="Times New Roman" w:hAnsi="Times New Roman" w:cs="Times New Roman"/>
                <w:bCs/>
                <w:sz w:val="20"/>
                <w:szCs w:val="20"/>
              </w:rPr>
              <w:t xml:space="preserve">Através de uma análise cruzada de modelos teóricos, questionários de pesquisa e análises estatísticas, os autores verificaram que um alto nível de implementação da Indústria 4.0 permite o desenvolvimento de capacidades de fabricação avançada baseadas na escada 10R de Jacqueline </w:t>
            </w:r>
            <w:proofErr w:type="spellStart"/>
            <w:r w:rsidRPr="003F04AE">
              <w:rPr>
                <w:rFonts w:ascii="Times New Roman" w:hAnsi="Times New Roman" w:cs="Times New Roman"/>
                <w:bCs/>
                <w:sz w:val="20"/>
                <w:szCs w:val="20"/>
              </w:rPr>
              <w:t>Cramer</w:t>
            </w:r>
            <w:proofErr w:type="spellEnd"/>
            <w:r w:rsidRPr="003F04AE">
              <w:rPr>
                <w:rFonts w:ascii="Times New Roman" w:hAnsi="Times New Roman" w:cs="Times New Roman"/>
                <w:bCs/>
                <w:sz w:val="20"/>
                <w:szCs w:val="20"/>
              </w:rPr>
              <w:t>. Verificaram também que essas capacidades de fabricação avançada têm uma influência positiva em relação ao desenvolvimento sustentável.</w:t>
            </w:r>
          </w:p>
        </w:tc>
      </w:tr>
    </w:tbl>
    <w:p w14:paraId="2FA80C9A" w14:textId="77777777" w:rsidR="0048057D" w:rsidRPr="003F04AE" w:rsidRDefault="0048057D" w:rsidP="003F04AE">
      <w:pPr>
        <w:spacing w:line="240" w:lineRule="auto"/>
        <w:jc w:val="both"/>
        <w:rPr>
          <w:rFonts w:ascii="Times New Roman" w:hAnsi="Times New Roman" w:cs="Times New Roman"/>
          <w:sz w:val="20"/>
          <w:szCs w:val="20"/>
        </w:rPr>
      </w:pPr>
      <w:r w:rsidRPr="003F04AE">
        <w:rPr>
          <w:rFonts w:ascii="Times New Roman" w:hAnsi="Times New Roman" w:cs="Times New Roman"/>
          <w:sz w:val="20"/>
          <w:szCs w:val="20"/>
        </w:rPr>
        <w:br w:type="page"/>
      </w:r>
    </w:p>
    <w:tbl>
      <w:tblPr>
        <w:tblStyle w:val="Tabelacomgrade"/>
        <w:tblW w:w="9072" w:type="dxa"/>
        <w:tblInd w:w="-5" w:type="dxa"/>
        <w:tblLayout w:type="fixed"/>
        <w:tblLook w:val="04A0" w:firstRow="1" w:lastRow="0" w:firstColumn="1" w:lastColumn="0" w:noHBand="0" w:noVBand="1"/>
      </w:tblPr>
      <w:tblGrid>
        <w:gridCol w:w="709"/>
        <w:gridCol w:w="1276"/>
        <w:gridCol w:w="425"/>
        <w:gridCol w:w="425"/>
        <w:gridCol w:w="426"/>
        <w:gridCol w:w="425"/>
        <w:gridCol w:w="425"/>
        <w:gridCol w:w="425"/>
        <w:gridCol w:w="426"/>
        <w:gridCol w:w="4110"/>
      </w:tblGrid>
      <w:tr w:rsidR="00090891" w:rsidRPr="003F04AE" w14:paraId="4458A941" w14:textId="77777777" w:rsidTr="00295242">
        <w:tc>
          <w:tcPr>
            <w:tcW w:w="709" w:type="dxa"/>
            <w:vAlign w:val="center"/>
          </w:tcPr>
          <w:p w14:paraId="67841277" w14:textId="433A53A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lastRenderedPageBreak/>
              <w:t>202</w:t>
            </w:r>
            <w:r w:rsidR="00896686" w:rsidRPr="003F04AE">
              <w:rPr>
                <w:rFonts w:ascii="Times New Roman" w:hAnsi="Times New Roman" w:cs="Times New Roman"/>
                <w:bCs/>
                <w:sz w:val="20"/>
                <w:szCs w:val="20"/>
              </w:rPr>
              <w:t>1</w:t>
            </w:r>
          </w:p>
        </w:tc>
        <w:tc>
          <w:tcPr>
            <w:tcW w:w="1276" w:type="dxa"/>
            <w:vAlign w:val="center"/>
          </w:tcPr>
          <w:p w14:paraId="50C55218" w14:textId="16536039"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Chauhan</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3CEB4E04"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2A1CCD7D" w14:textId="77777777" w:rsidR="00090891" w:rsidRPr="003F04AE" w:rsidRDefault="00090891" w:rsidP="003F04AE">
            <w:pPr>
              <w:jc w:val="both"/>
              <w:rPr>
                <w:rFonts w:ascii="Times New Roman" w:hAnsi="Times New Roman" w:cs="Times New Roman"/>
                <w:bCs/>
                <w:sz w:val="20"/>
                <w:szCs w:val="20"/>
              </w:rPr>
            </w:pPr>
          </w:p>
        </w:tc>
        <w:tc>
          <w:tcPr>
            <w:tcW w:w="426" w:type="dxa"/>
            <w:vAlign w:val="center"/>
          </w:tcPr>
          <w:p w14:paraId="2E040CAD"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6C6721A3" w14:textId="73271C49"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4B824D6B" w14:textId="2D407DF0"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60E0EE97" w14:textId="77777777" w:rsidR="00090891" w:rsidRPr="003F04AE" w:rsidRDefault="00090891" w:rsidP="003F04AE">
            <w:pPr>
              <w:jc w:val="both"/>
              <w:rPr>
                <w:rFonts w:ascii="Times New Roman" w:hAnsi="Times New Roman" w:cs="Times New Roman"/>
                <w:bCs/>
                <w:sz w:val="20"/>
                <w:szCs w:val="20"/>
              </w:rPr>
            </w:pPr>
          </w:p>
        </w:tc>
        <w:tc>
          <w:tcPr>
            <w:tcW w:w="426" w:type="dxa"/>
            <w:vAlign w:val="center"/>
          </w:tcPr>
          <w:p w14:paraId="302E0633" w14:textId="218FD228"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70B0A937" w14:textId="519F6130" w:rsidR="00090891" w:rsidRPr="003F04AE" w:rsidRDefault="00090891"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 xml:space="preserve">Os autores propõem 7 critérios de excelência para a operação de um sistema inteligente de destinação de resíduos hospitalares que retenha o máximo de material e valor dentro do ciclo, enquanto minimiza os danos ao ambiente e às pessoas. Esses critérios foram definidos combinando elementos da Indústria 4.0 e da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w:t>
            </w:r>
          </w:p>
        </w:tc>
      </w:tr>
      <w:tr w:rsidR="00090891" w:rsidRPr="003F04AE" w14:paraId="51F9C556" w14:textId="77777777" w:rsidTr="00295242">
        <w:tc>
          <w:tcPr>
            <w:tcW w:w="709" w:type="dxa"/>
            <w:vAlign w:val="center"/>
          </w:tcPr>
          <w:p w14:paraId="1861E946"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2020</w:t>
            </w:r>
          </w:p>
        </w:tc>
        <w:tc>
          <w:tcPr>
            <w:tcW w:w="1276" w:type="dxa"/>
            <w:vAlign w:val="center"/>
          </w:tcPr>
          <w:p w14:paraId="7F3EE0EB" w14:textId="179F2767"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Kristoffersen</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2A4783F2" w14:textId="70AC22B1"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149D9609" w14:textId="40AEE5E4"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7C9196CE" w14:textId="360DF722"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78535E3C" w14:textId="24D6D6F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31531850"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5BD879EC" w14:textId="77777777" w:rsidR="00090891" w:rsidRPr="003F04AE" w:rsidRDefault="00090891" w:rsidP="003F04AE">
            <w:pPr>
              <w:jc w:val="both"/>
              <w:rPr>
                <w:rFonts w:ascii="Times New Roman" w:hAnsi="Times New Roman" w:cs="Times New Roman"/>
                <w:bCs/>
                <w:sz w:val="20"/>
                <w:szCs w:val="20"/>
              </w:rPr>
            </w:pPr>
          </w:p>
        </w:tc>
        <w:tc>
          <w:tcPr>
            <w:tcW w:w="426" w:type="dxa"/>
            <w:vAlign w:val="center"/>
          </w:tcPr>
          <w:p w14:paraId="1ACA29CE" w14:textId="126FC79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58B279DC" w14:textId="14093AC3" w:rsidR="00090891" w:rsidRPr="003F04AE" w:rsidRDefault="00090891" w:rsidP="003F04AE">
            <w:pPr>
              <w:autoSpaceDE w:val="0"/>
              <w:autoSpaceDN w:val="0"/>
              <w:adjustRightInd w:val="0"/>
              <w:jc w:val="both"/>
              <w:rPr>
                <w:rFonts w:ascii="Times New Roman" w:hAnsi="Times New Roman" w:cs="Times New Roman"/>
                <w:sz w:val="20"/>
                <w:szCs w:val="20"/>
              </w:rPr>
            </w:pPr>
            <w:r w:rsidRPr="003F04AE">
              <w:rPr>
                <w:rFonts w:ascii="Times New Roman" w:hAnsi="Times New Roman" w:cs="Times New Roman"/>
                <w:bCs/>
                <w:sz w:val="20"/>
                <w:szCs w:val="20"/>
              </w:rPr>
              <w:t xml:space="preserve">Propõem um detalhado </w:t>
            </w:r>
            <w:r w:rsidRPr="003F04AE">
              <w:rPr>
                <w:rFonts w:ascii="Times New Roman" w:hAnsi="Times New Roman" w:cs="Times New Roman"/>
                <w:bCs/>
                <w:i/>
                <w:iCs/>
                <w:sz w:val="20"/>
                <w:szCs w:val="20"/>
              </w:rPr>
              <w:t>framework</w:t>
            </w:r>
            <w:r w:rsidRPr="003F04AE">
              <w:rPr>
                <w:rFonts w:ascii="Times New Roman" w:hAnsi="Times New Roman" w:cs="Times New Roman"/>
                <w:bCs/>
                <w:sz w:val="20"/>
                <w:szCs w:val="20"/>
              </w:rPr>
              <w:t xml:space="preserve"> para o setor industrial integrar a Indústria 4.0 com a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e, assim, desenvolver o potencial de estratégias circulares que melhorem a eficiência em consumo de recursos e a produtividade. A elaboração deste </w:t>
            </w:r>
            <w:r w:rsidRPr="003F04AE">
              <w:rPr>
                <w:rFonts w:ascii="Times New Roman" w:hAnsi="Times New Roman" w:cs="Times New Roman"/>
                <w:bCs/>
                <w:i/>
                <w:iCs/>
                <w:sz w:val="20"/>
                <w:szCs w:val="20"/>
              </w:rPr>
              <w:t>framework</w:t>
            </w:r>
            <w:r w:rsidRPr="003F04AE">
              <w:rPr>
                <w:rFonts w:ascii="Times New Roman" w:hAnsi="Times New Roman" w:cs="Times New Roman"/>
                <w:bCs/>
                <w:sz w:val="20"/>
                <w:szCs w:val="20"/>
              </w:rPr>
              <w:t xml:space="preserve"> se baseou no cruzamento de </w:t>
            </w:r>
            <w:r w:rsidR="00FE6173" w:rsidRPr="003F04AE">
              <w:rPr>
                <w:rFonts w:ascii="Times New Roman" w:hAnsi="Times New Roman" w:cs="Times New Roman"/>
                <w:bCs/>
                <w:sz w:val="20"/>
                <w:szCs w:val="20"/>
              </w:rPr>
              <w:t xml:space="preserve">literatura </w:t>
            </w:r>
            <w:r w:rsidRPr="003F04AE">
              <w:rPr>
                <w:rFonts w:ascii="Times New Roman" w:hAnsi="Times New Roman" w:cs="Times New Roman"/>
                <w:bCs/>
                <w:sz w:val="20"/>
                <w:szCs w:val="20"/>
              </w:rPr>
              <w:t>e exemplos teóricos e reais de estratégia circulares.</w:t>
            </w:r>
          </w:p>
        </w:tc>
      </w:tr>
      <w:tr w:rsidR="00090891" w:rsidRPr="003F04AE" w14:paraId="77C6D919" w14:textId="77777777" w:rsidTr="00295242">
        <w:tc>
          <w:tcPr>
            <w:tcW w:w="709" w:type="dxa"/>
            <w:vAlign w:val="center"/>
          </w:tcPr>
          <w:p w14:paraId="76145AF7"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 xml:space="preserve"> 2020</w:t>
            </w:r>
          </w:p>
        </w:tc>
        <w:tc>
          <w:tcPr>
            <w:tcW w:w="1276" w:type="dxa"/>
            <w:vAlign w:val="center"/>
          </w:tcPr>
          <w:p w14:paraId="05F2B710" w14:textId="4FB752D7"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Ma</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4B6581B5" w14:textId="47BD8A0A"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102DCCA1" w14:textId="4C499F95"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48100817" w14:textId="102313E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2A133EC3" w14:textId="547AF3A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3F5B819A" w14:textId="1775B37F"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3487C4B7" w14:textId="77777777" w:rsidR="00090891" w:rsidRPr="003F04AE" w:rsidRDefault="00090891" w:rsidP="003F04AE">
            <w:pPr>
              <w:jc w:val="both"/>
              <w:rPr>
                <w:rFonts w:ascii="Times New Roman" w:hAnsi="Times New Roman" w:cs="Times New Roman"/>
                <w:bCs/>
                <w:sz w:val="20"/>
                <w:szCs w:val="20"/>
              </w:rPr>
            </w:pPr>
          </w:p>
        </w:tc>
        <w:tc>
          <w:tcPr>
            <w:tcW w:w="426" w:type="dxa"/>
            <w:vAlign w:val="center"/>
          </w:tcPr>
          <w:p w14:paraId="57927D2A" w14:textId="099BEB99"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29D8A88C" w14:textId="57673148" w:rsidR="00090891" w:rsidRPr="003F04AE" w:rsidRDefault="00090891"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sz w:val="20"/>
                <w:szCs w:val="20"/>
              </w:rPr>
              <w:t xml:space="preserve">Os autores descrevem que tecnologias da Indústria 4.0 como o </w:t>
            </w:r>
            <w:r w:rsidRPr="003F04AE">
              <w:rPr>
                <w:rFonts w:ascii="Times New Roman" w:hAnsi="Times New Roman" w:cs="Times New Roman"/>
                <w:i/>
                <w:iCs/>
                <w:sz w:val="20"/>
                <w:szCs w:val="20"/>
              </w:rPr>
              <w:t>big</w:t>
            </w:r>
            <w:r w:rsidRPr="003F04AE">
              <w:rPr>
                <w:rFonts w:ascii="Times New Roman" w:hAnsi="Times New Roman" w:cs="Times New Roman"/>
                <w:sz w:val="20"/>
                <w:szCs w:val="20"/>
              </w:rPr>
              <w:t xml:space="preserve"> </w:t>
            </w:r>
            <w:r w:rsidRPr="003F04AE">
              <w:rPr>
                <w:rFonts w:ascii="Times New Roman" w:hAnsi="Times New Roman" w:cs="Times New Roman"/>
                <w:i/>
                <w:iCs/>
                <w:sz w:val="20"/>
                <w:szCs w:val="20"/>
              </w:rPr>
              <w:t>data</w:t>
            </w:r>
            <w:r w:rsidRPr="003F04AE">
              <w:rPr>
                <w:rFonts w:ascii="Times New Roman" w:hAnsi="Times New Roman" w:cs="Times New Roman"/>
                <w:sz w:val="20"/>
                <w:szCs w:val="20"/>
              </w:rPr>
              <w:t xml:space="preserve"> e </w:t>
            </w:r>
            <w:proofErr w:type="spellStart"/>
            <w:r w:rsidRPr="003F04AE">
              <w:rPr>
                <w:rFonts w:ascii="Times New Roman" w:hAnsi="Times New Roman" w:cs="Times New Roman"/>
                <w:i/>
                <w:iCs/>
                <w:sz w:val="20"/>
                <w:szCs w:val="20"/>
              </w:rPr>
              <w:t>analytics</w:t>
            </w:r>
            <w:proofErr w:type="spellEnd"/>
            <w:r w:rsidRPr="003F04AE">
              <w:rPr>
                <w:rFonts w:ascii="Times New Roman" w:hAnsi="Times New Roman" w:cs="Times New Roman"/>
                <w:sz w:val="20"/>
                <w:szCs w:val="20"/>
              </w:rPr>
              <w:t xml:space="preserve"> propiciam oportunidades para implementação de estratégias de produção mais limpa e </w:t>
            </w:r>
            <w:r w:rsidR="002E78A2" w:rsidRPr="003F04AE">
              <w:rPr>
                <w:rFonts w:ascii="Times New Roman" w:hAnsi="Times New Roman" w:cs="Times New Roman"/>
                <w:sz w:val="20"/>
                <w:szCs w:val="20"/>
              </w:rPr>
              <w:t>Economia Circular</w:t>
            </w:r>
            <w:r w:rsidRPr="003F04AE">
              <w:rPr>
                <w:rFonts w:ascii="Times New Roman" w:hAnsi="Times New Roman" w:cs="Times New Roman"/>
                <w:sz w:val="20"/>
                <w:szCs w:val="20"/>
              </w:rPr>
              <w:t>. Os avanços na coleta e uso de dados auxiliam na tomada de decisão, permitindo uma melhor circularidade da energia e de recursos nos processos industriais especialmente nas indústrias intensivas em energia, objeto do estudo.</w:t>
            </w:r>
          </w:p>
        </w:tc>
      </w:tr>
      <w:tr w:rsidR="00090891" w:rsidRPr="003F04AE" w14:paraId="48712C05" w14:textId="77777777" w:rsidTr="00295242">
        <w:tc>
          <w:tcPr>
            <w:tcW w:w="709" w:type="dxa"/>
            <w:vAlign w:val="center"/>
          </w:tcPr>
          <w:p w14:paraId="228396E9"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2020</w:t>
            </w:r>
          </w:p>
        </w:tc>
        <w:tc>
          <w:tcPr>
            <w:tcW w:w="1276" w:type="dxa"/>
            <w:vAlign w:val="center"/>
          </w:tcPr>
          <w:p w14:paraId="2D4121D1" w14:textId="46F1D354"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 xml:space="preserve">Rosa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36BB191B" w14:textId="3E46EBD2"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42BEF3E7" w14:textId="2220CC35"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329FCF9E" w14:textId="3D5BBE0E"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37ECAD0D" w14:textId="52E9817C"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0DB79E99" w14:textId="5B42037E"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584C0303" w14:textId="4AF7488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771C631A" w14:textId="0274E78C"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1712D48F" w14:textId="0D510BEC" w:rsidR="00090891" w:rsidRPr="003F04AE" w:rsidRDefault="00090891" w:rsidP="003F04AE">
            <w:pPr>
              <w:autoSpaceDE w:val="0"/>
              <w:autoSpaceDN w:val="0"/>
              <w:adjustRightInd w:val="0"/>
              <w:jc w:val="both"/>
              <w:rPr>
                <w:rFonts w:ascii="Times New Roman" w:hAnsi="Times New Roman" w:cs="Times New Roman"/>
                <w:sz w:val="20"/>
                <w:szCs w:val="20"/>
              </w:rPr>
            </w:pPr>
            <w:r w:rsidRPr="003F04AE">
              <w:rPr>
                <w:rFonts w:ascii="Times New Roman" w:hAnsi="Times New Roman" w:cs="Times New Roman"/>
                <w:bCs/>
                <w:sz w:val="20"/>
                <w:szCs w:val="20"/>
              </w:rPr>
              <w:t xml:space="preserve">Fazem uma extensa e sistemática revisão da </w:t>
            </w:r>
            <w:r w:rsidR="00FE6173" w:rsidRPr="003F04AE">
              <w:rPr>
                <w:rFonts w:ascii="Times New Roman" w:hAnsi="Times New Roman" w:cs="Times New Roman"/>
                <w:bCs/>
                <w:sz w:val="20"/>
                <w:szCs w:val="20"/>
              </w:rPr>
              <w:t xml:space="preserve">literatura </w:t>
            </w:r>
            <w:r w:rsidRPr="003F04AE">
              <w:rPr>
                <w:rFonts w:ascii="Times New Roman" w:hAnsi="Times New Roman" w:cs="Times New Roman"/>
                <w:bCs/>
                <w:sz w:val="20"/>
                <w:szCs w:val="20"/>
              </w:rPr>
              <w:t xml:space="preserve">publicada até 2020, estabelecendo relações entre as tecnologias da Indústria 4.0 e elementos da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O resultado é um conjunto específico de correlações das duas disciplinas que detalha a operacionalização e exemplos teóricos e reais. </w:t>
            </w:r>
          </w:p>
        </w:tc>
      </w:tr>
      <w:tr w:rsidR="00090891" w:rsidRPr="003F04AE" w14:paraId="2B397707" w14:textId="77777777" w:rsidTr="00295242">
        <w:tc>
          <w:tcPr>
            <w:tcW w:w="709" w:type="dxa"/>
            <w:vAlign w:val="center"/>
          </w:tcPr>
          <w:p w14:paraId="38B28CE4" w14:textId="5CF84F1A"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2019</w:t>
            </w:r>
          </w:p>
        </w:tc>
        <w:tc>
          <w:tcPr>
            <w:tcW w:w="1276" w:type="dxa"/>
            <w:vAlign w:val="center"/>
          </w:tcPr>
          <w:p w14:paraId="34D3CED6" w14:textId="46451375"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Dev</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3CB2B093"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2E2CC029" w14:textId="0A227992"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05D4A6AF"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4A0B4D7B" w14:textId="45ACFA0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2EA85395" w14:textId="044EA032"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0A9B4430" w14:textId="3F26CC0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01939CBD" w14:textId="0365FD8A"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16F0B416" w14:textId="4A1E9F90" w:rsidR="00090891" w:rsidRPr="003F04AE" w:rsidRDefault="00090891"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 xml:space="preserve">Propõem um </w:t>
            </w:r>
            <w:r w:rsidRPr="003F04AE">
              <w:rPr>
                <w:rFonts w:ascii="Times New Roman" w:hAnsi="Times New Roman" w:cs="Times New Roman"/>
                <w:bCs/>
                <w:i/>
                <w:iCs/>
                <w:sz w:val="20"/>
                <w:szCs w:val="20"/>
              </w:rPr>
              <w:t>framework</w:t>
            </w:r>
            <w:r w:rsidRPr="003F04AE">
              <w:rPr>
                <w:rFonts w:ascii="Times New Roman" w:hAnsi="Times New Roman" w:cs="Times New Roman"/>
                <w:bCs/>
                <w:sz w:val="20"/>
                <w:szCs w:val="20"/>
              </w:rPr>
              <w:t xml:space="preserve"> para eficiência operacional em indústrias, considerando a integração de tecnologias da Indústria 4.0 com estratégias de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orientadas à Logística Reversa a partir do modelo </w:t>
            </w:r>
            <w:proofErr w:type="spellStart"/>
            <w:r w:rsidRPr="003F04AE">
              <w:rPr>
                <w:rFonts w:ascii="Times New Roman" w:hAnsi="Times New Roman" w:cs="Times New Roman"/>
                <w:bCs/>
                <w:sz w:val="20"/>
                <w:szCs w:val="20"/>
              </w:rPr>
              <w:t>ReSOLVE</w:t>
            </w:r>
            <w:proofErr w:type="spellEnd"/>
            <w:r w:rsidRPr="003F04AE">
              <w:rPr>
                <w:rFonts w:ascii="Times New Roman" w:hAnsi="Times New Roman" w:cs="Times New Roman"/>
                <w:bCs/>
                <w:sz w:val="20"/>
                <w:szCs w:val="20"/>
              </w:rPr>
              <w:t xml:space="preserve">. O estudo propõe um arranjo de um sistema ERP habilitado para RFID e baseado em nuvem que permite o retorno de produtos, explorando a simulação extensiva de logística reversa que corrobora para o componente de fábrica virtual </w:t>
            </w:r>
            <w:r w:rsidR="003F0CB8" w:rsidRPr="003F04AE">
              <w:rPr>
                <w:rFonts w:ascii="Times New Roman" w:hAnsi="Times New Roman" w:cs="Times New Roman"/>
                <w:bCs/>
                <w:sz w:val="20"/>
                <w:szCs w:val="20"/>
              </w:rPr>
              <w:t xml:space="preserve">da </w:t>
            </w:r>
            <w:r w:rsidRPr="003F04AE">
              <w:rPr>
                <w:rFonts w:ascii="Times New Roman" w:hAnsi="Times New Roman" w:cs="Times New Roman"/>
                <w:bCs/>
                <w:sz w:val="20"/>
                <w:szCs w:val="20"/>
              </w:rPr>
              <w:t>I</w:t>
            </w:r>
            <w:r w:rsidR="003F0CB8" w:rsidRPr="003F04AE">
              <w:rPr>
                <w:rFonts w:ascii="Times New Roman" w:hAnsi="Times New Roman" w:cs="Times New Roman"/>
                <w:bCs/>
                <w:sz w:val="20"/>
                <w:szCs w:val="20"/>
              </w:rPr>
              <w:t xml:space="preserve">ndústria </w:t>
            </w:r>
            <w:r w:rsidRPr="003F04AE">
              <w:rPr>
                <w:rFonts w:ascii="Times New Roman" w:hAnsi="Times New Roman" w:cs="Times New Roman"/>
                <w:bCs/>
                <w:sz w:val="20"/>
                <w:szCs w:val="20"/>
              </w:rPr>
              <w:t xml:space="preserve">4.0. Nesse </w:t>
            </w:r>
            <w:r w:rsidRPr="003F04AE">
              <w:rPr>
                <w:rFonts w:ascii="Times New Roman" w:hAnsi="Times New Roman" w:cs="Times New Roman"/>
                <w:bCs/>
                <w:i/>
                <w:iCs/>
                <w:sz w:val="20"/>
                <w:szCs w:val="20"/>
              </w:rPr>
              <w:t>framework</w:t>
            </w:r>
            <w:r w:rsidRPr="003F04AE">
              <w:rPr>
                <w:rFonts w:ascii="Times New Roman" w:hAnsi="Times New Roman" w:cs="Times New Roman"/>
                <w:bCs/>
                <w:sz w:val="20"/>
                <w:szCs w:val="20"/>
              </w:rPr>
              <w:t xml:space="preserve">, estratégias de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são sustentadas por recursos de compartilhamento de informações da Indústria 4.0.</w:t>
            </w:r>
          </w:p>
        </w:tc>
      </w:tr>
    </w:tbl>
    <w:p w14:paraId="3F9F7A30" w14:textId="77777777" w:rsidR="00414AEC" w:rsidRPr="003F04AE" w:rsidRDefault="00414AEC" w:rsidP="003F04AE">
      <w:pPr>
        <w:spacing w:line="240" w:lineRule="auto"/>
        <w:jc w:val="both"/>
        <w:rPr>
          <w:rFonts w:ascii="Times New Roman" w:hAnsi="Times New Roman" w:cs="Times New Roman"/>
          <w:sz w:val="20"/>
          <w:szCs w:val="20"/>
        </w:rPr>
      </w:pPr>
      <w:r w:rsidRPr="003F04AE">
        <w:rPr>
          <w:rFonts w:ascii="Times New Roman" w:hAnsi="Times New Roman" w:cs="Times New Roman"/>
          <w:sz w:val="20"/>
          <w:szCs w:val="20"/>
        </w:rPr>
        <w:br w:type="page"/>
      </w:r>
    </w:p>
    <w:tbl>
      <w:tblPr>
        <w:tblStyle w:val="Tabelacomgrade"/>
        <w:tblW w:w="9072" w:type="dxa"/>
        <w:tblInd w:w="-5" w:type="dxa"/>
        <w:tblLayout w:type="fixed"/>
        <w:tblLook w:val="04A0" w:firstRow="1" w:lastRow="0" w:firstColumn="1" w:lastColumn="0" w:noHBand="0" w:noVBand="1"/>
      </w:tblPr>
      <w:tblGrid>
        <w:gridCol w:w="709"/>
        <w:gridCol w:w="1276"/>
        <w:gridCol w:w="425"/>
        <w:gridCol w:w="425"/>
        <w:gridCol w:w="426"/>
        <w:gridCol w:w="425"/>
        <w:gridCol w:w="425"/>
        <w:gridCol w:w="425"/>
        <w:gridCol w:w="426"/>
        <w:gridCol w:w="4110"/>
      </w:tblGrid>
      <w:tr w:rsidR="00090891" w:rsidRPr="003F04AE" w14:paraId="0DF9CF74" w14:textId="77777777" w:rsidTr="00295242">
        <w:tc>
          <w:tcPr>
            <w:tcW w:w="709" w:type="dxa"/>
            <w:vAlign w:val="center"/>
          </w:tcPr>
          <w:p w14:paraId="56980E03" w14:textId="2DF8DF69"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lastRenderedPageBreak/>
              <w:t>2019</w:t>
            </w:r>
          </w:p>
        </w:tc>
        <w:tc>
          <w:tcPr>
            <w:tcW w:w="1276" w:type="dxa"/>
            <w:vAlign w:val="center"/>
          </w:tcPr>
          <w:p w14:paraId="225E6FB5" w14:textId="77777777"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Kerin</w:t>
            </w:r>
            <w:proofErr w:type="spellEnd"/>
            <w:r w:rsidRPr="003F04AE">
              <w:rPr>
                <w:rFonts w:ascii="Times New Roman" w:hAnsi="Times New Roman" w:cs="Times New Roman"/>
                <w:bCs/>
                <w:sz w:val="20"/>
                <w:szCs w:val="20"/>
              </w:rPr>
              <w:t xml:space="preserve"> &amp; </w:t>
            </w:r>
            <w:proofErr w:type="spellStart"/>
            <w:r w:rsidRPr="003F04AE">
              <w:rPr>
                <w:rFonts w:ascii="Times New Roman" w:hAnsi="Times New Roman" w:cs="Times New Roman"/>
                <w:bCs/>
                <w:sz w:val="20"/>
                <w:szCs w:val="20"/>
              </w:rPr>
              <w:t>Pham</w:t>
            </w:r>
            <w:proofErr w:type="spellEnd"/>
          </w:p>
        </w:tc>
        <w:tc>
          <w:tcPr>
            <w:tcW w:w="425" w:type="dxa"/>
            <w:vAlign w:val="center"/>
          </w:tcPr>
          <w:p w14:paraId="1BF0300C" w14:textId="25D48558"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68700629" w14:textId="2352A7E9"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2CA94FE0" w14:textId="6B6E88FA"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766A1D50" w14:textId="644F512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5FF37734" w14:textId="120DCDBC"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1A30EA86" w14:textId="5CC7B905"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61A1C7FB" w14:textId="489EE44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1681D5F5" w14:textId="55F1D00F" w:rsidR="00090891" w:rsidRPr="003F04AE" w:rsidRDefault="00090891"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 xml:space="preserve">Fazem uma revisão de trabalhos publicados sobre Indústria 4.0, explorando especialmente os efeitos da </w:t>
            </w:r>
            <w:r w:rsidR="002E78A2" w:rsidRPr="003F04AE">
              <w:rPr>
                <w:rFonts w:ascii="Times New Roman" w:hAnsi="Times New Roman" w:cs="Times New Roman"/>
                <w:bCs/>
                <w:sz w:val="20"/>
                <w:szCs w:val="20"/>
              </w:rPr>
              <w:t>Internet das Coisas</w:t>
            </w:r>
            <w:r w:rsidRPr="003F04AE">
              <w:rPr>
                <w:rFonts w:ascii="Times New Roman" w:hAnsi="Times New Roman" w:cs="Times New Roman"/>
                <w:bCs/>
                <w:sz w:val="20"/>
                <w:szCs w:val="20"/>
              </w:rPr>
              <w:t>, realidade virtual e realidade aumentada na remanufatura. Sob uma perspectiva de criação de valor, discutem tendências e lacunas da aplicação de tecnologias da Indústria 4.0 na remanufatura em quatro aspectos: produto, equipamento, processo e organização.</w:t>
            </w:r>
          </w:p>
        </w:tc>
      </w:tr>
      <w:tr w:rsidR="00090891" w:rsidRPr="003F04AE" w14:paraId="73B265B5" w14:textId="77777777" w:rsidTr="00295242">
        <w:tc>
          <w:tcPr>
            <w:tcW w:w="709" w:type="dxa"/>
            <w:vAlign w:val="center"/>
          </w:tcPr>
          <w:p w14:paraId="66B54330"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2018</w:t>
            </w:r>
          </w:p>
        </w:tc>
        <w:tc>
          <w:tcPr>
            <w:tcW w:w="1276" w:type="dxa"/>
            <w:vAlign w:val="center"/>
          </w:tcPr>
          <w:p w14:paraId="52DF6F9D" w14:textId="63085674"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Jabbour</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60C9B871" w14:textId="60502E80"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35B5C229" w14:textId="5ED327DB"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18E66315"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5973DB58" w14:textId="345EC512"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4CB29A15" w14:textId="4D6EBA6A"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7ACDECAB" w14:textId="07DD1338"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48FD628B" w14:textId="2195EA16"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3BBA433E" w14:textId="7DD506AD" w:rsidR="00090891" w:rsidRPr="003F04AE" w:rsidRDefault="00090891" w:rsidP="003F04AE">
            <w:pPr>
              <w:autoSpaceDE w:val="0"/>
              <w:autoSpaceDN w:val="0"/>
              <w:adjustRightInd w:val="0"/>
              <w:jc w:val="both"/>
              <w:rPr>
                <w:rFonts w:ascii="Times New Roman" w:hAnsi="Times New Roman" w:cs="Times New Roman"/>
                <w:sz w:val="20"/>
                <w:szCs w:val="20"/>
              </w:rPr>
            </w:pPr>
            <w:r w:rsidRPr="003F04AE">
              <w:rPr>
                <w:rFonts w:ascii="Times New Roman" w:hAnsi="Times New Roman" w:cs="Times New Roman"/>
                <w:sz w:val="20"/>
                <w:szCs w:val="20"/>
              </w:rPr>
              <w:t xml:space="preserve">Discutem o </w:t>
            </w:r>
            <w:r w:rsidRPr="003F04AE">
              <w:rPr>
                <w:rFonts w:ascii="Times New Roman" w:hAnsi="Times New Roman" w:cs="Times New Roman"/>
                <w:i/>
                <w:iCs/>
                <w:sz w:val="20"/>
                <w:szCs w:val="20"/>
              </w:rPr>
              <w:t>framework</w:t>
            </w:r>
            <w:r w:rsidRPr="003F04AE">
              <w:rPr>
                <w:rFonts w:ascii="Times New Roman" w:hAnsi="Times New Roman" w:cs="Times New Roman"/>
                <w:sz w:val="20"/>
                <w:szCs w:val="20"/>
              </w:rPr>
              <w:t xml:space="preserve"> </w:t>
            </w:r>
            <w:proofErr w:type="spellStart"/>
            <w:r w:rsidRPr="003F04AE">
              <w:rPr>
                <w:rFonts w:ascii="Times New Roman" w:hAnsi="Times New Roman" w:cs="Times New Roman"/>
                <w:sz w:val="20"/>
                <w:szCs w:val="20"/>
              </w:rPr>
              <w:t>ReSOLVE</w:t>
            </w:r>
            <w:proofErr w:type="spellEnd"/>
            <w:r w:rsidRPr="003F04AE">
              <w:rPr>
                <w:rFonts w:ascii="Times New Roman" w:hAnsi="Times New Roman" w:cs="Times New Roman"/>
                <w:sz w:val="20"/>
                <w:szCs w:val="20"/>
              </w:rPr>
              <w:t xml:space="preserve"> à luz das tecnologias da Indústria 4.0, propondo um </w:t>
            </w:r>
            <w:proofErr w:type="spellStart"/>
            <w:r w:rsidRPr="003F04AE">
              <w:rPr>
                <w:rFonts w:ascii="Times New Roman" w:hAnsi="Times New Roman" w:cs="Times New Roman"/>
                <w:i/>
                <w:iCs/>
                <w:sz w:val="20"/>
                <w:szCs w:val="20"/>
              </w:rPr>
              <w:t>roadmap</w:t>
            </w:r>
            <w:proofErr w:type="spellEnd"/>
            <w:r w:rsidRPr="003F04AE">
              <w:rPr>
                <w:rFonts w:ascii="Times New Roman" w:hAnsi="Times New Roman" w:cs="Times New Roman"/>
                <w:sz w:val="20"/>
                <w:szCs w:val="20"/>
              </w:rPr>
              <w:t xml:space="preserve"> para a integração prática das duas disciplinas. Descrevem que as tecnologias da indústria 4.0, ao integrarem melhor as cadeias de valor por meio da coleta e compartilhamento de dados, contribuem com as decisões da gestão sustentável das operações e com novos modelos de negócios (em especial, os circulares). Adicionalmente esclarecem que as decisões da gestão sustentável das operações contribuem para a implementação entre os princípios da </w:t>
            </w:r>
            <w:r w:rsidR="002E78A2" w:rsidRPr="003F04AE">
              <w:rPr>
                <w:rFonts w:ascii="Times New Roman" w:hAnsi="Times New Roman" w:cs="Times New Roman"/>
                <w:sz w:val="20"/>
                <w:szCs w:val="20"/>
              </w:rPr>
              <w:t>Economia Circular</w:t>
            </w:r>
            <w:r w:rsidRPr="003F04AE">
              <w:rPr>
                <w:rFonts w:ascii="Times New Roman" w:hAnsi="Times New Roman" w:cs="Times New Roman"/>
                <w:sz w:val="20"/>
                <w:szCs w:val="20"/>
              </w:rPr>
              <w:t xml:space="preserve"> e as abordagens da Indústria 4.0.</w:t>
            </w:r>
          </w:p>
        </w:tc>
      </w:tr>
      <w:tr w:rsidR="00090891" w:rsidRPr="003F04AE" w14:paraId="721D7EA6" w14:textId="77777777" w:rsidTr="00295242">
        <w:tc>
          <w:tcPr>
            <w:tcW w:w="709" w:type="dxa"/>
            <w:vAlign w:val="center"/>
          </w:tcPr>
          <w:p w14:paraId="1DF4B5D6"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2018</w:t>
            </w:r>
          </w:p>
        </w:tc>
        <w:tc>
          <w:tcPr>
            <w:tcW w:w="1276" w:type="dxa"/>
            <w:vAlign w:val="center"/>
          </w:tcPr>
          <w:p w14:paraId="4FF08791" w14:textId="51E99002"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 xml:space="preserve">Nascimento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598DA1B0" w14:textId="7632FCBD"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2980B8E0" w14:textId="12734A65"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4A413E58" w14:textId="68FDDA0E"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44018F0F" w14:textId="28FFD06C"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0ADA0B2B"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69EB267E" w14:textId="010043B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7D30A09D" w14:textId="6782CA39"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110" w:type="dxa"/>
            <w:vAlign w:val="center"/>
          </w:tcPr>
          <w:p w14:paraId="4D8E9601" w14:textId="4D2FDAF4" w:rsidR="00090891" w:rsidRPr="003F04AE" w:rsidRDefault="00090891" w:rsidP="003F04AE">
            <w:pPr>
              <w:autoSpaceDE w:val="0"/>
              <w:autoSpaceDN w:val="0"/>
              <w:adjustRightInd w:val="0"/>
              <w:jc w:val="both"/>
              <w:rPr>
                <w:rFonts w:ascii="Times New Roman" w:hAnsi="Times New Roman" w:cs="Times New Roman"/>
                <w:sz w:val="20"/>
                <w:szCs w:val="20"/>
              </w:rPr>
            </w:pPr>
            <w:r w:rsidRPr="003F04AE">
              <w:rPr>
                <w:rFonts w:ascii="Times New Roman" w:hAnsi="Times New Roman" w:cs="Times New Roman"/>
                <w:sz w:val="20"/>
                <w:szCs w:val="20"/>
              </w:rPr>
              <w:t xml:space="preserve">Os autores discutem um </w:t>
            </w:r>
            <w:r w:rsidRPr="003F04AE">
              <w:rPr>
                <w:rFonts w:ascii="Times New Roman" w:hAnsi="Times New Roman" w:cs="Times New Roman"/>
                <w:i/>
                <w:iCs/>
                <w:sz w:val="20"/>
                <w:szCs w:val="20"/>
              </w:rPr>
              <w:t>framework</w:t>
            </w:r>
            <w:r w:rsidRPr="003F04AE">
              <w:rPr>
                <w:rFonts w:ascii="Times New Roman" w:hAnsi="Times New Roman" w:cs="Times New Roman"/>
                <w:sz w:val="20"/>
                <w:szCs w:val="20"/>
              </w:rPr>
              <w:t xml:space="preserve"> para um possível modelo de negócio focado no reuso e na reciclagem de resíduos eletroeletrônicos que se aproveita das tecnologias da Indústria 4.0. Concomitantemente, os autores exploram a integração da Indústria 4.0 com a </w:t>
            </w:r>
            <w:r w:rsidR="002E78A2" w:rsidRPr="003F04AE">
              <w:rPr>
                <w:rFonts w:ascii="Times New Roman" w:hAnsi="Times New Roman" w:cs="Times New Roman"/>
                <w:sz w:val="20"/>
                <w:szCs w:val="20"/>
              </w:rPr>
              <w:t>Economia Circular</w:t>
            </w:r>
            <w:r w:rsidRPr="003F04AE">
              <w:rPr>
                <w:rFonts w:ascii="Times New Roman" w:hAnsi="Times New Roman" w:cs="Times New Roman"/>
                <w:sz w:val="20"/>
                <w:szCs w:val="20"/>
              </w:rPr>
              <w:t>. Discutem, por exemplo, como as tecnologias da Indústria 4.0 podem apoiar na gestão de dados e, como os sistemas de informação, por sua vez, podem ajudar no rastreamento de materiais, facilitando pontos de coleta para reuso e reciclagem.</w:t>
            </w:r>
          </w:p>
        </w:tc>
      </w:tr>
      <w:tr w:rsidR="00090891" w:rsidRPr="003F04AE" w14:paraId="5EFEA77D" w14:textId="77777777" w:rsidTr="00D22B0A">
        <w:tc>
          <w:tcPr>
            <w:tcW w:w="709" w:type="dxa"/>
            <w:tcBorders>
              <w:bottom w:val="single" w:sz="4" w:space="0" w:color="auto"/>
            </w:tcBorders>
            <w:vAlign w:val="center"/>
          </w:tcPr>
          <w:p w14:paraId="7090A1C9" w14:textId="77777777" w:rsidR="00090891" w:rsidRPr="003F04AE" w:rsidRDefault="00090891"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2018</w:t>
            </w:r>
          </w:p>
        </w:tc>
        <w:tc>
          <w:tcPr>
            <w:tcW w:w="1276" w:type="dxa"/>
            <w:tcBorders>
              <w:bottom w:val="single" w:sz="4" w:space="0" w:color="auto"/>
            </w:tcBorders>
            <w:vAlign w:val="center"/>
          </w:tcPr>
          <w:p w14:paraId="779B830B" w14:textId="08467DD6" w:rsidR="00090891" w:rsidRPr="003F04AE" w:rsidRDefault="00090891" w:rsidP="003F04AE">
            <w:pPr>
              <w:jc w:val="both"/>
              <w:rPr>
                <w:rFonts w:ascii="Times New Roman" w:hAnsi="Times New Roman" w:cs="Times New Roman"/>
                <w:bCs/>
                <w:sz w:val="20"/>
                <w:szCs w:val="20"/>
              </w:rPr>
            </w:pPr>
            <w:proofErr w:type="spellStart"/>
            <w:r w:rsidRPr="003F04AE">
              <w:rPr>
                <w:rFonts w:ascii="Times New Roman" w:hAnsi="Times New Roman" w:cs="Times New Roman"/>
                <w:bCs/>
                <w:sz w:val="20"/>
                <w:szCs w:val="20"/>
              </w:rPr>
              <w:t>Okorie</w:t>
            </w:r>
            <w:proofErr w:type="spellEnd"/>
            <w:r w:rsidRPr="003F04AE">
              <w:rPr>
                <w:rFonts w:ascii="Times New Roman" w:hAnsi="Times New Roman" w:cs="Times New Roman"/>
                <w:bCs/>
                <w:sz w:val="20"/>
                <w:szCs w:val="20"/>
              </w:rPr>
              <w:t xml:space="preserve"> </w:t>
            </w:r>
            <w:r w:rsidR="00846415" w:rsidRPr="00846415">
              <w:rPr>
                <w:rFonts w:ascii="Times New Roman" w:hAnsi="Times New Roman" w:cs="Times New Roman"/>
                <w:bCs/>
                <w:i/>
                <w:sz w:val="20"/>
                <w:szCs w:val="20"/>
              </w:rPr>
              <w:t>et al</w:t>
            </w:r>
            <w:r w:rsidR="00A05D01" w:rsidRPr="003F04AE">
              <w:rPr>
                <w:rFonts w:ascii="Times New Roman" w:hAnsi="Times New Roman" w:cs="Times New Roman"/>
                <w:bCs/>
                <w:sz w:val="20"/>
                <w:szCs w:val="20"/>
              </w:rPr>
              <w:t>.</w:t>
            </w:r>
          </w:p>
        </w:tc>
        <w:tc>
          <w:tcPr>
            <w:tcW w:w="425" w:type="dxa"/>
            <w:vAlign w:val="center"/>
          </w:tcPr>
          <w:p w14:paraId="23FF33E9" w14:textId="2D56082E"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10772F50" w14:textId="6FCBD0DF"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475ED658" w14:textId="77777777" w:rsidR="00090891" w:rsidRPr="003F04AE" w:rsidRDefault="00090891" w:rsidP="003F04AE">
            <w:pPr>
              <w:jc w:val="both"/>
              <w:rPr>
                <w:rFonts w:ascii="Times New Roman" w:hAnsi="Times New Roman" w:cs="Times New Roman"/>
                <w:bCs/>
                <w:sz w:val="20"/>
                <w:szCs w:val="20"/>
              </w:rPr>
            </w:pPr>
          </w:p>
        </w:tc>
        <w:tc>
          <w:tcPr>
            <w:tcW w:w="425" w:type="dxa"/>
            <w:vAlign w:val="center"/>
          </w:tcPr>
          <w:p w14:paraId="1C51D659" w14:textId="4D81694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0A98C8C9" w14:textId="2BAC6EE7"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5" w:type="dxa"/>
            <w:vAlign w:val="center"/>
          </w:tcPr>
          <w:p w14:paraId="225B8031" w14:textId="30937E2F" w:rsidR="00090891" w:rsidRPr="003F04AE" w:rsidRDefault="00A94EF8" w:rsidP="003F04AE">
            <w:pPr>
              <w:jc w:val="both"/>
              <w:rPr>
                <w:rFonts w:ascii="Times New Roman" w:hAnsi="Times New Roman" w:cs="Times New Roman"/>
                <w:bCs/>
                <w:sz w:val="20"/>
                <w:szCs w:val="20"/>
              </w:rPr>
            </w:pPr>
            <w:r w:rsidRPr="003F04AE">
              <w:rPr>
                <w:rFonts w:ascii="Times New Roman" w:hAnsi="Times New Roman" w:cs="Times New Roman"/>
                <w:bCs/>
                <w:sz w:val="20"/>
                <w:szCs w:val="20"/>
              </w:rPr>
              <w:t>X</w:t>
            </w:r>
          </w:p>
        </w:tc>
        <w:tc>
          <w:tcPr>
            <w:tcW w:w="426" w:type="dxa"/>
            <w:vAlign w:val="center"/>
          </w:tcPr>
          <w:p w14:paraId="2B51A1FB" w14:textId="77777777" w:rsidR="00090891" w:rsidRPr="003F04AE" w:rsidRDefault="00090891" w:rsidP="003F04AE">
            <w:pPr>
              <w:jc w:val="both"/>
              <w:rPr>
                <w:rFonts w:ascii="Times New Roman" w:hAnsi="Times New Roman" w:cs="Times New Roman"/>
                <w:bCs/>
                <w:sz w:val="20"/>
                <w:szCs w:val="20"/>
              </w:rPr>
            </w:pPr>
          </w:p>
        </w:tc>
        <w:tc>
          <w:tcPr>
            <w:tcW w:w="4110" w:type="dxa"/>
            <w:tcBorders>
              <w:bottom w:val="single" w:sz="4" w:space="0" w:color="auto"/>
            </w:tcBorders>
            <w:vAlign w:val="center"/>
          </w:tcPr>
          <w:p w14:paraId="75BFED47" w14:textId="49DCC069" w:rsidR="00090891" w:rsidRPr="003F04AE" w:rsidRDefault="00090891" w:rsidP="003F04AE">
            <w:pPr>
              <w:autoSpaceDE w:val="0"/>
              <w:autoSpaceDN w:val="0"/>
              <w:adjustRightInd w:val="0"/>
              <w:jc w:val="both"/>
              <w:rPr>
                <w:rFonts w:ascii="Times New Roman" w:hAnsi="Times New Roman" w:cs="Times New Roman"/>
                <w:bCs/>
                <w:sz w:val="20"/>
                <w:szCs w:val="20"/>
              </w:rPr>
            </w:pPr>
            <w:r w:rsidRPr="003F04AE">
              <w:rPr>
                <w:rFonts w:ascii="Times New Roman" w:hAnsi="Times New Roman" w:cs="Times New Roman"/>
                <w:bCs/>
                <w:sz w:val="20"/>
                <w:szCs w:val="20"/>
              </w:rPr>
              <w:t xml:space="preserve">A partir de uma revisão sistemática da </w:t>
            </w:r>
            <w:r w:rsidR="003F0CB8" w:rsidRPr="003F04AE">
              <w:rPr>
                <w:rFonts w:ascii="Times New Roman" w:hAnsi="Times New Roman" w:cs="Times New Roman"/>
                <w:bCs/>
                <w:sz w:val="20"/>
                <w:szCs w:val="20"/>
              </w:rPr>
              <w:t xml:space="preserve">literatura </w:t>
            </w:r>
            <w:r w:rsidRPr="003F04AE">
              <w:rPr>
                <w:rFonts w:ascii="Times New Roman" w:hAnsi="Times New Roman" w:cs="Times New Roman"/>
                <w:bCs/>
                <w:sz w:val="20"/>
                <w:szCs w:val="20"/>
              </w:rPr>
              <w:t xml:space="preserve">de 2000 a 2018, os autores propõem um </w:t>
            </w:r>
            <w:r w:rsidRPr="003F04AE">
              <w:rPr>
                <w:rFonts w:ascii="Times New Roman" w:hAnsi="Times New Roman" w:cs="Times New Roman"/>
                <w:bCs/>
                <w:i/>
                <w:iCs/>
                <w:sz w:val="20"/>
                <w:szCs w:val="20"/>
              </w:rPr>
              <w:t>framework</w:t>
            </w:r>
            <w:r w:rsidRPr="003F04AE">
              <w:rPr>
                <w:rFonts w:ascii="Times New Roman" w:hAnsi="Times New Roman" w:cs="Times New Roman"/>
                <w:bCs/>
                <w:sz w:val="20"/>
                <w:szCs w:val="20"/>
              </w:rPr>
              <w:t xml:space="preserve"> para integração da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com as tecnologias digitais da Indústria 4.0. Os autores também resumem as atuais tendências da </w:t>
            </w:r>
            <w:r w:rsidR="002E78A2" w:rsidRPr="003F04AE">
              <w:rPr>
                <w:rFonts w:ascii="Times New Roman" w:hAnsi="Times New Roman" w:cs="Times New Roman"/>
                <w:bCs/>
                <w:sz w:val="20"/>
                <w:szCs w:val="20"/>
              </w:rPr>
              <w:t>Economia Circular</w:t>
            </w:r>
            <w:r w:rsidRPr="003F04AE">
              <w:rPr>
                <w:rFonts w:ascii="Times New Roman" w:hAnsi="Times New Roman" w:cs="Times New Roman"/>
                <w:bCs/>
                <w:sz w:val="20"/>
                <w:szCs w:val="20"/>
              </w:rPr>
              <w:t xml:space="preserve">, indicando inclusive sua atual problematização como paradigma. O objetivo do artigo é oferecer orientações para formuladores de políticas e orientação para pesquisas futuras por meio de uma revisão dos campos integrados de </w:t>
            </w:r>
            <w:r w:rsidR="003F0CB8" w:rsidRPr="003F04AE">
              <w:rPr>
                <w:rFonts w:ascii="Times New Roman" w:hAnsi="Times New Roman" w:cs="Times New Roman"/>
                <w:bCs/>
                <w:sz w:val="20"/>
                <w:szCs w:val="20"/>
              </w:rPr>
              <w:t>Economia Circular e Indústria 4.0</w:t>
            </w:r>
            <w:r w:rsidRPr="003F04AE">
              <w:rPr>
                <w:rFonts w:ascii="Times New Roman" w:hAnsi="Times New Roman" w:cs="Times New Roman"/>
                <w:bCs/>
                <w:sz w:val="20"/>
                <w:szCs w:val="20"/>
              </w:rPr>
              <w:t>.</w:t>
            </w:r>
          </w:p>
        </w:tc>
      </w:tr>
    </w:tbl>
    <w:p w14:paraId="021B6B8B" w14:textId="0ED6D002" w:rsidR="0087466D" w:rsidRPr="00387847" w:rsidRDefault="0087466D" w:rsidP="00357836">
      <w:pPr>
        <w:spacing w:line="360" w:lineRule="auto"/>
        <w:jc w:val="both"/>
        <w:rPr>
          <w:rFonts w:ascii="Times New Roman" w:hAnsi="Times New Roman" w:cs="Times New Roman"/>
          <w:bCs/>
          <w:sz w:val="20"/>
          <w:szCs w:val="20"/>
        </w:rPr>
      </w:pPr>
      <w:r w:rsidRPr="00387847">
        <w:rPr>
          <w:rFonts w:ascii="Times New Roman" w:hAnsi="Times New Roman" w:cs="Times New Roman"/>
          <w:bCs/>
          <w:sz w:val="20"/>
          <w:szCs w:val="20"/>
        </w:rPr>
        <w:t xml:space="preserve">Fonte: </w:t>
      </w:r>
      <w:r w:rsidR="009A6426" w:rsidRPr="00387847">
        <w:rPr>
          <w:rFonts w:ascii="Times New Roman" w:hAnsi="Times New Roman" w:cs="Times New Roman"/>
          <w:bCs/>
          <w:sz w:val="20"/>
          <w:szCs w:val="20"/>
        </w:rPr>
        <w:t>e</w:t>
      </w:r>
      <w:r w:rsidRPr="00387847">
        <w:rPr>
          <w:rFonts w:ascii="Times New Roman" w:hAnsi="Times New Roman" w:cs="Times New Roman"/>
          <w:bCs/>
          <w:sz w:val="20"/>
          <w:szCs w:val="20"/>
        </w:rPr>
        <w:t>laborado pelo</w:t>
      </w:r>
      <w:r w:rsidR="003F0CB8" w:rsidRPr="00387847">
        <w:rPr>
          <w:rFonts w:ascii="Times New Roman" w:hAnsi="Times New Roman" w:cs="Times New Roman"/>
          <w:bCs/>
          <w:sz w:val="20"/>
          <w:szCs w:val="20"/>
        </w:rPr>
        <w:t>s</w:t>
      </w:r>
      <w:r w:rsidRPr="00387847">
        <w:rPr>
          <w:rFonts w:ascii="Times New Roman" w:hAnsi="Times New Roman" w:cs="Times New Roman"/>
          <w:bCs/>
          <w:sz w:val="20"/>
          <w:szCs w:val="20"/>
        </w:rPr>
        <w:t xml:space="preserve"> autor</w:t>
      </w:r>
      <w:r w:rsidR="003F0CB8" w:rsidRPr="00387847">
        <w:rPr>
          <w:rFonts w:ascii="Times New Roman" w:hAnsi="Times New Roman" w:cs="Times New Roman"/>
          <w:bCs/>
          <w:sz w:val="20"/>
          <w:szCs w:val="20"/>
        </w:rPr>
        <w:t>es</w:t>
      </w:r>
      <w:r w:rsidRPr="00387847">
        <w:rPr>
          <w:rFonts w:ascii="Times New Roman" w:hAnsi="Times New Roman" w:cs="Times New Roman"/>
          <w:bCs/>
          <w:sz w:val="20"/>
          <w:szCs w:val="20"/>
        </w:rPr>
        <w:t xml:space="preserve"> (2021).</w:t>
      </w:r>
    </w:p>
    <w:p w14:paraId="783DDC24" w14:textId="77777777" w:rsidR="007B3176" w:rsidRPr="00387847" w:rsidRDefault="007B3176" w:rsidP="00357836">
      <w:pPr>
        <w:spacing w:line="360" w:lineRule="auto"/>
        <w:ind w:firstLine="720"/>
        <w:jc w:val="both"/>
        <w:rPr>
          <w:rFonts w:ascii="Times New Roman" w:hAnsi="Times New Roman" w:cs="Times New Roman"/>
          <w:bCs/>
          <w:sz w:val="24"/>
          <w:szCs w:val="24"/>
        </w:rPr>
      </w:pPr>
    </w:p>
    <w:p w14:paraId="62E20B9A" w14:textId="519C381A" w:rsidR="00F4624B" w:rsidRPr="00387847" w:rsidRDefault="00770383"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Por fim, deve-se nota</w:t>
      </w:r>
      <w:r w:rsidR="00B80E3B" w:rsidRPr="00387847">
        <w:rPr>
          <w:rFonts w:ascii="Times New Roman" w:hAnsi="Times New Roman" w:cs="Times New Roman"/>
          <w:bCs/>
          <w:sz w:val="24"/>
          <w:szCs w:val="24"/>
        </w:rPr>
        <w:t>r</w:t>
      </w:r>
      <w:r w:rsidRPr="00387847">
        <w:rPr>
          <w:rFonts w:ascii="Times New Roman" w:hAnsi="Times New Roman" w:cs="Times New Roman"/>
          <w:bCs/>
          <w:sz w:val="24"/>
          <w:szCs w:val="24"/>
        </w:rPr>
        <w:t xml:space="preserve"> que, a</w:t>
      </w:r>
      <w:r w:rsidR="00077888" w:rsidRPr="00387847">
        <w:rPr>
          <w:rFonts w:ascii="Times New Roman" w:hAnsi="Times New Roman" w:cs="Times New Roman"/>
          <w:bCs/>
          <w:sz w:val="24"/>
          <w:szCs w:val="24"/>
        </w:rPr>
        <w:t xml:space="preserve">pesar da </w:t>
      </w:r>
      <w:r w:rsidR="003F0CB8" w:rsidRPr="00387847">
        <w:rPr>
          <w:rFonts w:ascii="Times New Roman" w:hAnsi="Times New Roman" w:cs="Times New Roman"/>
          <w:bCs/>
          <w:sz w:val="24"/>
          <w:szCs w:val="24"/>
        </w:rPr>
        <w:t xml:space="preserve">literatura pesquisada </w:t>
      </w:r>
      <w:r w:rsidR="00077888" w:rsidRPr="00387847">
        <w:rPr>
          <w:rFonts w:ascii="Times New Roman" w:hAnsi="Times New Roman" w:cs="Times New Roman"/>
          <w:bCs/>
          <w:sz w:val="24"/>
          <w:szCs w:val="24"/>
        </w:rPr>
        <w:t xml:space="preserve">apresentar certo entusiasmo com relação à integração </w:t>
      </w:r>
      <w:r w:rsidR="00243FF6" w:rsidRPr="00387847">
        <w:rPr>
          <w:rFonts w:ascii="Times New Roman" w:hAnsi="Times New Roman" w:cs="Times New Roman"/>
          <w:bCs/>
          <w:sz w:val="24"/>
          <w:szCs w:val="24"/>
        </w:rPr>
        <w:t>d</w:t>
      </w:r>
      <w:r w:rsidR="004E4E17" w:rsidRPr="00387847">
        <w:rPr>
          <w:rFonts w:ascii="Times New Roman" w:hAnsi="Times New Roman" w:cs="Times New Roman"/>
          <w:bCs/>
          <w:sz w:val="24"/>
          <w:szCs w:val="24"/>
        </w:rPr>
        <w:t xml:space="preserve">a </w:t>
      </w:r>
      <w:r w:rsidR="00AC5972" w:rsidRPr="00387847">
        <w:rPr>
          <w:rFonts w:ascii="Times New Roman" w:hAnsi="Times New Roman" w:cs="Times New Roman"/>
          <w:bCs/>
          <w:sz w:val="24"/>
          <w:szCs w:val="24"/>
        </w:rPr>
        <w:t>Indústria</w:t>
      </w:r>
      <w:r w:rsidR="004E4E17" w:rsidRPr="00387847">
        <w:rPr>
          <w:rFonts w:ascii="Times New Roman" w:hAnsi="Times New Roman" w:cs="Times New Roman"/>
          <w:bCs/>
          <w:sz w:val="24"/>
          <w:szCs w:val="24"/>
        </w:rPr>
        <w:t xml:space="preserve"> 4.0 com a </w:t>
      </w:r>
      <w:r w:rsidR="002E78A2" w:rsidRPr="00387847">
        <w:rPr>
          <w:rFonts w:ascii="Times New Roman" w:hAnsi="Times New Roman" w:cs="Times New Roman"/>
          <w:bCs/>
          <w:sz w:val="24"/>
          <w:szCs w:val="24"/>
        </w:rPr>
        <w:t>Economia Circular</w:t>
      </w:r>
      <w:r w:rsidR="009C64D7" w:rsidRPr="00387847">
        <w:rPr>
          <w:rFonts w:ascii="Times New Roman" w:hAnsi="Times New Roman" w:cs="Times New Roman"/>
          <w:bCs/>
          <w:sz w:val="24"/>
          <w:szCs w:val="24"/>
        </w:rPr>
        <w:t xml:space="preserve"> e</w:t>
      </w:r>
      <w:r w:rsidR="004E2339" w:rsidRPr="00387847">
        <w:rPr>
          <w:rFonts w:ascii="Times New Roman" w:hAnsi="Times New Roman" w:cs="Times New Roman"/>
          <w:bCs/>
          <w:sz w:val="24"/>
          <w:szCs w:val="24"/>
        </w:rPr>
        <w:t>,</w:t>
      </w:r>
      <w:r w:rsidR="009C64D7" w:rsidRPr="00387847">
        <w:rPr>
          <w:rFonts w:ascii="Times New Roman" w:hAnsi="Times New Roman" w:cs="Times New Roman"/>
          <w:bCs/>
          <w:sz w:val="24"/>
          <w:szCs w:val="24"/>
        </w:rPr>
        <w:t xml:space="preserve"> inclusive</w:t>
      </w:r>
      <w:r w:rsidR="004E2339" w:rsidRPr="00387847">
        <w:rPr>
          <w:rFonts w:ascii="Times New Roman" w:hAnsi="Times New Roman" w:cs="Times New Roman"/>
          <w:bCs/>
          <w:sz w:val="24"/>
          <w:szCs w:val="24"/>
        </w:rPr>
        <w:t>,</w:t>
      </w:r>
      <w:r w:rsidR="009C64D7" w:rsidRPr="00387847">
        <w:rPr>
          <w:rFonts w:ascii="Times New Roman" w:hAnsi="Times New Roman" w:cs="Times New Roman"/>
          <w:bCs/>
          <w:sz w:val="24"/>
          <w:szCs w:val="24"/>
        </w:rPr>
        <w:t xml:space="preserve"> a </w:t>
      </w:r>
      <w:r w:rsidR="00BB432B" w:rsidRPr="00387847">
        <w:rPr>
          <w:rFonts w:ascii="Times New Roman" w:hAnsi="Times New Roman" w:cs="Times New Roman"/>
          <w:bCs/>
          <w:sz w:val="24"/>
          <w:szCs w:val="24"/>
        </w:rPr>
        <w:t>última</w:t>
      </w:r>
      <w:r w:rsidR="009C64D7" w:rsidRPr="00387847">
        <w:rPr>
          <w:rFonts w:ascii="Times New Roman" w:hAnsi="Times New Roman" w:cs="Times New Roman"/>
          <w:bCs/>
          <w:sz w:val="24"/>
          <w:szCs w:val="24"/>
        </w:rPr>
        <w:t xml:space="preserve"> ser citada como uma das melhores </w:t>
      </w:r>
      <w:r w:rsidR="004E2339" w:rsidRPr="00387847">
        <w:rPr>
          <w:rFonts w:ascii="Times New Roman" w:hAnsi="Times New Roman" w:cs="Times New Roman"/>
          <w:bCs/>
          <w:sz w:val="24"/>
          <w:szCs w:val="24"/>
        </w:rPr>
        <w:t>soluções para o desenvolvimento sustentável (</w:t>
      </w:r>
      <w:proofErr w:type="spellStart"/>
      <w:r w:rsidR="004E2339" w:rsidRPr="00387847">
        <w:rPr>
          <w:rFonts w:ascii="Times New Roman" w:hAnsi="Times New Roman" w:cs="Times New Roman"/>
          <w:bCs/>
          <w:sz w:val="24"/>
          <w:szCs w:val="24"/>
        </w:rPr>
        <w:t>Ma</w:t>
      </w:r>
      <w:proofErr w:type="spellEnd"/>
      <w:r w:rsidR="004E2339"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4E2339" w:rsidRPr="00387847">
        <w:rPr>
          <w:rFonts w:ascii="Times New Roman" w:hAnsi="Times New Roman" w:cs="Times New Roman"/>
          <w:bCs/>
          <w:sz w:val="24"/>
          <w:szCs w:val="24"/>
        </w:rPr>
        <w:t xml:space="preserve">, 2020), </w:t>
      </w:r>
      <w:r w:rsidR="006C704A" w:rsidRPr="00387847">
        <w:rPr>
          <w:rFonts w:ascii="Times New Roman" w:hAnsi="Times New Roman" w:cs="Times New Roman"/>
          <w:bCs/>
          <w:sz w:val="24"/>
          <w:szCs w:val="24"/>
        </w:rPr>
        <w:t xml:space="preserve">é importante </w:t>
      </w:r>
      <w:r w:rsidR="00EB6E71" w:rsidRPr="00387847">
        <w:rPr>
          <w:rFonts w:ascii="Times New Roman" w:hAnsi="Times New Roman" w:cs="Times New Roman"/>
          <w:bCs/>
          <w:sz w:val="24"/>
          <w:szCs w:val="24"/>
        </w:rPr>
        <w:t xml:space="preserve">estudar </w:t>
      </w:r>
      <w:r w:rsidR="00D32E0D" w:rsidRPr="00387847">
        <w:rPr>
          <w:rFonts w:ascii="Times New Roman" w:hAnsi="Times New Roman" w:cs="Times New Roman"/>
          <w:bCs/>
          <w:sz w:val="24"/>
          <w:szCs w:val="24"/>
        </w:rPr>
        <w:t>os dois temas com cautela</w:t>
      </w:r>
      <w:r w:rsidR="00FF493C"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w:t>
      </w:r>
      <w:r w:rsidR="00A5129F" w:rsidRPr="00387847">
        <w:rPr>
          <w:rFonts w:ascii="Times New Roman" w:hAnsi="Times New Roman" w:cs="Times New Roman"/>
          <w:bCs/>
          <w:sz w:val="24"/>
          <w:szCs w:val="24"/>
        </w:rPr>
        <w:t>Especialistas</w:t>
      </w:r>
      <w:r w:rsidR="00EB5C45" w:rsidRPr="00387847">
        <w:rPr>
          <w:rFonts w:ascii="Times New Roman" w:hAnsi="Times New Roman" w:cs="Times New Roman"/>
          <w:bCs/>
          <w:sz w:val="24"/>
          <w:szCs w:val="24"/>
        </w:rPr>
        <w:t xml:space="preserve"> </w:t>
      </w:r>
      <w:r w:rsidR="00A5129F" w:rsidRPr="00387847">
        <w:rPr>
          <w:rFonts w:ascii="Times New Roman" w:hAnsi="Times New Roman" w:cs="Times New Roman"/>
          <w:bCs/>
          <w:sz w:val="24"/>
          <w:szCs w:val="24"/>
        </w:rPr>
        <w:t xml:space="preserve">apontam que </w:t>
      </w:r>
      <w:r w:rsidR="00374998" w:rsidRPr="00387847">
        <w:rPr>
          <w:rFonts w:ascii="Times New Roman" w:hAnsi="Times New Roman" w:cs="Times New Roman"/>
          <w:bCs/>
          <w:sz w:val="24"/>
          <w:szCs w:val="24"/>
        </w:rPr>
        <w:t xml:space="preserve">a </w:t>
      </w:r>
      <w:r w:rsidR="002E78A2" w:rsidRPr="00387847">
        <w:rPr>
          <w:rFonts w:ascii="Times New Roman" w:hAnsi="Times New Roman" w:cs="Times New Roman"/>
          <w:bCs/>
          <w:sz w:val="24"/>
          <w:szCs w:val="24"/>
        </w:rPr>
        <w:t>Economia Circular</w:t>
      </w:r>
      <w:r w:rsidR="00374998" w:rsidRPr="00387847">
        <w:rPr>
          <w:rFonts w:ascii="Times New Roman" w:hAnsi="Times New Roman" w:cs="Times New Roman"/>
          <w:bCs/>
          <w:sz w:val="24"/>
          <w:szCs w:val="24"/>
        </w:rPr>
        <w:t xml:space="preserve"> </w:t>
      </w:r>
      <w:r w:rsidR="00A723C6" w:rsidRPr="00387847">
        <w:rPr>
          <w:rFonts w:ascii="Times New Roman" w:hAnsi="Times New Roman" w:cs="Times New Roman"/>
          <w:bCs/>
          <w:sz w:val="24"/>
          <w:szCs w:val="24"/>
        </w:rPr>
        <w:t>é frequentemente criticada por negligenciar questões sociais e éticas</w:t>
      </w:r>
      <w:r w:rsidR="00EB5C45" w:rsidRPr="00387847">
        <w:rPr>
          <w:rFonts w:ascii="Times New Roman" w:hAnsi="Times New Roman" w:cs="Times New Roman"/>
          <w:bCs/>
          <w:sz w:val="24"/>
          <w:szCs w:val="24"/>
        </w:rPr>
        <w:t xml:space="preserve"> por apenas focar </w:t>
      </w:r>
      <w:r w:rsidR="00EB5C45" w:rsidRPr="00387847">
        <w:rPr>
          <w:rFonts w:ascii="Times New Roman" w:hAnsi="Times New Roman" w:cs="Times New Roman"/>
          <w:bCs/>
          <w:sz w:val="24"/>
          <w:szCs w:val="24"/>
        </w:rPr>
        <w:lastRenderedPageBreak/>
        <w:t>no equilíbrio ambiental e econômico</w:t>
      </w:r>
      <w:r w:rsidR="003F0CB8" w:rsidRPr="00387847">
        <w:rPr>
          <w:rFonts w:ascii="Times New Roman" w:hAnsi="Times New Roman" w:cs="Times New Roman"/>
          <w:bCs/>
          <w:sz w:val="24"/>
          <w:szCs w:val="24"/>
        </w:rPr>
        <w:t>. A</w:t>
      </w:r>
      <w:r w:rsidR="00612388" w:rsidRPr="00387847">
        <w:rPr>
          <w:rFonts w:ascii="Times New Roman" w:hAnsi="Times New Roman" w:cs="Times New Roman"/>
          <w:bCs/>
          <w:sz w:val="24"/>
          <w:szCs w:val="24"/>
        </w:rPr>
        <w:t xml:space="preserve">lém </w:t>
      </w:r>
      <w:r w:rsidR="003F0CB8" w:rsidRPr="00387847">
        <w:rPr>
          <w:rFonts w:ascii="Times New Roman" w:hAnsi="Times New Roman" w:cs="Times New Roman"/>
          <w:bCs/>
          <w:sz w:val="24"/>
          <w:szCs w:val="24"/>
        </w:rPr>
        <w:t xml:space="preserve">disso, também é uma questão </w:t>
      </w:r>
      <w:r w:rsidR="00612388" w:rsidRPr="00387847">
        <w:rPr>
          <w:rFonts w:ascii="Times New Roman" w:hAnsi="Times New Roman" w:cs="Times New Roman"/>
          <w:bCs/>
          <w:sz w:val="24"/>
          <w:szCs w:val="24"/>
        </w:rPr>
        <w:t xml:space="preserve">não definir claramente como </w:t>
      </w:r>
      <w:r w:rsidR="003F0CB8" w:rsidRPr="00387847">
        <w:rPr>
          <w:rFonts w:ascii="Times New Roman" w:hAnsi="Times New Roman" w:cs="Times New Roman"/>
          <w:bCs/>
          <w:sz w:val="24"/>
          <w:szCs w:val="24"/>
        </w:rPr>
        <w:t xml:space="preserve">a Economia Circular </w:t>
      </w:r>
      <w:r w:rsidR="00612388" w:rsidRPr="00387847">
        <w:rPr>
          <w:rFonts w:ascii="Times New Roman" w:hAnsi="Times New Roman" w:cs="Times New Roman"/>
          <w:bCs/>
          <w:sz w:val="24"/>
          <w:szCs w:val="24"/>
        </w:rPr>
        <w:t xml:space="preserve">levará a uma maior igualdade social em termos de </w:t>
      </w:r>
      <w:r w:rsidR="006F1167" w:rsidRPr="00387847">
        <w:rPr>
          <w:rFonts w:ascii="Times New Roman" w:hAnsi="Times New Roman" w:cs="Times New Roman"/>
          <w:bCs/>
          <w:sz w:val="24"/>
          <w:szCs w:val="24"/>
        </w:rPr>
        <w:t>gerações, gênero, etnia e outras diversidades</w:t>
      </w:r>
      <w:r w:rsidR="00BB432B" w:rsidRPr="00387847">
        <w:rPr>
          <w:rFonts w:ascii="Times New Roman" w:hAnsi="Times New Roman" w:cs="Times New Roman"/>
          <w:bCs/>
          <w:sz w:val="24"/>
          <w:szCs w:val="24"/>
        </w:rPr>
        <w:t xml:space="preserve"> (</w:t>
      </w:r>
      <w:proofErr w:type="spellStart"/>
      <w:r w:rsidR="00BB432B" w:rsidRPr="00387847">
        <w:rPr>
          <w:rFonts w:ascii="Times New Roman" w:hAnsi="Times New Roman" w:cs="Times New Roman"/>
          <w:bCs/>
          <w:sz w:val="24"/>
          <w:szCs w:val="24"/>
        </w:rPr>
        <w:t>Ma</w:t>
      </w:r>
      <w:proofErr w:type="spellEnd"/>
      <w:r w:rsidR="00BB432B"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BB432B" w:rsidRPr="00387847">
        <w:rPr>
          <w:rFonts w:ascii="Times New Roman" w:hAnsi="Times New Roman" w:cs="Times New Roman"/>
          <w:bCs/>
          <w:sz w:val="24"/>
          <w:szCs w:val="24"/>
        </w:rPr>
        <w:t>, 2020)</w:t>
      </w:r>
      <w:r w:rsidR="006F1167" w:rsidRPr="00387847">
        <w:rPr>
          <w:rFonts w:ascii="Times New Roman" w:hAnsi="Times New Roman" w:cs="Times New Roman"/>
          <w:bCs/>
          <w:sz w:val="24"/>
          <w:szCs w:val="24"/>
        </w:rPr>
        <w:t>.</w:t>
      </w:r>
      <w:r w:rsidR="00FC25A2" w:rsidRPr="00387847">
        <w:rPr>
          <w:rFonts w:ascii="Times New Roman" w:hAnsi="Times New Roman" w:cs="Times New Roman"/>
          <w:bCs/>
          <w:sz w:val="24"/>
          <w:szCs w:val="24"/>
        </w:rPr>
        <w:t xml:space="preserve"> </w:t>
      </w:r>
      <w:r w:rsidR="00056489" w:rsidRPr="00387847">
        <w:rPr>
          <w:rFonts w:ascii="Times New Roman" w:hAnsi="Times New Roman" w:cs="Times New Roman"/>
          <w:bCs/>
          <w:sz w:val="24"/>
          <w:szCs w:val="24"/>
        </w:rPr>
        <w:t xml:space="preserve">Inclusive, </w:t>
      </w:r>
      <w:r w:rsidR="003F0CB8" w:rsidRPr="00387847">
        <w:rPr>
          <w:rFonts w:ascii="Times New Roman" w:hAnsi="Times New Roman" w:cs="Times New Roman"/>
          <w:bCs/>
          <w:sz w:val="24"/>
          <w:szCs w:val="24"/>
        </w:rPr>
        <w:t xml:space="preserve">segundo </w:t>
      </w:r>
      <w:proofErr w:type="spellStart"/>
      <w:r w:rsidR="003F0CB8" w:rsidRPr="00387847">
        <w:rPr>
          <w:rFonts w:ascii="Times New Roman" w:hAnsi="Times New Roman" w:cs="Times New Roman"/>
          <w:bCs/>
          <w:sz w:val="24"/>
          <w:szCs w:val="24"/>
        </w:rPr>
        <w:t>Okorie</w:t>
      </w:r>
      <w:proofErr w:type="spellEnd"/>
      <w:r w:rsidR="003F0CB8"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3F0CB8" w:rsidRPr="00387847">
        <w:rPr>
          <w:rFonts w:ascii="Times New Roman" w:hAnsi="Times New Roman" w:cs="Times New Roman"/>
          <w:bCs/>
          <w:sz w:val="24"/>
          <w:szCs w:val="24"/>
        </w:rPr>
        <w:t xml:space="preserve">. (2018) </w:t>
      </w:r>
      <w:r w:rsidR="00056489" w:rsidRPr="00387847">
        <w:rPr>
          <w:rFonts w:ascii="Times New Roman" w:hAnsi="Times New Roman" w:cs="Times New Roman"/>
          <w:bCs/>
          <w:sz w:val="24"/>
          <w:szCs w:val="24"/>
        </w:rPr>
        <w:t xml:space="preserve">os últimos avanços no campo da </w:t>
      </w:r>
      <w:r w:rsidR="002E78A2" w:rsidRPr="00387847">
        <w:rPr>
          <w:rFonts w:ascii="Times New Roman" w:hAnsi="Times New Roman" w:cs="Times New Roman"/>
          <w:bCs/>
          <w:sz w:val="24"/>
          <w:szCs w:val="24"/>
        </w:rPr>
        <w:t>Economia Circular</w:t>
      </w:r>
      <w:r w:rsidR="00056489" w:rsidRPr="00387847">
        <w:rPr>
          <w:rFonts w:ascii="Times New Roman" w:hAnsi="Times New Roman" w:cs="Times New Roman"/>
          <w:bCs/>
          <w:sz w:val="24"/>
          <w:szCs w:val="24"/>
        </w:rPr>
        <w:t xml:space="preserve"> vêm questionando o conceito como paradigma e sua relação com a sustentabilidade e outros conceitos</w:t>
      </w:r>
      <w:r w:rsidR="00860B6A" w:rsidRPr="00387847">
        <w:rPr>
          <w:rFonts w:ascii="Times New Roman" w:hAnsi="Times New Roman" w:cs="Times New Roman"/>
          <w:bCs/>
          <w:sz w:val="24"/>
          <w:szCs w:val="24"/>
        </w:rPr>
        <w:t>.</w:t>
      </w:r>
    </w:p>
    <w:p w14:paraId="13E2339A" w14:textId="71210CF1" w:rsidR="001B5EC0" w:rsidRPr="00387847" w:rsidRDefault="0071055A"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Apesar </w:t>
      </w:r>
      <w:r w:rsidR="003F0CB8" w:rsidRPr="00387847">
        <w:rPr>
          <w:rFonts w:ascii="Times New Roman" w:hAnsi="Times New Roman" w:cs="Times New Roman"/>
          <w:bCs/>
          <w:sz w:val="24"/>
          <w:szCs w:val="24"/>
        </w:rPr>
        <w:t>dos questionamentos aqui apontados</w:t>
      </w:r>
      <w:r w:rsidRPr="00387847">
        <w:rPr>
          <w:rFonts w:ascii="Times New Roman" w:hAnsi="Times New Roman" w:cs="Times New Roman"/>
          <w:bCs/>
          <w:sz w:val="24"/>
          <w:szCs w:val="24"/>
        </w:rPr>
        <w:t xml:space="preserve">, deve-se </w:t>
      </w:r>
      <w:r w:rsidR="00325B9F" w:rsidRPr="00387847">
        <w:rPr>
          <w:rFonts w:ascii="Times New Roman" w:hAnsi="Times New Roman" w:cs="Times New Roman"/>
          <w:bCs/>
          <w:sz w:val="24"/>
          <w:szCs w:val="24"/>
        </w:rPr>
        <w:t xml:space="preserve">ressaltar que a </w:t>
      </w:r>
      <w:r w:rsidR="002E78A2" w:rsidRPr="00387847">
        <w:rPr>
          <w:rFonts w:ascii="Times New Roman" w:hAnsi="Times New Roman" w:cs="Times New Roman"/>
          <w:bCs/>
          <w:sz w:val="24"/>
          <w:szCs w:val="24"/>
        </w:rPr>
        <w:t>Economia Circular</w:t>
      </w:r>
      <w:r w:rsidR="00325B9F" w:rsidRPr="00387847">
        <w:rPr>
          <w:rFonts w:ascii="Times New Roman" w:hAnsi="Times New Roman" w:cs="Times New Roman"/>
          <w:bCs/>
          <w:sz w:val="24"/>
          <w:szCs w:val="24"/>
        </w:rPr>
        <w:t xml:space="preserve"> continua sendo</w:t>
      </w:r>
      <w:r w:rsidR="0026287F" w:rsidRPr="00387847">
        <w:rPr>
          <w:rFonts w:ascii="Times New Roman" w:hAnsi="Times New Roman" w:cs="Times New Roman"/>
          <w:bCs/>
          <w:sz w:val="24"/>
          <w:szCs w:val="24"/>
        </w:rPr>
        <w:t xml:space="preserve"> um </w:t>
      </w:r>
      <w:r w:rsidR="00056489" w:rsidRPr="00387847">
        <w:rPr>
          <w:rFonts w:ascii="Times New Roman" w:hAnsi="Times New Roman" w:cs="Times New Roman"/>
          <w:bCs/>
          <w:sz w:val="24"/>
          <w:szCs w:val="24"/>
        </w:rPr>
        <w:t>relevante</w:t>
      </w:r>
      <w:r w:rsidR="0026287F" w:rsidRPr="00387847">
        <w:rPr>
          <w:rFonts w:ascii="Times New Roman" w:hAnsi="Times New Roman" w:cs="Times New Roman"/>
          <w:bCs/>
          <w:sz w:val="24"/>
          <w:szCs w:val="24"/>
        </w:rPr>
        <w:t xml:space="preserve"> e promissor </w:t>
      </w:r>
      <w:r w:rsidR="008731FE" w:rsidRPr="00387847">
        <w:rPr>
          <w:rFonts w:ascii="Times New Roman" w:hAnsi="Times New Roman" w:cs="Times New Roman"/>
          <w:bCs/>
          <w:sz w:val="24"/>
          <w:szCs w:val="24"/>
        </w:rPr>
        <w:t>conceito</w:t>
      </w:r>
      <w:r w:rsidR="007F2C2A" w:rsidRPr="00387847">
        <w:rPr>
          <w:rFonts w:ascii="Times New Roman" w:hAnsi="Times New Roman" w:cs="Times New Roman"/>
          <w:bCs/>
          <w:sz w:val="24"/>
          <w:szCs w:val="24"/>
        </w:rPr>
        <w:t>, pois</w:t>
      </w:r>
      <w:r w:rsidR="00056489" w:rsidRPr="00387847">
        <w:rPr>
          <w:rFonts w:ascii="Times New Roman" w:hAnsi="Times New Roman" w:cs="Times New Roman"/>
          <w:bCs/>
          <w:sz w:val="24"/>
          <w:szCs w:val="24"/>
        </w:rPr>
        <w:t xml:space="preserve"> tem a capacidade de</w:t>
      </w:r>
      <w:r w:rsidR="00A33C59" w:rsidRPr="00387847">
        <w:rPr>
          <w:rFonts w:ascii="Times New Roman" w:hAnsi="Times New Roman" w:cs="Times New Roman"/>
          <w:bCs/>
          <w:sz w:val="24"/>
          <w:szCs w:val="24"/>
        </w:rPr>
        <w:t xml:space="preserve"> atrair as empresas para</w:t>
      </w:r>
      <w:r w:rsidR="004517F7" w:rsidRPr="00387847">
        <w:rPr>
          <w:rFonts w:ascii="Times New Roman" w:hAnsi="Times New Roman" w:cs="Times New Roman"/>
          <w:bCs/>
          <w:sz w:val="24"/>
          <w:szCs w:val="24"/>
        </w:rPr>
        <w:t xml:space="preserve"> trabalhar em prol do desenvolvimento sustentável</w:t>
      </w:r>
      <w:r w:rsidR="003F0CB8" w:rsidRPr="00387847">
        <w:rPr>
          <w:rFonts w:ascii="Times New Roman" w:hAnsi="Times New Roman" w:cs="Times New Roman"/>
          <w:bCs/>
          <w:sz w:val="24"/>
          <w:szCs w:val="24"/>
        </w:rPr>
        <w:t>. Nesta mesma linha pode-se</w:t>
      </w:r>
      <w:r w:rsidR="00056489" w:rsidRPr="00387847">
        <w:rPr>
          <w:rFonts w:ascii="Times New Roman" w:hAnsi="Times New Roman" w:cs="Times New Roman"/>
          <w:bCs/>
          <w:sz w:val="24"/>
          <w:szCs w:val="24"/>
        </w:rPr>
        <w:t xml:space="preserve"> </w:t>
      </w:r>
      <w:r w:rsidR="003F0CB8" w:rsidRPr="00387847">
        <w:rPr>
          <w:rFonts w:ascii="Times New Roman" w:hAnsi="Times New Roman" w:cs="Times New Roman"/>
          <w:bCs/>
          <w:sz w:val="24"/>
          <w:szCs w:val="24"/>
        </w:rPr>
        <w:t xml:space="preserve">ainda dizer que a Economia Circular é </w:t>
      </w:r>
      <w:r w:rsidR="00056489" w:rsidRPr="00387847">
        <w:rPr>
          <w:rFonts w:ascii="Times New Roman" w:hAnsi="Times New Roman" w:cs="Times New Roman"/>
          <w:bCs/>
          <w:sz w:val="24"/>
          <w:szCs w:val="24"/>
        </w:rPr>
        <w:t>capaz de</w:t>
      </w:r>
      <w:r w:rsidR="003F0CB8" w:rsidRPr="00387847">
        <w:rPr>
          <w:rFonts w:ascii="Times New Roman" w:hAnsi="Times New Roman" w:cs="Times New Roman"/>
          <w:bCs/>
          <w:sz w:val="24"/>
          <w:szCs w:val="24"/>
        </w:rPr>
        <w:t>:</w:t>
      </w:r>
      <w:r w:rsidR="004517F7" w:rsidRPr="00387847">
        <w:rPr>
          <w:rFonts w:ascii="Times New Roman" w:hAnsi="Times New Roman" w:cs="Times New Roman"/>
          <w:bCs/>
          <w:sz w:val="24"/>
          <w:szCs w:val="24"/>
        </w:rPr>
        <w:t xml:space="preserve"> </w:t>
      </w:r>
      <w:r w:rsidR="003F0CB8" w:rsidRPr="00387847">
        <w:rPr>
          <w:rFonts w:ascii="Times New Roman" w:hAnsi="Times New Roman" w:cs="Times New Roman"/>
          <w:bCs/>
          <w:sz w:val="24"/>
          <w:szCs w:val="24"/>
        </w:rPr>
        <w:t>(i</w:t>
      </w:r>
      <w:r w:rsidR="004517F7" w:rsidRPr="00387847">
        <w:rPr>
          <w:rFonts w:ascii="Times New Roman" w:hAnsi="Times New Roman" w:cs="Times New Roman"/>
          <w:bCs/>
          <w:sz w:val="24"/>
          <w:szCs w:val="24"/>
        </w:rPr>
        <w:t xml:space="preserve">) </w:t>
      </w:r>
      <w:r w:rsidR="007F2C2A" w:rsidRPr="00387847">
        <w:rPr>
          <w:rFonts w:ascii="Times New Roman" w:hAnsi="Times New Roman" w:cs="Times New Roman"/>
          <w:bCs/>
          <w:sz w:val="24"/>
          <w:szCs w:val="24"/>
        </w:rPr>
        <w:t>d</w:t>
      </w:r>
      <w:r w:rsidR="008F09D0" w:rsidRPr="00387847">
        <w:rPr>
          <w:rFonts w:ascii="Times New Roman" w:hAnsi="Times New Roman" w:cs="Times New Roman"/>
          <w:bCs/>
          <w:sz w:val="24"/>
          <w:szCs w:val="24"/>
        </w:rPr>
        <w:t>estaca</w:t>
      </w:r>
      <w:r w:rsidR="004517F7" w:rsidRPr="00387847">
        <w:rPr>
          <w:rFonts w:ascii="Times New Roman" w:hAnsi="Times New Roman" w:cs="Times New Roman"/>
          <w:bCs/>
          <w:sz w:val="24"/>
          <w:szCs w:val="24"/>
        </w:rPr>
        <w:t>r</w:t>
      </w:r>
      <w:r w:rsidR="008F09D0" w:rsidRPr="00387847">
        <w:rPr>
          <w:rFonts w:ascii="Times New Roman" w:hAnsi="Times New Roman" w:cs="Times New Roman"/>
          <w:bCs/>
          <w:sz w:val="24"/>
          <w:szCs w:val="24"/>
        </w:rPr>
        <w:t xml:space="preserve"> a importância dos ciclos de materiais de alto valor e alta qualidade de uma nova maneira</w:t>
      </w:r>
      <w:r w:rsidR="00C178F6" w:rsidRPr="00387847">
        <w:rPr>
          <w:rFonts w:ascii="Times New Roman" w:hAnsi="Times New Roman" w:cs="Times New Roman"/>
          <w:bCs/>
          <w:sz w:val="24"/>
          <w:szCs w:val="24"/>
        </w:rPr>
        <w:t xml:space="preserve"> e</w:t>
      </w:r>
      <w:r w:rsidR="004517F7" w:rsidRPr="00387847">
        <w:rPr>
          <w:rFonts w:ascii="Times New Roman" w:hAnsi="Times New Roman" w:cs="Times New Roman"/>
          <w:bCs/>
          <w:sz w:val="24"/>
          <w:szCs w:val="24"/>
        </w:rPr>
        <w:t xml:space="preserve"> </w:t>
      </w:r>
      <w:r w:rsidR="003F0CB8" w:rsidRPr="00387847">
        <w:rPr>
          <w:rFonts w:ascii="Times New Roman" w:hAnsi="Times New Roman" w:cs="Times New Roman"/>
          <w:bCs/>
          <w:sz w:val="24"/>
          <w:szCs w:val="24"/>
        </w:rPr>
        <w:t>(</w:t>
      </w:r>
      <w:proofErr w:type="spellStart"/>
      <w:r w:rsidR="003F0CB8" w:rsidRPr="00387847">
        <w:rPr>
          <w:rFonts w:ascii="Times New Roman" w:hAnsi="Times New Roman" w:cs="Times New Roman"/>
          <w:bCs/>
          <w:sz w:val="24"/>
          <w:szCs w:val="24"/>
        </w:rPr>
        <w:t>ii</w:t>
      </w:r>
      <w:proofErr w:type="spellEnd"/>
      <w:r w:rsidR="004517F7" w:rsidRPr="00387847">
        <w:rPr>
          <w:rFonts w:ascii="Times New Roman" w:hAnsi="Times New Roman" w:cs="Times New Roman"/>
          <w:bCs/>
          <w:sz w:val="24"/>
          <w:szCs w:val="24"/>
        </w:rPr>
        <w:t>)</w:t>
      </w:r>
      <w:r w:rsidR="008F09D0" w:rsidRPr="00387847">
        <w:rPr>
          <w:rFonts w:ascii="Times New Roman" w:hAnsi="Times New Roman" w:cs="Times New Roman"/>
          <w:bCs/>
          <w:sz w:val="24"/>
          <w:szCs w:val="24"/>
        </w:rPr>
        <w:t xml:space="preserve"> mostra</w:t>
      </w:r>
      <w:r w:rsidR="004517F7" w:rsidRPr="00387847">
        <w:rPr>
          <w:rFonts w:ascii="Times New Roman" w:hAnsi="Times New Roman" w:cs="Times New Roman"/>
          <w:bCs/>
          <w:sz w:val="24"/>
          <w:szCs w:val="24"/>
        </w:rPr>
        <w:t>r</w:t>
      </w:r>
      <w:r w:rsidR="008F09D0" w:rsidRPr="00387847">
        <w:rPr>
          <w:rFonts w:ascii="Times New Roman" w:hAnsi="Times New Roman" w:cs="Times New Roman"/>
          <w:bCs/>
          <w:sz w:val="24"/>
          <w:szCs w:val="24"/>
        </w:rPr>
        <w:t xml:space="preserve"> as possibilidades da economia compartilhada ao lado da produção sustentável para uma </w:t>
      </w:r>
      <w:r w:rsidR="00345F86" w:rsidRPr="00387847">
        <w:rPr>
          <w:rFonts w:ascii="Times New Roman" w:hAnsi="Times New Roman" w:cs="Times New Roman"/>
          <w:bCs/>
          <w:sz w:val="24"/>
          <w:szCs w:val="24"/>
        </w:rPr>
        <w:t xml:space="preserve">cultura </w:t>
      </w:r>
      <w:r w:rsidR="00F001E4" w:rsidRPr="00387847">
        <w:rPr>
          <w:rFonts w:ascii="Times New Roman" w:hAnsi="Times New Roman" w:cs="Times New Roman"/>
          <w:bCs/>
          <w:sz w:val="24"/>
          <w:szCs w:val="24"/>
        </w:rPr>
        <w:t xml:space="preserve">de produção-consumo </w:t>
      </w:r>
      <w:r w:rsidR="008F09D0" w:rsidRPr="00387847">
        <w:rPr>
          <w:rFonts w:ascii="Times New Roman" w:hAnsi="Times New Roman" w:cs="Times New Roman"/>
          <w:bCs/>
          <w:sz w:val="24"/>
          <w:szCs w:val="24"/>
        </w:rPr>
        <w:t>mais sustentável</w:t>
      </w:r>
      <w:r w:rsidR="007771E9" w:rsidRPr="00387847">
        <w:rPr>
          <w:rFonts w:ascii="Times New Roman" w:hAnsi="Times New Roman" w:cs="Times New Roman"/>
          <w:bCs/>
          <w:sz w:val="24"/>
          <w:szCs w:val="24"/>
        </w:rPr>
        <w:t xml:space="preserve"> (</w:t>
      </w:r>
      <w:proofErr w:type="spellStart"/>
      <w:r w:rsidR="007771E9" w:rsidRPr="00387847">
        <w:rPr>
          <w:rFonts w:ascii="Times New Roman" w:hAnsi="Times New Roman" w:cs="Times New Roman"/>
          <w:bCs/>
          <w:sz w:val="24"/>
          <w:szCs w:val="24"/>
        </w:rPr>
        <w:t>Korhonen</w:t>
      </w:r>
      <w:proofErr w:type="spellEnd"/>
      <w:r w:rsidR="004517F7" w:rsidRPr="00387847">
        <w:rPr>
          <w:rFonts w:ascii="Times New Roman" w:hAnsi="Times New Roman" w:cs="Times New Roman"/>
          <w:bCs/>
          <w:sz w:val="24"/>
          <w:szCs w:val="24"/>
        </w:rPr>
        <w:t xml:space="preserve"> </w:t>
      </w:r>
      <w:r w:rsidR="00846415" w:rsidRPr="00846415">
        <w:rPr>
          <w:rFonts w:ascii="Times New Roman" w:hAnsi="Times New Roman" w:cs="Times New Roman"/>
          <w:bCs/>
          <w:i/>
          <w:sz w:val="24"/>
          <w:szCs w:val="24"/>
        </w:rPr>
        <w:t>et al</w:t>
      </w:r>
      <w:r w:rsidR="00A05D01" w:rsidRPr="00387847">
        <w:rPr>
          <w:rFonts w:ascii="Times New Roman" w:hAnsi="Times New Roman" w:cs="Times New Roman"/>
          <w:bCs/>
          <w:sz w:val="24"/>
          <w:szCs w:val="24"/>
        </w:rPr>
        <w:t>.</w:t>
      </w:r>
      <w:r w:rsidR="007771E9" w:rsidRPr="00387847">
        <w:rPr>
          <w:rFonts w:ascii="Times New Roman" w:hAnsi="Times New Roman" w:cs="Times New Roman"/>
          <w:bCs/>
          <w:sz w:val="24"/>
          <w:szCs w:val="24"/>
        </w:rPr>
        <w:t>, 2017)</w:t>
      </w:r>
      <w:r w:rsidR="00F001E4" w:rsidRPr="00387847">
        <w:rPr>
          <w:rFonts w:ascii="Times New Roman" w:hAnsi="Times New Roman" w:cs="Times New Roman"/>
          <w:bCs/>
          <w:sz w:val="24"/>
          <w:szCs w:val="24"/>
        </w:rPr>
        <w:t>.</w:t>
      </w:r>
      <w:r w:rsidR="00056489" w:rsidRPr="00387847">
        <w:rPr>
          <w:rFonts w:ascii="Times New Roman" w:hAnsi="Times New Roman" w:cs="Times New Roman"/>
          <w:bCs/>
          <w:sz w:val="24"/>
          <w:szCs w:val="24"/>
        </w:rPr>
        <w:t xml:space="preserve"> Nesse sentido, talvez, a integração das tecnologias da Indústria 4.0 às práticas de </w:t>
      </w:r>
      <w:r w:rsidR="002E78A2" w:rsidRPr="00387847">
        <w:rPr>
          <w:rFonts w:ascii="Times New Roman" w:hAnsi="Times New Roman" w:cs="Times New Roman"/>
          <w:bCs/>
          <w:sz w:val="24"/>
          <w:szCs w:val="24"/>
        </w:rPr>
        <w:t>Economia Circular</w:t>
      </w:r>
      <w:r w:rsidR="00056489" w:rsidRPr="00387847">
        <w:rPr>
          <w:rFonts w:ascii="Times New Roman" w:hAnsi="Times New Roman" w:cs="Times New Roman"/>
          <w:bCs/>
          <w:sz w:val="24"/>
          <w:szCs w:val="24"/>
        </w:rPr>
        <w:t xml:space="preserve"> </w:t>
      </w:r>
      <w:r w:rsidR="003F0CB8" w:rsidRPr="00387847">
        <w:rPr>
          <w:rFonts w:ascii="Times New Roman" w:hAnsi="Times New Roman" w:cs="Times New Roman"/>
          <w:bCs/>
          <w:sz w:val="24"/>
          <w:szCs w:val="24"/>
        </w:rPr>
        <w:t xml:space="preserve">possam </w:t>
      </w:r>
      <w:r w:rsidR="00056489" w:rsidRPr="00387847">
        <w:rPr>
          <w:rFonts w:ascii="Times New Roman" w:hAnsi="Times New Roman" w:cs="Times New Roman"/>
          <w:bCs/>
          <w:sz w:val="24"/>
          <w:szCs w:val="24"/>
        </w:rPr>
        <w:t xml:space="preserve">representar um novo paradigma para a </w:t>
      </w:r>
      <w:r w:rsidR="003F0CB8" w:rsidRPr="00387847">
        <w:rPr>
          <w:rFonts w:ascii="Times New Roman" w:hAnsi="Times New Roman" w:cs="Times New Roman"/>
          <w:bCs/>
          <w:sz w:val="24"/>
          <w:szCs w:val="24"/>
        </w:rPr>
        <w:t xml:space="preserve">sociedade em geral, principalmente, em termos de melhorar os aspectos relacionados à </w:t>
      </w:r>
      <w:r w:rsidR="00056489" w:rsidRPr="00387847">
        <w:rPr>
          <w:rFonts w:ascii="Times New Roman" w:hAnsi="Times New Roman" w:cs="Times New Roman"/>
          <w:bCs/>
          <w:sz w:val="24"/>
          <w:szCs w:val="24"/>
        </w:rPr>
        <w:t>sustentabilidade.</w:t>
      </w:r>
    </w:p>
    <w:p w14:paraId="39E7A04A" w14:textId="053853EE" w:rsidR="001B5EC0" w:rsidRPr="00387847" w:rsidRDefault="001B5EC0" w:rsidP="003859C2">
      <w:pPr>
        <w:spacing w:line="360" w:lineRule="auto"/>
        <w:ind w:firstLine="624"/>
        <w:jc w:val="both"/>
        <w:rPr>
          <w:rFonts w:ascii="Times New Roman" w:hAnsi="Times New Roman" w:cs="Times New Roman"/>
          <w:bCs/>
          <w:sz w:val="24"/>
          <w:szCs w:val="24"/>
        </w:rPr>
      </w:pPr>
    </w:p>
    <w:p w14:paraId="3EF81BCE" w14:textId="54522A3B" w:rsidR="00EA728B" w:rsidRPr="00387847" w:rsidRDefault="00387847" w:rsidP="002D5C39">
      <w:pPr>
        <w:pStyle w:val="PargrafodaLista"/>
        <w:numPr>
          <w:ilvl w:val="0"/>
          <w:numId w:val="4"/>
        </w:numPr>
        <w:tabs>
          <w:tab w:val="left" w:pos="142"/>
          <w:tab w:val="left" w:pos="284"/>
        </w:tabs>
        <w:spacing w:line="360" w:lineRule="auto"/>
        <w:ind w:left="0" w:firstLine="0"/>
        <w:jc w:val="both"/>
        <w:outlineLvl w:val="0"/>
        <w:rPr>
          <w:rFonts w:ascii="Times New Roman" w:hAnsi="Times New Roman" w:cs="Times New Roman"/>
          <w:b/>
          <w:sz w:val="24"/>
          <w:szCs w:val="24"/>
          <w:lang w:val="en-US"/>
        </w:rPr>
      </w:pPr>
      <w:bookmarkStart w:id="6" w:name="_Toc65878184"/>
      <w:proofErr w:type="spellStart"/>
      <w:r w:rsidRPr="00387847">
        <w:rPr>
          <w:rFonts w:ascii="Times New Roman" w:hAnsi="Times New Roman" w:cs="Times New Roman"/>
          <w:b/>
          <w:sz w:val="24"/>
          <w:szCs w:val="24"/>
          <w:lang w:val="en-US"/>
        </w:rPr>
        <w:t>Con</w:t>
      </w:r>
      <w:bookmarkEnd w:id="6"/>
      <w:r w:rsidR="002D293A">
        <w:rPr>
          <w:rFonts w:ascii="Times New Roman" w:hAnsi="Times New Roman" w:cs="Times New Roman"/>
          <w:b/>
          <w:sz w:val="24"/>
          <w:szCs w:val="24"/>
          <w:lang w:val="en-US"/>
        </w:rPr>
        <w:t>siderações</w:t>
      </w:r>
      <w:proofErr w:type="spellEnd"/>
      <w:r w:rsidR="002D293A">
        <w:rPr>
          <w:rFonts w:ascii="Times New Roman" w:hAnsi="Times New Roman" w:cs="Times New Roman"/>
          <w:b/>
          <w:sz w:val="24"/>
          <w:szCs w:val="24"/>
          <w:lang w:val="en-US"/>
        </w:rPr>
        <w:t xml:space="preserve"> </w:t>
      </w:r>
      <w:proofErr w:type="spellStart"/>
      <w:r w:rsidR="002D293A">
        <w:rPr>
          <w:rFonts w:ascii="Times New Roman" w:hAnsi="Times New Roman" w:cs="Times New Roman"/>
          <w:b/>
          <w:sz w:val="24"/>
          <w:szCs w:val="24"/>
          <w:lang w:val="en-US"/>
        </w:rPr>
        <w:t>finais</w:t>
      </w:r>
      <w:proofErr w:type="spellEnd"/>
    </w:p>
    <w:p w14:paraId="5592E197" w14:textId="77777777" w:rsidR="002953D5" w:rsidRPr="00387847" w:rsidRDefault="002953D5" w:rsidP="003859C2">
      <w:pPr>
        <w:spacing w:line="360" w:lineRule="auto"/>
        <w:ind w:firstLine="624"/>
        <w:jc w:val="both"/>
        <w:rPr>
          <w:rFonts w:ascii="Times New Roman" w:hAnsi="Times New Roman" w:cs="Times New Roman"/>
          <w:bCs/>
          <w:sz w:val="24"/>
          <w:szCs w:val="24"/>
        </w:rPr>
      </w:pPr>
    </w:p>
    <w:p w14:paraId="6BC9EDBE" w14:textId="133EC88B" w:rsidR="000F0952" w:rsidRDefault="000F0952"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Ao final deste estudo é possível compreender que a inter-relação da Indústria 4.0 e Economia Circular é evidente, embora muito ainda tenhamos que avançar para aproveitar essa profícua intersecção. Assim, c</w:t>
      </w:r>
      <w:r w:rsidR="001F7B7E" w:rsidRPr="00387847">
        <w:rPr>
          <w:rFonts w:ascii="Times New Roman" w:hAnsi="Times New Roman" w:cs="Times New Roman"/>
          <w:bCs/>
          <w:sz w:val="24"/>
          <w:szCs w:val="24"/>
        </w:rPr>
        <w:t>omo foi constatado a</w:t>
      </w:r>
      <w:r w:rsidR="00E04437" w:rsidRPr="00387847">
        <w:rPr>
          <w:rFonts w:ascii="Times New Roman" w:hAnsi="Times New Roman" w:cs="Times New Roman"/>
          <w:bCs/>
          <w:sz w:val="24"/>
          <w:szCs w:val="24"/>
        </w:rPr>
        <w:t>s</w:t>
      </w:r>
      <w:r w:rsidR="001F7B7E" w:rsidRPr="00387847">
        <w:rPr>
          <w:rFonts w:ascii="Times New Roman" w:hAnsi="Times New Roman" w:cs="Times New Roman"/>
          <w:bCs/>
          <w:sz w:val="24"/>
          <w:szCs w:val="24"/>
        </w:rPr>
        <w:t xml:space="preserve"> tecnologias da Indústria 4.0 facilitam e </w:t>
      </w:r>
      <w:r w:rsidR="00175DDB" w:rsidRPr="00387847">
        <w:rPr>
          <w:rFonts w:ascii="Times New Roman" w:hAnsi="Times New Roman" w:cs="Times New Roman"/>
          <w:bCs/>
          <w:sz w:val="24"/>
          <w:szCs w:val="24"/>
        </w:rPr>
        <w:t xml:space="preserve">sustentam </w:t>
      </w:r>
      <w:r w:rsidR="00933C2D" w:rsidRPr="00387847">
        <w:rPr>
          <w:rFonts w:ascii="Times New Roman" w:hAnsi="Times New Roman" w:cs="Times New Roman"/>
          <w:bCs/>
          <w:sz w:val="24"/>
          <w:szCs w:val="24"/>
        </w:rPr>
        <w:t xml:space="preserve">a </w:t>
      </w:r>
      <w:r w:rsidR="00175DDB" w:rsidRPr="00387847">
        <w:rPr>
          <w:rFonts w:ascii="Times New Roman" w:hAnsi="Times New Roman" w:cs="Times New Roman"/>
          <w:bCs/>
          <w:sz w:val="24"/>
          <w:szCs w:val="24"/>
        </w:rPr>
        <w:t xml:space="preserve">produção mais limpa, </w:t>
      </w:r>
      <w:r w:rsidR="00933C2D" w:rsidRPr="00387847">
        <w:rPr>
          <w:rFonts w:ascii="Times New Roman" w:hAnsi="Times New Roman" w:cs="Times New Roman"/>
          <w:bCs/>
          <w:sz w:val="24"/>
          <w:szCs w:val="24"/>
        </w:rPr>
        <w:t>a</w:t>
      </w:r>
      <w:r w:rsidR="00A810F5" w:rsidRPr="00387847">
        <w:rPr>
          <w:rFonts w:ascii="Times New Roman" w:hAnsi="Times New Roman" w:cs="Times New Roman"/>
          <w:bCs/>
          <w:sz w:val="24"/>
          <w:szCs w:val="24"/>
        </w:rPr>
        <w:t xml:space="preserve"> </w:t>
      </w:r>
      <w:r w:rsidR="00175DDB" w:rsidRPr="00387847">
        <w:rPr>
          <w:rFonts w:ascii="Times New Roman" w:hAnsi="Times New Roman" w:cs="Times New Roman"/>
          <w:bCs/>
          <w:sz w:val="24"/>
          <w:szCs w:val="24"/>
        </w:rPr>
        <w:t>gestão sustentável das operações e</w:t>
      </w:r>
      <w:r w:rsidR="00A8208A" w:rsidRPr="00387847">
        <w:rPr>
          <w:rFonts w:ascii="Times New Roman" w:hAnsi="Times New Roman" w:cs="Times New Roman"/>
          <w:bCs/>
          <w:sz w:val="24"/>
          <w:szCs w:val="24"/>
        </w:rPr>
        <w:t xml:space="preserve"> a</w:t>
      </w:r>
      <w:r w:rsidR="00175DDB" w:rsidRPr="00387847">
        <w:rPr>
          <w:rFonts w:ascii="Times New Roman" w:hAnsi="Times New Roman" w:cs="Times New Roman"/>
          <w:bCs/>
          <w:sz w:val="24"/>
          <w:szCs w:val="24"/>
        </w:rPr>
        <w:t xml:space="preserve"> </w:t>
      </w:r>
      <w:r w:rsidR="001F7B7E" w:rsidRPr="00387847">
        <w:rPr>
          <w:rFonts w:ascii="Times New Roman" w:hAnsi="Times New Roman" w:cs="Times New Roman"/>
          <w:bCs/>
          <w:sz w:val="24"/>
          <w:szCs w:val="24"/>
        </w:rPr>
        <w:t>Economia Circular</w:t>
      </w:r>
      <w:r w:rsidRPr="00387847">
        <w:rPr>
          <w:rFonts w:ascii="Times New Roman" w:hAnsi="Times New Roman" w:cs="Times New Roman"/>
          <w:bCs/>
          <w:sz w:val="24"/>
          <w:szCs w:val="24"/>
        </w:rPr>
        <w:t xml:space="preserve">. Vale destacar que a relação observada é de </w:t>
      </w:r>
      <w:r w:rsidR="00175DDB" w:rsidRPr="00387847">
        <w:rPr>
          <w:rFonts w:ascii="Times New Roman" w:hAnsi="Times New Roman" w:cs="Times New Roman"/>
          <w:bCs/>
          <w:sz w:val="24"/>
          <w:szCs w:val="24"/>
        </w:rPr>
        <w:t>um e</w:t>
      </w:r>
      <w:r w:rsidR="001F7B7E" w:rsidRPr="00387847">
        <w:rPr>
          <w:rFonts w:ascii="Times New Roman" w:hAnsi="Times New Roman" w:cs="Times New Roman"/>
          <w:bCs/>
          <w:sz w:val="24"/>
          <w:szCs w:val="24"/>
        </w:rPr>
        <w:t>feito positivo com relação à sustentabilidade.</w:t>
      </w:r>
      <w:r w:rsidR="00E04437" w:rsidRPr="00387847">
        <w:rPr>
          <w:rFonts w:ascii="Times New Roman" w:hAnsi="Times New Roman" w:cs="Times New Roman"/>
          <w:bCs/>
          <w:sz w:val="24"/>
          <w:szCs w:val="24"/>
        </w:rPr>
        <w:t xml:space="preserve"> </w:t>
      </w:r>
    </w:p>
    <w:p w14:paraId="7A34B007" w14:textId="57682E7B" w:rsidR="003E1798" w:rsidRPr="00387847" w:rsidRDefault="003E1798" w:rsidP="003859C2">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 xml:space="preserve">Nós reforçamos que diversas oportunidades são obtidas da inter-relação estudada, mas ainda há diversos desafios que necessitam ser superados. O conceito de economia circular está cada vez mais difundido na sociedade, como também a adoção de tecnologias da Indústria 4.0. O problema é desenvolver formas de integrá-los para obter soluções para uso de recursos, reinserção de resíduos em sistemas de produção e consumo e uma melhor gestão do fluxo de materiais e seus subprodutos. A visão baseada na circularidade dos recursos deve ser suportada pelas tecnologias. Como apresentado nos artigos, a simulação de fluxo de materiais em sistemas que incorporem </w:t>
      </w:r>
      <w:proofErr w:type="spellStart"/>
      <w:r w:rsidRPr="00953928">
        <w:rPr>
          <w:rFonts w:ascii="Times New Roman" w:hAnsi="Times New Roman" w:cs="Times New Roman"/>
          <w:bCs/>
          <w:i/>
          <w:sz w:val="24"/>
          <w:szCs w:val="24"/>
        </w:rPr>
        <w:t>machine</w:t>
      </w:r>
      <w:proofErr w:type="spellEnd"/>
      <w:r w:rsidRPr="00953928">
        <w:rPr>
          <w:rFonts w:ascii="Times New Roman" w:hAnsi="Times New Roman" w:cs="Times New Roman"/>
          <w:bCs/>
          <w:i/>
          <w:sz w:val="24"/>
          <w:szCs w:val="24"/>
        </w:rPr>
        <w:t xml:space="preserve"> </w:t>
      </w:r>
      <w:proofErr w:type="spellStart"/>
      <w:r w:rsidRPr="00953928">
        <w:rPr>
          <w:rFonts w:ascii="Times New Roman" w:hAnsi="Times New Roman" w:cs="Times New Roman"/>
          <w:bCs/>
          <w:i/>
          <w:sz w:val="24"/>
          <w:szCs w:val="24"/>
        </w:rPr>
        <w:t>learning</w:t>
      </w:r>
      <w:proofErr w:type="spellEnd"/>
      <w:r>
        <w:rPr>
          <w:rFonts w:ascii="Times New Roman" w:hAnsi="Times New Roman" w:cs="Times New Roman"/>
          <w:bCs/>
          <w:sz w:val="24"/>
          <w:szCs w:val="24"/>
        </w:rPr>
        <w:t xml:space="preserve">, computação em nuvem e big data e </w:t>
      </w:r>
      <w:proofErr w:type="spellStart"/>
      <w:r w:rsidRPr="00953928">
        <w:rPr>
          <w:rFonts w:ascii="Times New Roman" w:hAnsi="Times New Roman" w:cs="Times New Roman"/>
          <w:bCs/>
          <w:sz w:val="24"/>
          <w:szCs w:val="24"/>
        </w:rPr>
        <w:t>analytics</w:t>
      </w:r>
      <w:proofErr w:type="spellEnd"/>
      <w:r w:rsidRPr="0095392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F6846">
        <w:rPr>
          <w:rFonts w:ascii="Times New Roman" w:hAnsi="Times New Roman" w:cs="Times New Roman"/>
          <w:bCs/>
          <w:sz w:val="24"/>
          <w:szCs w:val="24"/>
        </w:rPr>
        <w:t>permitem modelar sistemas mais ecoeficientes.</w:t>
      </w:r>
    </w:p>
    <w:p w14:paraId="6480DEC6" w14:textId="3C0B7C0B" w:rsidR="00E04437" w:rsidRPr="00387847" w:rsidRDefault="005F6846" w:rsidP="003859C2">
      <w:pPr>
        <w:spacing w:line="360" w:lineRule="auto"/>
        <w:ind w:firstLine="624"/>
        <w:jc w:val="both"/>
        <w:rPr>
          <w:rFonts w:ascii="Times New Roman" w:hAnsi="Times New Roman" w:cs="Times New Roman"/>
          <w:bCs/>
          <w:sz w:val="24"/>
          <w:szCs w:val="24"/>
        </w:rPr>
      </w:pPr>
      <w:r>
        <w:rPr>
          <w:rFonts w:ascii="Times New Roman" w:hAnsi="Times New Roman" w:cs="Times New Roman"/>
          <w:bCs/>
          <w:sz w:val="24"/>
          <w:szCs w:val="24"/>
        </w:rPr>
        <w:t>Neste sentido, e</w:t>
      </w:r>
      <w:r w:rsidR="00E04437" w:rsidRPr="00387847">
        <w:rPr>
          <w:rFonts w:ascii="Times New Roman" w:hAnsi="Times New Roman" w:cs="Times New Roman"/>
          <w:bCs/>
          <w:sz w:val="24"/>
          <w:szCs w:val="24"/>
        </w:rPr>
        <w:t>ste estudo verific</w:t>
      </w:r>
      <w:r w:rsidR="00815790" w:rsidRPr="00387847">
        <w:rPr>
          <w:rFonts w:ascii="Times New Roman" w:hAnsi="Times New Roman" w:cs="Times New Roman"/>
          <w:bCs/>
          <w:sz w:val="24"/>
          <w:szCs w:val="24"/>
        </w:rPr>
        <w:t>ou</w:t>
      </w:r>
      <w:r w:rsidR="00E04437" w:rsidRPr="00387847">
        <w:rPr>
          <w:rFonts w:ascii="Times New Roman" w:hAnsi="Times New Roman" w:cs="Times New Roman"/>
          <w:bCs/>
          <w:sz w:val="24"/>
          <w:szCs w:val="24"/>
        </w:rPr>
        <w:t xml:space="preserve"> </w:t>
      </w:r>
      <w:r w:rsidR="000F0952" w:rsidRPr="00387847">
        <w:rPr>
          <w:rFonts w:ascii="Times New Roman" w:hAnsi="Times New Roman" w:cs="Times New Roman"/>
          <w:bCs/>
          <w:sz w:val="24"/>
          <w:szCs w:val="24"/>
        </w:rPr>
        <w:t xml:space="preserve">ainda que </w:t>
      </w:r>
      <w:r w:rsidR="0087044D" w:rsidRPr="00387847">
        <w:rPr>
          <w:rFonts w:ascii="Times New Roman" w:hAnsi="Times New Roman" w:cs="Times New Roman"/>
          <w:bCs/>
          <w:sz w:val="24"/>
          <w:szCs w:val="24"/>
        </w:rPr>
        <w:t>essa correlação</w:t>
      </w:r>
      <w:r w:rsidR="000F0952" w:rsidRPr="00387847">
        <w:rPr>
          <w:rFonts w:ascii="Times New Roman" w:hAnsi="Times New Roman" w:cs="Times New Roman"/>
          <w:bCs/>
          <w:sz w:val="24"/>
          <w:szCs w:val="24"/>
        </w:rPr>
        <w:t xml:space="preserve"> não é somente conceitual, mas também prática. Isso foi verificado </w:t>
      </w:r>
      <w:r w:rsidR="00E04437" w:rsidRPr="00387847">
        <w:rPr>
          <w:rFonts w:ascii="Times New Roman" w:hAnsi="Times New Roman" w:cs="Times New Roman"/>
          <w:bCs/>
          <w:sz w:val="24"/>
          <w:szCs w:val="24"/>
        </w:rPr>
        <w:t>ao sistematizar artigos</w:t>
      </w:r>
      <w:r w:rsidR="00AC0A3D" w:rsidRPr="00387847">
        <w:rPr>
          <w:rFonts w:ascii="Times New Roman" w:hAnsi="Times New Roman" w:cs="Times New Roman"/>
          <w:bCs/>
          <w:sz w:val="24"/>
          <w:szCs w:val="24"/>
        </w:rPr>
        <w:t xml:space="preserve"> </w:t>
      </w:r>
      <w:r w:rsidR="00E04437" w:rsidRPr="00387847">
        <w:rPr>
          <w:rFonts w:ascii="Times New Roman" w:hAnsi="Times New Roman" w:cs="Times New Roman"/>
          <w:bCs/>
          <w:sz w:val="24"/>
          <w:szCs w:val="24"/>
        </w:rPr>
        <w:t>publicados nos últimos anos</w:t>
      </w:r>
      <w:r w:rsidR="00933C2D" w:rsidRPr="00387847">
        <w:rPr>
          <w:rFonts w:ascii="Times New Roman" w:hAnsi="Times New Roman" w:cs="Times New Roman"/>
          <w:bCs/>
          <w:sz w:val="24"/>
          <w:szCs w:val="24"/>
        </w:rPr>
        <w:t xml:space="preserve"> </w:t>
      </w:r>
      <w:r w:rsidR="00815790" w:rsidRPr="00387847">
        <w:rPr>
          <w:rFonts w:ascii="Times New Roman" w:hAnsi="Times New Roman" w:cs="Times New Roman"/>
          <w:bCs/>
          <w:sz w:val="24"/>
          <w:szCs w:val="24"/>
        </w:rPr>
        <w:t>e</w:t>
      </w:r>
      <w:r w:rsidR="00785DA9" w:rsidRPr="00387847">
        <w:rPr>
          <w:rFonts w:ascii="Times New Roman" w:hAnsi="Times New Roman" w:cs="Times New Roman"/>
          <w:bCs/>
          <w:sz w:val="24"/>
          <w:szCs w:val="24"/>
        </w:rPr>
        <w:t xml:space="preserve"> ao</w:t>
      </w:r>
      <w:r w:rsidR="00815790" w:rsidRPr="00387847">
        <w:rPr>
          <w:rFonts w:ascii="Times New Roman" w:hAnsi="Times New Roman" w:cs="Times New Roman"/>
          <w:bCs/>
          <w:sz w:val="24"/>
          <w:szCs w:val="24"/>
        </w:rPr>
        <w:t xml:space="preserve"> explorar a integração das duas disciplinas com base no modelo </w:t>
      </w:r>
      <w:proofErr w:type="spellStart"/>
      <w:r w:rsidR="00815790" w:rsidRPr="00387847">
        <w:rPr>
          <w:rFonts w:ascii="Times New Roman" w:hAnsi="Times New Roman" w:cs="Times New Roman"/>
          <w:bCs/>
          <w:sz w:val="24"/>
          <w:szCs w:val="24"/>
        </w:rPr>
        <w:t>ReSOLVE</w:t>
      </w:r>
      <w:proofErr w:type="spellEnd"/>
      <w:r w:rsidR="00785DA9" w:rsidRPr="00387847">
        <w:rPr>
          <w:rFonts w:ascii="Times New Roman" w:hAnsi="Times New Roman" w:cs="Times New Roman"/>
          <w:bCs/>
          <w:sz w:val="24"/>
          <w:szCs w:val="24"/>
        </w:rPr>
        <w:t xml:space="preserve"> da Fundação Ellen MacArthur</w:t>
      </w:r>
      <w:r w:rsidR="000E273C" w:rsidRPr="00387847">
        <w:rPr>
          <w:rFonts w:ascii="Times New Roman" w:hAnsi="Times New Roman" w:cs="Times New Roman"/>
          <w:bCs/>
          <w:sz w:val="24"/>
          <w:szCs w:val="24"/>
        </w:rPr>
        <w:t xml:space="preserve"> – os resultados são </w:t>
      </w:r>
      <w:r w:rsidR="00357836">
        <w:rPr>
          <w:rFonts w:ascii="Times New Roman" w:hAnsi="Times New Roman" w:cs="Times New Roman"/>
          <w:bCs/>
          <w:sz w:val="24"/>
          <w:szCs w:val="24"/>
        </w:rPr>
        <w:t>as Tabelas</w:t>
      </w:r>
      <w:r w:rsidR="000E273C" w:rsidRPr="00387847">
        <w:rPr>
          <w:rFonts w:ascii="Times New Roman" w:hAnsi="Times New Roman" w:cs="Times New Roman"/>
          <w:bCs/>
          <w:sz w:val="24"/>
          <w:szCs w:val="24"/>
        </w:rPr>
        <w:t xml:space="preserve"> 2 e 3.</w:t>
      </w:r>
      <w:r>
        <w:rPr>
          <w:rFonts w:ascii="Times New Roman" w:hAnsi="Times New Roman" w:cs="Times New Roman"/>
          <w:bCs/>
          <w:sz w:val="24"/>
          <w:szCs w:val="24"/>
        </w:rPr>
        <w:t xml:space="preserve"> Assim, a</w:t>
      </w:r>
      <w:r w:rsidR="004D1D1D" w:rsidRPr="00387847">
        <w:rPr>
          <w:rFonts w:ascii="Times New Roman" w:hAnsi="Times New Roman" w:cs="Times New Roman"/>
          <w:bCs/>
          <w:sz w:val="24"/>
          <w:szCs w:val="24"/>
        </w:rPr>
        <w:t>o aprofundar</w:t>
      </w:r>
      <w:r w:rsidR="000F0952" w:rsidRPr="00387847">
        <w:rPr>
          <w:rFonts w:ascii="Times New Roman" w:hAnsi="Times New Roman" w:cs="Times New Roman"/>
          <w:bCs/>
          <w:sz w:val="24"/>
          <w:szCs w:val="24"/>
        </w:rPr>
        <w:t xml:space="preserve"> n</w:t>
      </w:r>
      <w:r w:rsidR="004D1D1D" w:rsidRPr="00387847">
        <w:rPr>
          <w:rFonts w:ascii="Times New Roman" w:hAnsi="Times New Roman" w:cs="Times New Roman"/>
          <w:bCs/>
          <w:sz w:val="24"/>
          <w:szCs w:val="24"/>
        </w:rPr>
        <w:t xml:space="preserve">os estudos </w:t>
      </w:r>
      <w:r w:rsidR="000F0952" w:rsidRPr="00387847">
        <w:rPr>
          <w:rFonts w:ascii="Times New Roman" w:hAnsi="Times New Roman" w:cs="Times New Roman"/>
          <w:bCs/>
          <w:sz w:val="24"/>
          <w:szCs w:val="24"/>
        </w:rPr>
        <w:t xml:space="preserve">sobre </w:t>
      </w:r>
      <w:r w:rsidR="004D1D1D" w:rsidRPr="00387847">
        <w:rPr>
          <w:rFonts w:ascii="Times New Roman" w:hAnsi="Times New Roman" w:cs="Times New Roman"/>
          <w:bCs/>
          <w:sz w:val="24"/>
          <w:szCs w:val="24"/>
        </w:rPr>
        <w:t>Indústria 4.0 e Economia Circular</w:t>
      </w:r>
      <w:r w:rsidR="000F0952" w:rsidRPr="00387847">
        <w:rPr>
          <w:rFonts w:ascii="Times New Roman" w:hAnsi="Times New Roman" w:cs="Times New Roman"/>
          <w:bCs/>
          <w:sz w:val="24"/>
          <w:szCs w:val="24"/>
        </w:rPr>
        <w:t xml:space="preserve"> de forma conjunta</w:t>
      </w:r>
      <w:r w:rsidR="004D1D1D" w:rsidRPr="00387847">
        <w:rPr>
          <w:rFonts w:ascii="Times New Roman" w:hAnsi="Times New Roman" w:cs="Times New Roman"/>
          <w:bCs/>
          <w:sz w:val="24"/>
          <w:szCs w:val="24"/>
        </w:rPr>
        <w:t xml:space="preserve">, </w:t>
      </w:r>
      <w:r w:rsidR="00634109" w:rsidRPr="00387847">
        <w:rPr>
          <w:rFonts w:ascii="Times New Roman" w:hAnsi="Times New Roman" w:cs="Times New Roman"/>
          <w:bCs/>
          <w:sz w:val="24"/>
          <w:szCs w:val="24"/>
        </w:rPr>
        <w:t>verificou-se</w:t>
      </w:r>
      <w:r w:rsidR="004D1D1D" w:rsidRPr="00387847">
        <w:rPr>
          <w:rFonts w:ascii="Times New Roman" w:hAnsi="Times New Roman" w:cs="Times New Roman"/>
          <w:bCs/>
          <w:sz w:val="24"/>
          <w:szCs w:val="24"/>
        </w:rPr>
        <w:t xml:space="preserve"> que há </w:t>
      </w:r>
      <w:r w:rsidR="00A810F5" w:rsidRPr="00387847">
        <w:rPr>
          <w:rFonts w:ascii="Times New Roman" w:hAnsi="Times New Roman" w:cs="Times New Roman"/>
          <w:bCs/>
          <w:sz w:val="24"/>
          <w:szCs w:val="24"/>
        </w:rPr>
        <w:t xml:space="preserve">necessidade urgente de se desenvolver </w:t>
      </w:r>
      <w:r w:rsidR="00281973" w:rsidRPr="00387847">
        <w:rPr>
          <w:rFonts w:ascii="Times New Roman" w:hAnsi="Times New Roman" w:cs="Times New Roman"/>
          <w:bCs/>
          <w:sz w:val="24"/>
          <w:szCs w:val="24"/>
        </w:rPr>
        <w:t>ambas as disciplinas</w:t>
      </w:r>
      <w:r w:rsidR="00F22406" w:rsidRPr="00387847">
        <w:rPr>
          <w:rFonts w:ascii="Times New Roman" w:hAnsi="Times New Roman" w:cs="Times New Roman"/>
          <w:bCs/>
          <w:sz w:val="24"/>
          <w:szCs w:val="24"/>
        </w:rPr>
        <w:t xml:space="preserve"> </w:t>
      </w:r>
      <w:r w:rsidR="00A810F5" w:rsidRPr="00387847">
        <w:rPr>
          <w:rFonts w:ascii="Times New Roman" w:hAnsi="Times New Roman" w:cs="Times New Roman"/>
          <w:bCs/>
          <w:sz w:val="24"/>
          <w:szCs w:val="24"/>
        </w:rPr>
        <w:t xml:space="preserve">pela academia e </w:t>
      </w:r>
      <w:r w:rsidR="00926E61" w:rsidRPr="00387847">
        <w:rPr>
          <w:rFonts w:ascii="Times New Roman" w:hAnsi="Times New Roman" w:cs="Times New Roman"/>
          <w:bCs/>
          <w:sz w:val="24"/>
          <w:szCs w:val="24"/>
        </w:rPr>
        <w:t>empresariado</w:t>
      </w:r>
      <w:r w:rsidR="00A810F5" w:rsidRPr="00387847">
        <w:rPr>
          <w:rFonts w:ascii="Times New Roman" w:hAnsi="Times New Roman" w:cs="Times New Roman"/>
          <w:bCs/>
          <w:sz w:val="24"/>
          <w:szCs w:val="24"/>
        </w:rPr>
        <w:t xml:space="preserve"> </w:t>
      </w:r>
      <w:r w:rsidR="00926E61" w:rsidRPr="00387847">
        <w:rPr>
          <w:rFonts w:ascii="Times New Roman" w:hAnsi="Times New Roman" w:cs="Times New Roman"/>
          <w:bCs/>
          <w:sz w:val="24"/>
          <w:szCs w:val="24"/>
        </w:rPr>
        <w:t>brasileiros</w:t>
      </w:r>
      <w:r w:rsidR="000F0952" w:rsidRPr="00387847">
        <w:rPr>
          <w:rFonts w:ascii="Times New Roman" w:hAnsi="Times New Roman" w:cs="Times New Roman"/>
          <w:bCs/>
          <w:sz w:val="24"/>
          <w:szCs w:val="24"/>
        </w:rPr>
        <w:t xml:space="preserve">. A maior preocupação com estas duas temáticas se dá por serem </w:t>
      </w:r>
      <w:r w:rsidR="00A753A7" w:rsidRPr="00387847">
        <w:rPr>
          <w:rFonts w:ascii="Times New Roman" w:hAnsi="Times New Roman" w:cs="Times New Roman"/>
          <w:bCs/>
          <w:sz w:val="24"/>
          <w:szCs w:val="24"/>
        </w:rPr>
        <w:t xml:space="preserve">ainda </w:t>
      </w:r>
      <w:r w:rsidR="000F0952" w:rsidRPr="00387847">
        <w:rPr>
          <w:rFonts w:ascii="Times New Roman" w:hAnsi="Times New Roman" w:cs="Times New Roman"/>
          <w:bCs/>
          <w:sz w:val="24"/>
          <w:szCs w:val="24"/>
        </w:rPr>
        <w:t xml:space="preserve">explorados de forma </w:t>
      </w:r>
      <w:r w:rsidR="00A753A7" w:rsidRPr="00387847">
        <w:rPr>
          <w:rFonts w:ascii="Times New Roman" w:hAnsi="Times New Roman" w:cs="Times New Roman"/>
          <w:bCs/>
          <w:sz w:val="24"/>
          <w:szCs w:val="24"/>
        </w:rPr>
        <w:t>incipientes no país.</w:t>
      </w:r>
      <w:r>
        <w:rPr>
          <w:rFonts w:ascii="Times New Roman" w:hAnsi="Times New Roman" w:cs="Times New Roman"/>
          <w:bCs/>
          <w:sz w:val="24"/>
          <w:szCs w:val="24"/>
        </w:rPr>
        <w:t xml:space="preserve"> Os benefícios não são somente de avanços na discussão, mas na busca de soluções para uso consciente dos recursos e equilíbrio entre os ciclos técnicos e biológicos.</w:t>
      </w:r>
    </w:p>
    <w:p w14:paraId="15D3157A" w14:textId="104511BC" w:rsidR="00175DDB" w:rsidRPr="00387847" w:rsidRDefault="00175DDB"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 xml:space="preserve">Na elaboração deste trabalho </w:t>
      </w:r>
      <w:r w:rsidR="009E35D1" w:rsidRPr="00387847">
        <w:rPr>
          <w:rFonts w:ascii="Times New Roman" w:hAnsi="Times New Roman" w:cs="Times New Roman"/>
          <w:bCs/>
          <w:sz w:val="24"/>
          <w:szCs w:val="24"/>
        </w:rPr>
        <w:t>constatou-se também</w:t>
      </w:r>
      <w:r w:rsidRPr="00387847">
        <w:rPr>
          <w:rFonts w:ascii="Times New Roman" w:hAnsi="Times New Roman" w:cs="Times New Roman"/>
          <w:bCs/>
          <w:sz w:val="24"/>
          <w:szCs w:val="24"/>
        </w:rPr>
        <w:t xml:space="preserve"> um enfoque muito grande da </w:t>
      </w:r>
      <w:r w:rsidR="000F0952" w:rsidRPr="00387847">
        <w:rPr>
          <w:rFonts w:ascii="Times New Roman" w:hAnsi="Times New Roman" w:cs="Times New Roman"/>
          <w:bCs/>
          <w:sz w:val="24"/>
          <w:szCs w:val="24"/>
        </w:rPr>
        <w:t xml:space="preserve">literatura </w:t>
      </w:r>
      <w:r w:rsidRPr="00387847">
        <w:rPr>
          <w:rFonts w:ascii="Times New Roman" w:hAnsi="Times New Roman" w:cs="Times New Roman"/>
          <w:bCs/>
          <w:sz w:val="24"/>
          <w:szCs w:val="24"/>
        </w:rPr>
        <w:t xml:space="preserve">em estabelecer e definir </w:t>
      </w:r>
      <w:proofErr w:type="spellStart"/>
      <w:r w:rsidRPr="00387847">
        <w:rPr>
          <w:rFonts w:ascii="Times New Roman" w:hAnsi="Times New Roman" w:cs="Times New Roman"/>
          <w:bCs/>
          <w:i/>
          <w:sz w:val="24"/>
          <w:szCs w:val="24"/>
        </w:rPr>
        <w:t>roadmaps</w:t>
      </w:r>
      <w:proofErr w:type="spellEnd"/>
      <w:r w:rsidRPr="00387847">
        <w:rPr>
          <w:rFonts w:ascii="Times New Roman" w:hAnsi="Times New Roman" w:cs="Times New Roman"/>
          <w:bCs/>
          <w:sz w:val="24"/>
          <w:szCs w:val="24"/>
        </w:rPr>
        <w:t xml:space="preserve"> e </w:t>
      </w:r>
      <w:r w:rsidRPr="00387847">
        <w:rPr>
          <w:rFonts w:ascii="Times New Roman" w:hAnsi="Times New Roman" w:cs="Times New Roman"/>
          <w:bCs/>
          <w:i/>
          <w:sz w:val="24"/>
          <w:szCs w:val="24"/>
        </w:rPr>
        <w:t>frameworks</w:t>
      </w:r>
      <w:r w:rsidR="000F0952" w:rsidRPr="00387847">
        <w:rPr>
          <w:rFonts w:ascii="Times New Roman" w:hAnsi="Times New Roman" w:cs="Times New Roman"/>
          <w:bCs/>
          <w:i/>
          <w:sz w:val="24"/>
          <w:szCs w:val="24"/>
        </w:rPr>
        <w:t>,</w:t>
      </w:r>
      <w:r w:rsidRPr="00387847">
        <w:rPr>
          <w:rFonts w:ascii="Times New Roman" w:hAnsi="Times New Roman" w:cs="Times New Roman"/>
          <w:bCs/>
          <w:sz w:val="24"/>
          <w:szCs w:val="24"/>
        </w:rPr>
        <w:t xml:space="preserve"> e que</w:t>
      </w:r>
      <w:r w:rsidR="00785DA9"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talvez</w:t>
      </w:r>
      <w:r w:rsidR="00785DA9" w:rsidRPr="00387847">
        <w:rPr>
          <w:rFonts w:ascii="Times New Roman" w:hAnsi="Times New Roman" w:cs="Times New Roman"/>
          <w:bCs/>
          <w:sz w:val="24"/>
          <w:szCs w:val="24"/>
        </w:rPr>
        <w:t>,</w:t>
      </w:r>
      <w:r w:rsidRPr="00387847">
        <w:rPr>
          <w:rFonts w:ascii="Times New Roman" w:hAnsi="Times New Roman" w:cs="Times New Roman"/>
          <w:bCs/>
          <w:sz w:val="24"/>
          <w:szCs w:val="24"/>
        </w:rPr>
        <w:t xml:space="preserve"> os estudos devessem </w:t>
      </w:r>
      <w:r w:rsidRPr="00387847">
        <w:rPr>
          <w:rFonts w:ascii="Times New Roman" w:hAnsi="Times New Roman" w:cs="Times New Roman"/>
          <w:bCs/>
          <w:sz w:val="24"/>
          <w:szCs w:val="24"/>
        </w:rPr>
        <w:lastRenderedPageBreak/>
        <w:t xml:space="preserve">avançar em direção </w:t>
      </w:r>
      <w:r w:rsidR="005B4DD1" w:rsidRPr="00387847">
        <w:rPr>
          <w:rFonts w:ascii="Times New Roman" w:hAnsi="Times New Roman" w:cs="Times New Roman"/>
          <w:bCs/>
          <w:sz w:val="24"/>
          <w:szCs w:val="24"/>
        </w:rPr>
        <w:t>às</w:t>
      </w:r>
      <w:r w:rsidRPr="00387847">
        <w:rPr>
          <w:rFonts w:ascii="Times New Roman" w:hAnsi="Times New Roman" w:cs="Times New Roman"/>
          <w:bCs/>
          <w:sz w:val="24"/>
          <w:szCs w:val="24"/>
        </w:rPr>
        <w:t xml:space="preserve"> aplicações práticas e </w:t>
      </w:r>
      <w:r w:rsidRPr="00387847">
        <w:rPr>
          <w:rFonts w:ascii="Times New Roman" w:hAnsi="Times New Roman" w:cs="Times New Roman"/>
          <w:bCs/>
          <w:i/>
          <w:iCs/>
          <w:sz w:val="24"/>
          <w:szCs w:val="24"/>
        </w:rPr>
        <w:t>cases</w:t>
      </w:r>
      <w:r w:rsidRPr="00387847">
        <w:rPr>
          <w:rFonts w:ascii="Times New Roman" w:hAnsi="Times New Roman" w:cs="Times New Roman"/>
          <w:bCs/>
          <w:sz w:val="24"/>
          <w:szCs w:val="24"/>
        </w:rPr>
        <w:t xml:space="preserve"> reais para exemplificação melhor de como se dá a operacionalização e integração das disciplinas.</w:t>
      </w:r>
      <w:r w:rsidR="005F6846">
        <w:rPr>
          <w:rFonts w:ascii="Times New Roman" w:hAnsi="Times New Roman" w:cs="Times New Roman"/>
          <w:bCs/>
          <w:sz w:val="24"/>
          <w:szCs w:val="24"/>
        </w:rPr>
        <w:t xml:space="preserve"> A proposta não é somente estimular discussão teóricas sobre a inter-relação, mas aprofundar propostas que permitam desenvolver soluções para gestão dos recursos por meio da incorporação de sensorização com internet das coisas e simulações com </w:t>
      </w:r>
      <w:r w:rsidR="005F6846" w:rsidRPr="00953928">
        <w:rPr>
          <w:rFonts w:ascii="Times New Roman" w:hAnsi="Times New Roman" w:cs="Times New Roman"/>
          <w:bCs/>
          <w:i/>
          <w:sz w:val="24"/>
          <w:szCs w:val="24"/>
        </w:rPr>
        <w:t xml:space="preserve">digital </w:t>
      </w:r>
      <w:proofErr w:type="spellStart"/>
      <w:r w:rsidR="005F6846" w:rsidRPr="00953928">
        <w:rPr>
          <w:rFonts w:ascii="Times New Roman" w:hAnsi="Times New Roman" w:cs="Times New Roman"/>
          <w:bCs/>
          <w:i/>
          <w:sz w:val="24"/>
          <w:szCs w:val="24"/>
        </w:rPr>
        <w:t>twin</w:t>
      </w:r>
      <w:proofErr w:type="spellEnd"/>
      <w:r w:rsidR="005F6846">
        <w:rPr>
          <w:rFonts w:ascii="Times New Roman" w:hAnsi="Times New Roman" w:cs="Times New Roman"/>
          <w:bCs/>
          <w:sz w:val="24"/>
          <w:szCs w:val="24"/>
        </w:rPr>
        <w:t xml:space="preserve"> e todas as tecnologias que as suportam. </w:t>
      </w:r>
    </w:p>
    <w:p w14:paraId="7DA92D4E" w14:textId="06B70910" w:rsidR="001B5EC0" w:rsidRPr="00387847" w:rsidRDefault="00281973"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Não obstante</w:t>
      </w:r>
      <w:r w:rsidR="000F0952" w:rsidRPr="00387847">
        <w:rPr>
          <w:rFonts w:ascii="Times New Roman" w:hAnsi="Times New Roman" w:cs="Times New Roman"/>
          <w:bCs/>
          <w:sz w:val="24"/>
          <w:szCs w:val="24"/>
        </w:rPr>
        <w:t xml:space="preserve"> os resultados apresentados</w:t>
      </w:r>
      <w:r w:rsidRPr="00387847">
        <w:rPr>
          <w:rFonts w:ascii="Times New Roman" w:hAnsi="Times New Roman" w:cs="Times New Roman"/>
          <w:bCs/>
          <w:sz w:val="24"/>
          <w:szCs w:val="24"/>
        </w:rPr>
        <w:t>, p</w:t>
      </w:r>
      <w:r w:rsidR="005B4DD1" w:rsidRPr="00387847">
        <w:rPr>
          <w:rFonts w:ascii="Times New Roman" w:hAnsi="Times New Roman" w:cs="Times New Roman"/>
          <w:bCs/>
          <w:sz w:val="24"/>
          <w:szCs w:val="24"/>
        </w:rPr>
        <w:t>ara finalizar, deve</w:t>
      </w:r>
      <w:r w:rsidR="005F6846">
        <w:rPr>
          <w:rFonts w:ascii="Times New Roman" w:hAnsi="Times New Roman" w:cs="Times New Roman"/>
          <w:bCs/>
          <w:sz w:val="24"/>
          <w:szCs w:val="24"/>
        </w:rPr>
        <w:t>-</w:t>
      </w:r>
      <w:r w:rsidR="005B4DD1" w:rsidRPr="00387847">
        <w:rPr>
          <w:rFonts w:ascii="Times New Roman" w:hAnsi="Times New Roman" w:cs="Times New Roman"/>
          <w:bCs/>
          <w:sz w:val="24"/>
          <w:szCs w:val="24"/>
        </w:rPr>
        <w:t>se ressaltar que este estudo</w:t>
      </w:r>
      <w:r w:rsidR="005F6846">
        <w:rPr>
          <w:rFonts w:ascii="Times New Roman" w:hAnsi="Times New Roman" w:cs="Times New Roman"/>
          <w:bCs/>
          <w:sz w:val="24"/>
          <w:szCs w:val="24"/>
        </w:rPr>
        <w:t xml:space="preserve"> apresenta diversas</w:t>
      </w:r>
      <w:r w:rsidR="005B4DD1" w:rsidRPr="00387847">
        <w:rPr>
          <w:rFonts w:ascii="Times New Roman" w:hAnsi="Times New Roman" w:cs="Times New Roman"/>
          <w:bCs/>
          <w:sz w:val="24"/>
          <w:szCs w:val="24"/>
        </w:rPr>
        <w:t xml:space="preserve"> limitações</w:t>
      </w:r>
      <w:r w:rsidR="000F0952" w:rsidRPr="00387847">
        <w:rPr>
          <w:rFonts w:ascii="Times New Roman" w:hAnsi="Times New Roman" w:cs="Times New Roman"/>
          <w:bCs/>
          <w:sz w:val="24"/>
          <w:szCs w:val="24"/>
        </w:rPr>
        <w:t xml:space="preserve">. </w:t>
      </w:r>
      <w:r w:rsidR="00975F49" w:rsidRPr="00387847">
        <w:rPr>
          <w:rFonts w:ascii="Times New Roman" w:hAnsi="Times New Roman" w:cs="Times New Roman"/>
          <w:bCs/>
          <w:sz w:val="24"/>
          <w:szCs w:val="24"/>
        </w:rPr>
        <w:t xml:space="preserve">Por se tratar de um estudo baseado apenas na consulta à </w:t>
      </w:r>
      <w:r w:rsidR="000F0952" w:rsidRPr="00387847">
        <w:rPr>
          <w:rFonts w:ascii="Times New Roman" w:hAnsi="Times New Roman" w:cs="Times New Roman"/>
          <w:bCs/>
          <w:sz w:val="24"/>
          <w:szCs w:val="24"/>
        </w:rPr>
        <w:t>literatura</w:t>
      </w:r>
      <w:r w:rsidR="00975F49" w:rsidRPr="00387847">
        <w:rPr>
          <w:rFonts w:ascii="Times New Roman" w:hAnsi="Times New Roman" w:cs="Times New Roman"/>
          <w:bCs/>
          <w:sz w:val="24"/>
          <w:szCs w:val="24"/>
        </w:rPr>
        <w:t>, não houve demonstrações práticas da integração da Indústria 4.0 e da Economia Circular</w:t>
      </w:r>
      <w:r w:rsidR="000F0952" w:rsidRPr="00387847">
        <w:rPr>
          <w:rFonts w:ascii="Times New Roman" w:hAnsi="Times New Roman" w:cs="Times New Roman"/>
          <w:bCs/>
          <w:sz w:val="24"/>
          <w:szCs w:val="24"/>
        </w:rPr>
        <w:t xml:space="preserve">. Nesta mesma linha, a literatura pesquisada apresenta </w:t>
      </w:r>
      <w:r w:rsidR="00975F49" w:rsidRPr="00387847">
        <w:rPr>
          <w:rFonts w:ascii="Times New Roman" w:hAnsi="Times New Roman" w:cs="Times New Roman"/>
          <w:bCs/>
          <w:sz w:val="24"/>
          <w:szCs w:val="24"/>
        </w:rPr>
        <w:t xml:space="preserve">boa parte dos exemplos de integração das duas disciplinas </w:t>
      </w:r>
      <w:r w:rsidR="000F0952" w:rsidRPr="00387847">
        <w:rPr>
          <w:rFonts w:ascii="Times New Roman" w:hAnsi="Times New Roman" w:cs="Times New Roman"/>
          <w:bCs/>
          <w:sz w:val="24"/>
          <w:szCs w:val="24"/>
        </w:rPr>
        <w:t xml:space="preserve">com </w:t>
      </w:r>
      <w:r w:rsidR="00975F49" w:rsidRPr="00387847">
        <w:rPr>
          <w:rFonts w:ascii="Times New Roman" w:hAnsi="Times New Roman" w:cs="Times New Roman"/>
          <w:bCs/>
          <w:sz w:val="24"/>
          <w:szCs w:val="24"/>
        </w:rPr>
        <w:t xml:space="preserve">exemplos teóricos e não práticos, o que dificulta </w:t>
      </w:r>
      <w:r w:rsidR="000F0952" w:rsidRPr="00387847">
        <w:rPr>
          <w:rFonts w:ascii="Times New Roman" w:hAnsi="Times New Roman" w:cs="Times New Roman"/>
          <w:bCs/>
          <w:sz w:val="24"/>
          <w:szCs w:val="24"/>
        </w:rPr>
        <w:t xml:space="preserve">o entendimento de </w:t>
      </w:r>
      <w:r w:rsidR="00975F49" w:rsidRPr="00387847">
        <w:rPr>
          <w:rFonts w:ascii="Times New Roman" w:hAnsi="Times New Roman" w:cs="Times New Roman"/>
          <w:bCs/>
          <w:sz w:val="24"/>
          <w:szCs w:val="24"/>
        </w:rPr>
        <w:t>como seria a aplicação das tecnologias da Indústria 4.0 no mundo real.</w:t>
      </w:r>
    </w:p>
    <w:p w14:paraId="59CD5D56" w14:textId="14F597B4" w:rsidR="007B00BC" w:rsidRPr="00387847" w:rsidRDefault="007B00BC" w:rsidP="003859C2">
      <w:pPr>
        <w:spacing w:line="360" w:lineRule="auto"/>
        <w:ind w:firstLine="624"/>
        <w:jc w:val="both"/>
        <w:rPr>
          <w:rFonts w:ascii="Times New Roman" w:hAnsi="Times New Roman" w:cs="Times New Roman"/>
          <w:bCs/>
          <w:sz w:val="24"/>
          <w:szCs w:val="24"/>
        </w:rPr>
      </w:pPr>
      <w:r w:rsidRPr="00387847">
        <w:rPr>
          <w:rFonts w:ascii="Times New Roman" w:hAnsi="Times New Roman" w:cs="Times New Roman"/>
          <w:bCs/>
          <w:sz w:val="24"/>
          <w:szCs w:val="24"/>
        </w:rPr>
        <w:t>Com base no que foi supracitado, a proposta de estudos futuros deve contemplar relatos e casos práticos da aplicação das tecnologias da Indústria 4.0 para fomentar uma Economia Circular efetiva. Como</w:t>
      </w:r>
      <w:r w:rsidR="00634109" w:rsidRPr="00387847">
        <w:rPr>
          <w:rFonts w:ascii="Times New Roman" w:hAnsi="Times New Roman" w:cs="Times New Roman"/>
          <w:bCs/>
          <w:sz w:val="24"/>
          <w:szCs w:val="24"/>
        </w:rPr>
        <w:t xml:space="preserve"> pode ser evidenciada a aplicação</w:t>
      </w:r>
      <w:r w:rsidRPr="00387847">
        <w:rPr>
          <w:rFonts w:ascii="Times New Roman" w:hAnsi="Times New Roman" w:cs="Times New Roman"/>
          <w:bCs/>
          <w:sz w:val="24"/>
          <w:szCs w:val="24"/>
        </w:rPr>
        <w:t xml:space="preserve"> é promissora em </w:t>
      </w:r>
      <w:r w:rsidR="00634109" w:rsidRPr="00387847">
        <w:rPr>
          <w:rFonts w:ascii="Times New Roman" w:hAnsi="Times New Roman" w:cs="Times New Roman"/>
          <w:bCs/>
          <w:sz w:val="24"/>
          <w:szCs w:val="24"/>
        </w:rPr>
        <w:t>diversas áreas</w:t>
      </w:r>
      <w:r w:rsidRPr="00387847">
        <w:rPr>
          <w:rFonts w:ascii="Times New Roman" w:hAnsi="Times New Roman" w:cs="Times New Roman"/>
          <w:bCs/>
          <w:sz w:val="24"/>
          <w:szCs w:val="24"/>
        </w:rPr>
        <w:t xml:space="preserve"> como produção, agricultura, saúde, entre outras.</w:t>
      </w:r>
    </w:p>
    <w:p w14:paraId="0139C967" w14:textId="77777777" w:rsidR="0048057D" w:rsidRPr="00387847" w:rsidRDefault="0048057D" w:rsidP="00357836">
      <w:pPr>
        <w:spacing w:line="360" w:lineRule="auto"/>
        <w:jc w:val="both"/>
        <w:outlineLvl w:val="0"/>
        <w:rPr>
          <w:rFonts w:ascii="Times New Roman" w:hAnsi="Times New Roman" w:cs="Times New Roman"/>
          <w:b/>
          <w:sz w:val="24"/>
          <w:szCs w:val="24"/>
        </w:rPr>
      </w:pPr>
    </w:p>
    <w:p w14:paraId="11D227E6" w14:textId="74703D34" w:rsidR="002E279D" w:rsidRPr="003D4242" w:rsidRDefault="002D5C39" w:rsidP="002D293A">
      <w:pPr>
        <w:tabs>
          <w:tab w:val="left" w:pos="284"/>
        </w:tabs>
        <w:spacing w:line="360" w:lineRule="auto"/>
        <w:jc w:val="center"/>
        <w:outlineLvl w:val="0"/>
        <w:rPr>
          <w:rFonts w:ascii="Times New Roman" w:hAnsi="Times New Roman" w:cs="Times New Roman"/>
          <w:b/>
          <w:sz w:val="24"/>
          <w:szCs w:val="24"/>
        </w:rPr>
      </w:pPr>
      <w:r w:rsidRPr="003D4242">
        <w:rPr>
          <w:rFonts w:ascii="Times New Roman" w:hAnsi="Times New Roman" w:cs="Times New Roman"/>
          <w:b/>
          <w:sz w:val="24"/>
          <w:szCs w:val="24"/>
        </w:rPr>
        <w:t>Referências</w:t>
      </w:r>
    </w:p>
    <w:p w14:paraId="392D17F9" w14:textId="77777777" w:rsidR="002953D5" w:rsidRPr="003D4242" w:rsidRDefault="002953D5" w:rsidP="00357836">
      <w:pPr>
        <w:spacing w:line="360" w:lineRule="auto"/>
        <w:jc w:val="both"/>
        <w:rPr>
          <w:rFonts w:ascii="Times New Roman" w:hAnsi="Times New Roman" w:cs="Times New Roman"/>
          <w:bCs/>
          <w:sz w:val="24"/>
          <w:szCs w:val="24"/>
        </w:rPr>
      </w:pPr>
    </w:p>
    <w:p w14:paraId="1F990738"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proofErr w:type="spellStart"/>
      <w:r w:rsidRPr="00953928">
        <w:rPr>
          <w:rFonts w:ascii="Times New Roman" w:hAnsi="Times New Roman" w:cs="Times New Roman"/>
          <w:bCs/>
          <w:sz w:val="24"/>
          <w:szCs w:val="24"/>
        </w:rPr>
        <w:t>Angioletti</w:t>
      </w:r>
      <w:proofErr w:type="spellEnd"/>
      <w:r w:rsidRPr="00953928">
        <w:rPr>
          <w:rFonts w:ascii="Times New Roman" w:hAnsi="Times New Roman" w:cs="Times New Roman"/>
          <w:bCs/>
          <w:sz w:val="24"/>
          <w:szCs w:val="24"/>
        </w:rPr>
        <w:t xml:space="preserve">, C. M., </w:t>
      </w:r>
      <w:proofErr w:type="spellStart"/>
      <w:r w:rsidRPr="00953928">
        <w:rPr>
          <w:rFonts w:ascii="Times New Roman" w:hAnsi="Times New Roman" w:cs="Times New Roman"/>
          <w:bCs/>
          <w:sz w:val="24"/>
          <w:szCs w:val="24"/>
        </w:rPr>
        <w:t>Sisca</w:t>
      </w:r>
      <w:proofErr w:type="spellEnd"/>
      <w:r w:rsidRPr="00953928">
        <w:rPr>
          <w:rFonts w:ascii="Times New Roman" w:hAnsi="Times New Roman" w:cs="Times New Roman"/>
          <w:bCs/>
          <w:sz w:val="24"/>
          <w:szCs w:val="24"/>
        </w:rPr>
        <w:t xml:space="preserve">, F. G., F G, F., </w:t>
      </w:r>
      <w:proofErr w:type="spellStart"/>
      <w:r w:rsidRPr="00953928">
        <w:rPr>
          <w:rFonts w:ascii="Times New Roman" w:hAnsi="Times New Roman" w:cs="Times New Roman"/>
          <w:bCs/>
          <w:sz w:val="24"/>
          <w:szCs w:val="24"/>
        </w:rPr>
        <w:t>Luglietti</w:t>
      </w:r>
      <w:proofErr w:type="spellEnd"/>
      <w:r w:rsidRPr="00953928">
        <w:rPr>
          <w:rFonts w:ascii="Times New Roman" w:hAnsi="Times New Roman" w:cs="Times New Roman"/>
          <w:bCs/>
          <w:sz w:val="24"/>
          <w:szCs w:val="24"/>
        </w:rPr>
        <w:t xml:space="preserve">, R., </w:t>
      </w:r>
      <w:proofErr w:type="spellStart"/>
      <w:r w:rsidRPr="00953928">
        <w:rPr>
          <w:rFonts w:ascii="Times New Roman" w:hAnsi="Times New Roman" w:cs="Times New Roman"/>
          <w:bCs/>
          <w:sz w:val="24"/>
          <w:szCs w:val="24"/>
        </w:rPr>
        <w:t>Taisch</w:t>
      </w:r>
      <w:proofErr w:type="spellEnd"/>
      <w:r w:rsidRPr="00953928">
        <w:rPr>
          <w:rFonts w:ascii="Times New Roman" w:hAnsi="Times New Roman" w:cs="Times New Roman"/>
          <w:bCs/>
          <w:sz w:val="24"/>
          <w:szCs w:val="24"/>
        </w:rPr>
        <w:t xml:space="preserve">, M., &amp; </w:t>
      </w:r>
      <w:proofErr w:type="spellStart"/>
      <w:r w:rsidRPr="00953928">
        <w:rPr>
          <w:rFonts w:ascii="Times New Roman" w:hAnsi="Times New Roman" w:cs="Times New Roman"/>
          <w:bCs/>
          <w:sz w:val="24"/>
          <w:szCs w:val="24"/>
        </w:rPr>
        <w:t>Rocca</w:t>
      </w:r>
      <w:proofErr w:type="spellEnd"/>
      <w:r w:rsidRPr="00953928">
        <w:rPr>
          <w:rFonts w:ascii="Times New Roman" w:hAnsi="Times New Roman" w:cs="Times New Roman"/>
          <w:bCs/>
          <w:sz w:val="24"/>
          <w:szCs w:val="24"/>
        </w:rPr>
        <w:t xml:space="preserve">, R. (2016). </w:t>
      </w:r>
      <w:r w:rsidRPr="003A2302">
        <w:rPr>
          <w:rFonts w:ascii="Times New Roman" w:hAnsi="Times New Roman" w:cs="Times New Roman"/>
          <w:bCs/>
          <w:sz w:val="24"/>
          <w:szCs w:val="24"/>
          <w:lang w:val="en-US"/>
        </w:rPr>
        <w:t xml:space="preserve">Additive Manufacturing as an opportunity for supporting sustainability through the implementation of circular economies. In 21st Summer School Francesco </w:t>
      </w:r>
      <w:proofErr w:type="spellStart"/>
      <w:r w:rsidRPr="003A2302">
        <w:rPr>
          <w:rFonts w:ascii="Times New Roman" w:hAnsi="Times New Roman" w:cs="Times New Roman"/>
          <w:bCs/>
          <w:sz w:val="24"/>
          <w:szCs w:val="24"/>
          <w:lang w:val="en-US"/>
        </w:rPr>
        <w:t>Turco</w:t>
      </w:r>
      <w:proofErr w:type="spellEnd"/>
      <w:r w:rsidRPr="003A2302">
        <w:rPr>
          <w:rFonts w:ascii="Times New Roman" w:hAnsi="Times New Roman" w:cs="Times New Roman"/>
          <w:bCs/>
          <w:sz w:val="24"/>
          <w:szCs w:val="24"/>
          <w:lang w:val="en-US"/>
        </w:rPr>
        <w:t xml:space="preserve"> 2016 (pp. 25-25). </w:t>
      </w:r>
      <w:r w:rsidRPr="003A2302">
        <w:rPr>
          <w:rFonts w:ascii="Times New Roman" w:hAnsi="Times New Roman" w:cs="Times New Roman"/>
          <w:bCs/>
          <w:i/>
          <w:sz w:val="24"/>
          <w:szCs w:val="24"/>
          <w:lang w:val="en-US"/>
        </w:rPr>
        <w:t>AIDI-Italian Association of Industrial Operations Professors</w:t>
      </w:r>
      <w:r w:rsidRPr="003A2302">
        <w:rPr>
          <w:rFonts w:ascii="Times New Roman" w:hAnsi="Times New Roman" w:cs="Times New Roman"/>
          <w:bCs/>
          <w:sz w:val="24"/>
          <w:szCs w:val="24"/>
          <w:lang w:val="en-US"/>
        </w:rPr>
        <w:t xml:space="preserve">. </w:t>
      </w:r>
      <w:hyperlink r:id="rId10" w:history="1">
        <w:r w:rsidRPr="003C0E1C">
          <w:rPr>
            <w:rStyle w:val="Hyperlink"/>
            <w:rFonts w:ascii="Times New Roman" w:hAnsi="Times New Roman" w:cs="Times New Roman"/>
            <w:bCs/>
            <w:sz w:val="24"/>
            <w:szCs w:val="24"/>
          </w:rPr>
          <w:t>http://hdl.handle.net/11311/1019487</w:t>
        </w:r>
      </w:hyperlink>
      <w:r w:rsidRPr="003C0E1C">
        <w:rPr>
          <w:rFonts w:ascii="Times New Roman" w:hAnsi="Times New Roman" w:cs="Times New Roman"/>
          <w:bCs/>
          <w:sz w:val="24"/>
          <w:szCs w:val="24"/>
        </w:rPr>
        <w:t xml:space="preserve"> </w:t>
      </w:r>
    </w:p>
    <w:p w14:paraId="4CB6A451"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r w:rsidRPr="003A2302">
        <w:rPr>
          <w:rFonts w:ascii="Times New Roman" w:hAnsi="Times New Roman" w:cs="Times New Roman"/>
          <w:bCs/>
          <w:sz w:val="24"/>
          <w:szCs w:val="24"/>
        </w:rPr>
        <w:t xml:space="preserve">Bag, S., Gupta, S., &amp; </w:t>
      </w:r>
      <w:proofErr w:type="spellStart"/>
      <w:r w:rsidRPr="003A2302">
        <w:rPr>
          <w:rFonts w:ascii="Times New Roman" w:hAnsi="Times New Roman" w:cs="Times New Roman"/>
          <w:bCs/>
          <w:sz w:val="24"/>
          <w:szCs w:val="24"/>
        </w:rPr>
        <w:t>Kumar</w:t>
      </w:r>
      <w:proofErr w:type="spellEnd"/>
      <w:r w:rsidRPr="003A2302">
        <w:rPr>
          <w:rFonts w:ascii="Times New Roman" w:hAnsi="Times New Roman" w:cs="Times New Roman"/>
          <w:bCs/>
          <w:sz w:val="24"/>
          <w:szCs w:val="24"/>
        </w:rPr>
        <w:t xml:space="preserve">, S. (2021). </w:t>
      </w:r>
      <w:r w:rsidRPr="003A2302">
        <w:rPr>
          <w:rFonts w:ascii="Times New Roman" w:hAnsi="Times New Roman" w:cs="Times New Roman"/>
          <w:bCs/>
          <w:sz w:val="24"/>
          <w:szCs w:val="24"/>
          <w:lang w:val="en-US"/>
        </w:rPr>
        <w:t xml:space="preserve">Industry 4.0 adoption and 10R advance manufacturing capabilities for sustainable development. </w:t>
      </w:r>
      <w:r w:rsidRPr="003A2302">
        <w:rPr>
          <w:rFonts w:ascii="Times New Roman" w:hAnsi="Times New Roman" w:cs="Times New Roman"/>
          <w:bCs/>
          <w:i/>
          <w:sz w:val="24"/>
          <w:szCs w:val="24"/>
          <w:lang w:val="en-US"/>
        </w:rPr>
        <w:t>International journal of production economics</w:t>
      </w:r>
      <w:r w:rsidRPr="003A2302">
        <w:rPr>
          <w:rFonts w:ascii="Times New Roman" w:hAnsi="Times New Roman" w:cs="Times New Roman"/>
          <w:bCs/>
          <w:sz w:val="24"/>
          <w:szCs w:val="24"/>
          <w:lang w:val="en-US"/>
        </w:rPr>
        <w:t>, 231, 107844.</w:t>
      </w:r>
      <w:hyperlink r:id="rId11" w:history="1">
        <w:r w:rsidRPr="003C0E1C">
          <w:rPr>
            <w:rStyle w:val="Hyperlink"/>
            <w:rFonts w:ascii="Times New Roman" w:hAnsi="Times New Roman" w:cs="Times New Roman"/>
            <w:bCs/>
            <w:sz w:val="24"/>
            <w:szCs w:val="24"/>
            <w:lang w:val="en-US"/>
          </w:rPr>
          <w:t>https://doi.org/10.1016/j.ijpe.2020.107844</w:t>
        </w:r>
      </w:hyperlink>
      <w:r w:rsidRPr="003C0E1C">
        <w:rPr>
          <w:rFonts w:ascii="Times New Roman" w:hAnsi="Times New Roman" w:cs="Times New Roman"/>
          <w:bCs/>
          <w:sz w:val="24"/>
          <w:szCs w:val="24"/>
          <w:lang w:val="en-US"/>
        </w:rPr>
        <w:t xml:space="preserve"> </w:t>
      </w:r>
    </w:p>
    <w:p w14:paraId="15CAA161"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r w:rsidRPr="005D251B">
        <w:rPr>
          <w:rFonts w:ascii="Times New Roman" w:hAnsi="Times New Roman" w:cs="Times New Roman"/>
          <w:bCs/>
          <w:sz w:val="24"/>
          <w:szCs w:val="24"/>
        </w:rPr>
        <w:t xml:space="preserve">Bag, S., Gupta, S., &amp; </w:t>
      </w:r>
      <w:proofErr w:type="spellStart"/>
      <w:r w:rsidRPr="005D251B">
        <w:rPr>
          <w:rFonts w:ascii="Times New Roman" w:hAnsi="Times New Roman" w:cs="Times New Roman"/>
          <w:bCs/>
          <w:sz w:val="24"/>
          <w:szCs w:val="24"/>
        </w:rPr>
        <w:t>Kumar</w:t>
      </w:r>
      <w:proofErr w:type="spellEnd"/>
      <w:r w:rsidRPr="005D251B">
        <w:rPr>
          <w:rFonts w:ascii="Times New Roman" w:hAnsi="Times New Roman" w:cs="Times New Roman"/>
          <w:bCs/>
          <w:sz w:val="24"/>
          <w:szCs w:val="24"/>
        </w:rPr>
        <w:t xml:space="preserve">, S. (2021). </w:t>
      </w:r>
      <w:r w:rsidRPr="005D251B">
        <w:rPr>
          <w:rFonts w:ascii="Times New Roman" w:hAnsi="Times New Roman" w:cs="Times New Roman"/>
          <w:bCs/>
          <w:sz w:val="24"/>
          <w:szCs w:val="24"/>
          <w:lang w:val="en-US"/>
        </w:rPr>
        <w:t xml:space="preserve">Industry 4.0 adoption and 10R advance manufacturing capabilities for sustainable development. </w:t>
      </w:r>
      <w:r w:rsidRPr="005D251B">
        <w:rPr>
          <w:rFonts w:ascii="Times New Roman" w:hAnsi="Times New Roman" w:cs="Times New Roman"/>
          <w:bCs/>
          <w:i/>
          <w:sz w:val="24"/>
          <w:szCs w:val="24"/>
          <w:lang w:val="en-US"/>
        </w:rPr>
        <w:t>International journal of production economics</w:t>
      </w:r>
      <w:r w:rsidRPr="005D251B">
        <w:rPr>
          <w:rFonts w:ascii="Times New Roman" w:hAnsi="Times New Roman" w:cs="Times New Roman"/>
          <w:bCs/>
          <w:sz w:val="24"/>
          <w:szCs w:val="24"/>
          <w:lang w:val="en-US"/>
        </w:rPr>
        <w:t>, 231, 107844</w:t>
      </w:r>
      <w:r>
        <w:rPr>
          <w:rFonts w:ascii="Times New Roman" w:hAnsi="Times New Roman" w:cs="Times New Roman"/>
          <w:bCs/>
          <w:sz w:val="24"/>
          <w:szCs w:val="24"/>
          <w:lang w:val="en-US"/>
        </w:rPr>
        <w:t xml:space="preserve">. </w:t>
      </w:r>
      <w:hyperlink r:id="rId12" w:history="1">
        <w:r w:rsidRPr="00953928">
          <w:rPr>
            <w:rStyle w:val="Hyperlink"/>
            <w:rFonts w:ascii="Times New Roman" w:hAnsi="Times New Roman" w:cs="Times New Roman"/>
            <w:bCs/>
            <w:sz w:val="24"/>
            <w:szCs w:val="24"/>
            <w:lang w:val="en-US"/>
          </w:rPr>
          <w:t>https://doi.org/10.1016/j.ijpe.2020.107844</w:t>
        </w:r>
      </w:hyperlink>
      <w:r w:rsidRPr="00953928">
        <w:rPr>
          <w:rFonts w:ascii="Times New Roman" w:hAnsi="Times New Roman" w:cs="Times New Roman"/>
          <w:bCs/>
          <w:sz w:val="24"/>
          <w:szCs w:val="24"/>
          <w:lang w:val="en-US"/>
        </w:rPr>
        <w:t xml:space="preserve"> </w:t>
      </w:r>
    </w:p>
    <w:p w14:paraId="199DB393"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3A2302">
        <w:rPr>
          <w:rFonts w:ascii="Times New Roman" w:hAnsi="Times New Roman" w:cs="Times New Roman"/>
          <w:bCs/>
          <w:sz w:val="24"/>
          <w:szCs w:val="24"/>
          <w:lang w:val="en-US"/>
        </w:rPr>
        <w:t>Beier</w:t>
      </w:r>
      <w:proofErr w:type="spellEnd"/>
      <w:r w:rsidRPr="003A2302">
        <w:rPr>
          <w:rFonts w:ascii="Times New Roman" w:hAnsi="Times New Roman" w:cs="Times New Roman"/>
          <w:bCs/>
          <w:sz w:val="24"/>
          <w:szCs w:val="24"/>
          <w:lang w:val="en-US"/>
        </w:rPr>
        <w:t xml:space="preserve">, G., </w:t>
      </w:r>
      <w:proofErr w:type="spellStart"/>
      <w:r w:rsidRPr="003A2302">
        <w:rPr>
          <w:rFonts w:ascii="Times New Roman" w:hAnsi="Times New Roman" w:cs="Times New Roman"/>
          <w:bCs/>
          <w:sz w:val="24"/>
          <w:szCs w:val="24"/>
          <w:lang w:val="en-US"/>
        </w:rPr>
        <w:t>Ullrich</w:t>
      </w:r>
      <w:proofErr w:type="spellEnd"/>
      <w:r w:rsidRPr="003A2302">
        <w:rPr>
          <w:rFonts w:ascii="Times New Roman" w:hAnsi="Times New Roman" w:cs="Times New Roman"/>
          <w:bCs/>
          <w:sz w:val="24"/>
          <w:szCs w:val="24"/>
          <w:lang w:val="en-US"/>
        </w:rPr>
        <w:t xml:space="preserve">, A., </w:t>
      </w:r>
      <w:proofErr w:type="spellStart"/>
      <w:r w:rsidRPr="003A2302">
        <w:rPr>
          <w:rFonts w:ascii="Times New Roman" w:hAnsi="Times New Roman" w:cs="Times New Roman"/>
          <w:bCs/>
          <w:sz w:val="24"/>
          <w:szCs w:val="24"/>
          <w:lang w:val="en-US"/>
        </w:rPr>
        <w:t>Niehoff</w:t>
      </w:r>
      <w:proofErr w:type="spellEnd"/>
      <w:r w:rsidRPr="003A2302">
        <w:rPr>
          <w:rFonts w:ascii="Times New Roman" w:hAnsi="Times New Roman" w:cs="Times New Roman"/>
          <w:bCs/>
          <w:sz w:val="24"/>
          <w:szCs w:val="24"/>
          <w:lang w:val="en-US"/>
        </w:rPr>
        <w:t xml:space="preserve">, S., </w:t>
      </w:r>
      <w:proofErr w:type="spellStart"/>
      <w:r w:rsidRPr="003A2302">
        <w:rPr>
          <w:rFonts w:ascii="Times New Roman" w:hAnsi="Times New Roman" w:cs="Times New Roman"/>
          <w:bCs/>
          <w:sz w:val="24"/>
          <w:szCs w:val="24"/>
          <w:lang w:val="en-US"/>
        </w:rPr>
        <w:t>Reißig</w:t>
      </w:r>
      <w:proofErr w:type="spellEnd"/>
      <w:r w:rsidRPr="003A2302">
        <w:rPr>
          <w:rFonts w:ascii="Times New Roman" w:hAnsi="Times New Roman" w:cs="Times New Roman"/>
          <w:bCs/>
          <w:sz w:val="24"/>
          <w:szCs w:val="24"/>
          <w:lang w:val="en-US"/>
        </w:rPr>
        <w:t xml:space="preserve">, M., &amp; </w:t>
      </w:r>
      <w:proofErr w:type="spellStart"/>
      <w:r w:rsidRPr="003A2302">
        <w:rPr>
          <w:rFonts w:ascii="Times New Roman" w:hAnsi="Times New Roman" w:cs="Times New Roman"/>
          <w:bCs/>
          <w:sz w:val="24"/>
          <w:szCs w:val="24"/>
          <w:lang w:val="en-US"/>
        </w:rPr>
        <w:t>Habich</w:t>
      </w:r>
      <w:proofErr w:type="spellEnd"/>
      <w:r w:rsidRPr="003A2302">
        <w:rPr>
          <w:rFonts w:ascii="Times New Roman" w:hAnsi="Times New Roman" w:cs="Times New Roman"/>
          <w:bCs/>
          <w:sz w:val="24"/>
          <w:szCs w:val="24"/>
          <w:lang w:val="en-US"/>
        </w:rPr>
        <w:t xml:space="preserve">, M. (2020). Industry 4.0: How it is defined from a sociotechnical perspective and how much sustainability it includes–A literature review. </w:t>
      </w:r>
      <w:r w:rsidRPr="003A2302">
        <w:rPr>
          <w:rFonts w:ascii="Times New Roman" w:hAnsi="Times New Roman" w:cs="Times New Roman"/>
          <w:bCs/>
          <w:i/>
          <w:sz w:val="24"/>
          <w:szCs w:val="24"/>
          <w:lang w:val="en-US"/>
        </w:rPr>
        <w:t>Journal of cleaner production</w:t>
      </w:r>
      <w:r w:rsidRPr="003A2302">
        <w:rPr>
          <w:rFonts w:ascii="Times New Roman" w:hAnsi="Times New Roman" w:cs="Times New Roman"/>
          <w:bCs/>
          <w:sz w:val="24"/>
          <w:szCs w:val="24"/>
          <w:lang w:val="en-US"/>
        </w:rPr>
        <w:t>, 259, 120856.</w:t>
      </w:r>
      <w:r w:rsidRPr="003C0E1C" w:rsidDel="0048057D">
        <w:rPr>
          <w:rFonts w:ascii="Times New Roman" w:hAnsi="Times New Roman" w:cs="Times New Roman"/>
          <w:bCs/>
          <w:sz w:val="24"/>
          <w:szCs w:val="24"/>
          <w:lang w:val="en-US"/>
        </w:rPr>
        <w:t xml:space="preserve"> </w:t>
      </w:r>
      <w:hyperlink r:id="rId13" w:history="1">
        <w:r w:rsidRPr="003C0E1C">
          <w:rPr>
            <w:rStyle w:val="Hyperlink"/>
            <w:rFonts w:ascii="Times New Roman" w:hAnsi="Times New Roman" w:cs="Times New Roman"/>
            <w:bCs/>
            <w:sz w:val="24"/>
            <w:szCs w:val="24"/>
            <w:lang w:val="en-US"/>
          </w:rPr>
          <w:t>https://doi.org/10.1016/j.jclepro.2020.120856</w:t>
        </w:r>
      </w:hyperlink>
      <w:r w:rsidRPr="003C0E1C">
        <w:rPr>
          <w:rFonts w:ascii="Times New Roman" w:hAnsi="Times New Roman" w:cs="Times New Roman"/>
          <w:bCs/>
          <w:sz w:val="24"/>
          <w:szCs w:val="24"/>
          <w:lang w:val="en-US"/>
        </w:rPr>
        <w:t xml:space="preserve"> </w:t>
      </w:r>
    </w:p>
    <w:p w14:paraId="51FEBDC2" w14:textId="77777777" w:rsidR="00AF09B0" w:rsidRPr="00953928" w:rsidRDefault="00AF09B0" w:rsidP="003C0E1C">
      <w:pPr>
        <w:spacing w:line="360" w:lineRule="auto"/>
        <w:ind w:left="567" w:hanging="567"/>
        <w:jc w:val="both"/>
        <w:rPr>
          <w:rFonts w:ascii="Times New Roman" w:hAnsi="Times New Roman" w:cs="Times New Roman"/>
          <w:bCs/>
          <w:sz w:val="24"/>
          <w:szCs w:val="24"/>
        </w:rPr>
      </w:pPr>
      <w:r w:rsidRPr="003C0E1C">
        <w:rPr>
          <w:rFonts w:ascii="Times New Roman" w:hAnsi="Times New Roman" w:cs="Times New Roman"/>
          <w:bCs/>
          <w:sz w:val="24"/>
          <w:szCs w:val="24"/>
          <w:lang w:val="en-US"/>
        </w:rPr>
        <w:lastRenderedPageBreak/>
        <w:t xml:space="preserve">Caterpillar (2021). </w:t>
      </w:r>
      <w:r w:rsidRPr="00953928">
        <w:rPr>
          <w:rFonts w:ascii="Times New Roman" w:hAnsi="Times New Roman" w:cs="Times New Roman"/>
          <w:bCs/>
          <w:i/>
          <w:sz w:val="24"/>
          <w:szCs w:val="24"/>
          <w:lang w:val="en-US"/>
        </w:rPr>
        <w:t>Remanufacturing: It’s Bigger Than You Think</w:t>
      </w:r>
      <w:r w:rsidRPr="003C0E1C">
        <w:rPr>
          <w:rFonts w:ascii="Times New Roman" w:hAnsi="Times New Roman" w:cs="Times New Roman"/>
          <w:bCs/>
          <w:sz w:val="24"/>
          <w:szCs w:val="24"/>
          <w:lang w:val="en-US"/>
        </w:rPr>
        <w:t xml:space="preserve">. </w:t>
      </w:r>
      <w:r w:rsidRPr="00953928">
        <w:rPr>
          <w:rFonts w:ascii="Times New Roman" w:hAnsi="Times New Roman" w:cs="Times New Roman"/>
          <w:bCs/>
          <w:sz w:val="24"/>
          <w:szCs w:val="24"/>
        </w:rPr>
        <w:t>Recuperado em 24 dezembro, 2021 em: https://www.caterpillar.com/en/news/caterpillarNews/strategy/ar-remanufacturing.html</w:t>
      </w:r>
    </w:p>
    <w:p w14:paraId="34C28D86"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3A2302">
        <w:rPr>
          <w:rFonts w:ascii="Times New Roman" w:hAnsi="Times New Roman" w:cs="Times New Roman"/>
          <w:bCs/>
          <w:sz w:val="24"/>
          <w:szCs w:val="24"/>
          <w:lang w:val="en-US"/>
        </w:rPr>
        <w:t>Chauhan</w:t>
      </w:r>
      <w:proofErr w:type="spellEnd"/>
      <w:r w:rsidRPr="003A2302">
        <w:rPr>
          <w:rFonts w:ascii="Times New Roman" w:hAnsi="Times New Roman" w:cs="Times New Roman"/>
          <w:bCs/>
          <w:sz w:val="24"/>
          <w:szCs w:val="24"/>
          <w:lang w:val="en-US"/>
        </w:rPr>
        <w:t xml:space="preserve">, A., </w:t>
      </w:r>
      <w:proofErr w:type="spellStart"/>
      <w:r w:rsidRPr="003A2302">
        <w:rPr>
          <w:rFonts w:ascii="Times New Roman" w:hAnsi="Times New Roman" w:cs="Times New Roman"/>
          <w:bCs/>
          <w:sz w:val="24"/>
          <w:szCs w:val="24"/>
          <w:lang w:val="en-US"/>
        </w:rPr>
        <w:t>Jakhar</w:t>
      </w:r>
      <w:proofErr w:type="spellEnd"/>
      <w:r w:rsidRPr="003A2302">
        <w:rPr>
          <w:rFonts w:ascii="Times New Roman" w:hAnsi="Times New Roman" w:cs="Times New Roman"/>
          <w:bCs/>
          <w:sz w:val="24"/>
          <w:szCs w:val="24"/>
          <w:lang w:val="en-US"/>
        </w:rPr>
        <w:t xml:space="preserve">, S. K., &amp; </w:t>
      </w:r>
      <w:proofErr w:type="spellStart"/>
      <w:r w:rsidRPr="003A2302">
        <w:rPr>
          <w:rFonts w:ascii="Times New Roman" w:hAnsi="Times New Roman" w:cs="Times New Roman"/>
          <w:bCs/>
          <w:sz w:val="24"/>
          <w:szCs w:val="24"/>
          <w:lang w:val="en-US"/>
        </w:rPr>
        <w:t>Chauhan</w:t>
      </w:r>
      <w:proofErr w:type="spellEnd"/>
      <w:r w:rsidRPr="003A2302">
        <w:rPr>
          <w:rFonts w:ascii="Times New Roman" w:hAnsi="Times New Roman" w:cs="Times New Roman"/>
          <w:bCs/>
          <w:sz w:val="24"/>
          <w:szCs w:val="24"/>
          <w:lang w:val="en-US"/>
        </w:rPr>
        <w:t xml:space="preserve">, C. (2021). The interplay of circular economy with industry 4.0 enabled smart city drivers of healthcare waste disposal. </w:t>
      </w:r>
      <w:r w:rsidRPr="003A2302">
        <w:rPr>
          <w:rFonts w:ascii="Times New Roman" w:hAnsi="Times New Roman" w:cs="Times New Roman"/>
          <w:bCs/>
          <w:i/>
          <w:sz w:val="24"/>
          <w:szCs w:val="24"/>
          <w:lang w:val="en-US"/>
        </w:rPr>
        <w:t>Journal of cleaner production</w:t>
      </w:r>
      <w:r w:rsidRPr="003A2302">
        <w:rPr>
          <w:rFonts w:ascii="Times New Roman" w:hAnsi="Times New Roman" w:cs="Times New Roman"/>
          <w:bCs/>
          <w:sz w:val="24"/>
          <w:szCs w:val="24"/>
          <w:lang w:val="en-US"/>
        </w:rPr>
        <w:t>, 279, 123854.</w:t>
      </w:r>
      <w:r w:rsidRPr="00953928">
        <w:rPr>
          <w:rFonts w:ascii="Times New Roman" w:hAnsi="Times New Roman" w:cs="Times New Roman"/>
          <w:bCs/>
          <w:sz w:val="24"/>
          <w:szCs w:val="24"/>
          <w:lang w:val="en-US"/>
        </w:rPr>
        <w:t xml:space="preserve"> </w:t>
      </w:r>
      <w:hyperlink r:id="rId14" w:history="1">
        <w:r w:rsidRPr="00953928">
          <w:rPr>
            <w:rStyle w:val="Hyperlink"/>
            <w:rFonts w:ascii="Times New Roman" w:hAnsi="Times New Roman" w:cs="Times New Roman"/>
            <w:bCs/>
            <w:sz w:val="24"/>
            <w:szCs w:val="24"/>
            <w:lang w:val="en-US"/>
          </w:rPr>
          <w:t>https://doi.org/10.1016/j.jclepro.2020.123854</w:t>
        </w:r>
      </w:hyperlink>
      <w:r w:rsidRPr="00953928">
        <w:rPr>
          <w:rFonts w:ascii="Times New Roman" w:hAnsi="Times New Roman" w:cs="Times New Roman"/>
          <w:bCs/>
          <w:sz w:val="24"/>
          <w:szCs w:val="24"/>
          <w:lang w:val="en-US"/>
        </w:rPr>
        <w:t xml:space="preserve"> </w:t>
      </w:r>
    </w:p>
    <w:p w14:paraId="26BC238D" w14:textId="77777777" w:rsidR="00AF09B0"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953928">
        <w:rPr>
          <w:rFonts w:ascii="Times New Roman" w:hAnsi="Times New Roman" w:cs="Times New Roman"/>
          <w:bCs/>
          <w:sz w:val="24"/>
          <w:szCs w:val="24"/>
          <w:lang w:val="en-US"/>
        </w:rPr>
        <w:t>Chidepatil</w:t>
      </w:r>
      <w:proofErr w:type="spellEnd"/>
      <w:r w:rsidRPr="00953928">
        <w:rPr>
          <w:rFonts w:ascii="Times New Roman" w:hAnsi="Times New Roman" w:cs="Times New Roman"/>
          <w:bCs/>
          <w:sz w:val="24"/>
          <w:szCs w:val="24"/>
          <w:lang w:val="en-US"/>
        </w:rPr>
        <w:t xml:space="preserve">, A., </w:t>
      </w:r>
      <w:proofErr w:type="spellStart"/>
      <w:r w:rsidRPr="00953928">
        <w:rPr>
          <w:rFonts w:ascii="Times New Roman" w:hAnsi="Times New Roman" w:cs="Times New Roman"/>
          <w:bCs/>
          <w:sz w:val="24"/>
          <w:szCs w:val="24"/>
          <w:lang w:val="en-US"/>
        </w:rPr>
        <w:t>Bindra</w:t>
      </w:r>
      <w:proofErr w:type="spellEnd"/>
      <w:r w:rsidRPr="00953928">
        <w:rPr>
          <w:rFonts w:ascii="Times New Roman" w:hAnsi="Times New Roman" w:cs="Times New Roman"/>
          <w:bCs/>
          <w:sz w:val="24"/>
          <w:szCs w:val="24"/>
          <w:lang w:val="en-US"/>
        </w:rPr>
        <w:t xml:space="preserve">, P., </w:t>
      </w:r>
      <w:proofErr w:type="spellStart"/>
      <w:r w:rsidRPr="00953928">
        <w:rPr>
          <w:rFonts w:ascii="Times New Roman" w:hAnsi="Times New Roman" w:cs="Times New Roman"/>
          <w:bCs/>
          <w:sz w:val="24"/>
          <w:szCs w:val="24"/>
          <w:lang w:val="en-US"/>
        </w:rPr>
        <w:t>Kulkarni</w:t>
      </w:r>
      <w:proofErr w:type="spellEnd"/>
      <w:r w:rsidRPr="00953928">
        <w:rPr>
          <w:rFonts w:ascii="Times New Roman" w:hAnsi="Times New Roman" w:cs="Times New Roman"/>
          <w:bCs/>
          <w:sz w:val="24"/>
          <w:szCs w:val="24"/>
          <w:lang w:val="en-US"/>
        </w:rPr>
        <w:t xml:space="preserve">, D., </w:t>
      </w:r>
      <w:proofErr w:type="spellStart"/>
      <w:r w:rsidRPr="00953928">
        <w:rPr>
          <w:rFonts w:ascii="Times New Roman" w:hAnsi="Times New Roman" w:cs="Times New Roman"/>
          <w:bCs/>
          <w:sz w:val="24"/>
          <w:szCs w:val="24"/>
          <w:lang w:val="en-US"/>
        </w:rPr>
        <w:t>Qazi</w:t>
      </w:r>
      <w:proofErr w:type="spellEnd"/>
      <w:r w:rsidRPr="00953928">
        <w:rPr>
          <w:rFonts w:ascii="Times New Roman" w:hAnsi="Times New Roman" w:cs="Times New Roman"/>
          <w:bCs/>
          <w:sz w:val="24"/>
          <w:szCs w:val="24"/>
          <w:lang w:val="en-US"/>
        </w:rPr>
        <w:t xml:space="preserve">, M., </w:t>
      </w:r>
      <w:proofErr w:type="spellStart"/>
      <w:r w:rsidRPr="00953928">
        <w:rPr>
          <w:rFonts w:ascii="Times New Roman" w:hAnsi="Times New Roman" w:cs="Times New Roman"/>
          <w:bCs/>
          <w:sz w:val="24"/>
          <w:szCs w:val="24"/>
          <w:lang w:val="en-US"/>
        </w:rPr>
        <w:t>Kshirsagar</w:t>
      </w:r>
      <w:proofErr w:type="spellEnd"/>
      <w:r w:rsidRPr="00953928">
        <w:rPr>
          <w:rFonts w:ascii="Times New Roman" w:hAnsi="Times New Roman" w:cs="Times New Roman"/>
          <w:bCs/>
          <w:sz w:val="24"/>
          <w:szCs w:val="24"/>
          <w:lang w:val="en-US"/>
        </w:rPr>
        <w:t xml:space="preserve">, M., &amp; </w:t>
      </w:r>
      <w:proofErr w:type="spellStart"/>
      <w:r w:rsidRPr="00953928">
        <w:rPr>
          <w:rFonts w:ascii="Times New Roman" w:hAnsi="Times New Roman" w:cs="Times New Roman"/>
          <w:bCs/>
          <w:sz w:val="24"/>
          <w:szCs w:val="24"/>
          <w:lang w:val="en-US"/>
        </w:rPr>
        <w:t>Sankaran</w:t>
      </w:r>
      <w:proofErr w:type="spellEnd"/>
      <w:r w:rsidRPr="00953928">
        <w:rPr>
          <w:rFonts w:ascii="Times New Roman" w:hAnsi="Times New Roman" w:cs="Times New Roman"/>
          <w:bCs/>
          <w:sz w:val="24"/>
          <w:szCs w:val="24"/>
          <w:lang w:val="en-US"/>
        </w:rPr>
        <w:t xml:space="preserve">, K. (2020). </w:t>
      </w:r>
      <w:r w:rsidRPr="00706662">
        <w:rPr>
          <w:rFonts w:ascii="Times New Roman" w:hAnsi="Times New Roman" w:cs="Times New Roman"/>
          <w:bCs/>
          <w:sz w:val="24"/>
          <w:szCs w:val="24"/>
          <w:lang w:val="en-US"/>
        </w:rPr>
        <w:t xml:space="preserve">From trash to cash: how blockchain and multi-sensor-driven artificial intelligence can transform circular economy of plastic waste?. </w:t>
      </w:r>
      <w:r w:rsidRPr="00706662">
        <w:rPr>
          <w:rFonts w:ascii="Times New Roman" w:hAnsi="Times New Roman" w:cs="Times New Roman"/>
          <w:bCs/>
          <w:i/>
          <w:sz w:val="24"/>
          <w:szCs w:val="24"/>
          <w:lang w:val="en-US"/>
        </w:rPr>
        <w:t>Administrative Sciences</w:t>
      </w:r>
      <w:r w:rsidRPr="00706662">
        <w:rPr>
          <w:rFonts w:ascii="Times New Roman" w:hAnsi="Times New Roman" w:cs="Times New Roman"/>
          <w:bCs/>
          <w:sz w:val="24"/>
          <w:szCs w:val="24"/>
          <w:lang w:val="en-US"/>
        </w:rPr>
        <w:t>, 10(2), 23.</w:t>
      </w:r>
      <w:r>
        <w:rPr>
          <w:rFonts w:ascii="Times New Roman" w:hAnsi="Times New Roman" w:cs="Times New Roman"/>
          <w:bCs/>
          <w:sz w:val="24"/>
          <w:szCs w:val="24"/>
          <w:lang w:val="en-US"/>
        </w:rPr>
        <w:t xml:space="preserve"> </w:t>
      </w:r>
      <w:hyperlink r:id="rId15" w:history="1">
        <w:r w:rsidRPr="005C7CFC">
          <w:rPr>
            <w:rStyle w:val="Hyperlink"/>
            <w:rFonts w:ascii="Times New Roman" w:hAnsi="Times New Roman" w:cs="Times New Roman"/>
            <w:bCs/>
            <w:sz w:val="24"/>
            <w:szCs w:val="24"/>
            <w:lang w:val="en-US"/>
          </w:rPr>
          <w:t>https://doi.org/10.3390/admsci10020023</w:t>
        </w:r>
      </w:hyperlink>
      <w:r>
        <w:rPr>
          <w:rFonts w:ascii="Times New Roman" w:hAnsi="Times New Roman" w:cs="Times New Roman"/>
          <w:bCs/>
          <w:sz w:val="24"/>
          <w:szCs w:val="24"/>
          <w:lang w:val="en-US"/>
        </w:rPr>
        <w:t xml:space="preserve"> </w:t>
      </w:r>
    </w:p>
    <w:p w14:paraId="1AAC91D8"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r w:rsidRPr="003C0E1C" w:rsidDel="0048057D">
        <w:rPr>
          <w:rFonts w:ascii="Times New Roman" w:hAnsi="Times New Roman" w:cs="Times New Roman"/>
          <w:bCs/>
          <w:sz w:val="24"/>
          <w:szCs w:val="24"/>
          <w:lang w:val="en-US"/>
        </w:rPr>
        <w:t>Circularity Gap Reporting Initiative.</w:t>
      </w:r>
      <w:r w:rsidRPr="003C0E1C">
        <w:rPr>
          <w:rFonts w:ascii="Times New Roman" w:hAnsi="Times New Roman" w:cs="Times New Roman"/>
          <w:bCs/>
          <w:sz w:val="24"/>
          <w:szCs w:val="24"/>
          <w:lang w:val="en-US"/>
        </w:rPr>
        <w:t xml:space="preserve"> </w:t>
      </w:r>
      <w:r w:rsidRPr="00953928">
        <w:rPr>
          <w:rFonts w:ascii="Times New Roman" w:hAnsi="Times New Roman" w:cs="Times New Roman"/>
          <w:bCs/>
          <w:sz w:val="24"/>
          <w:szCs w:val="24"/>
        </w:rPr>
        <w:t>(2021).</w:t>
      </w:r>
      <w:r w:rsidRPr="00953928" w:rsidDel="0048057D">
        <w:rPr>
          <w:rFonts w:ascii="Times New Roman" w:hAnsi="Times New Roman" w:cs="Times New Roman"/>
          <w:bCs/>
          <w:sz w:val="24"/>
          <w:szCs w:val="24"/>
        </w:rPr>
        <w:t xml:space="preserve"> </w:t>
      </w:r>
      <w:r w:rsidRPr="003A2302" w:rsidDel="0048057D">
        <w:rPr>
          <w:rFonts w:ascii="Times New Roman" w:hAnsi="Times New Roman" w:cs="Times New Roman"/>
          <w:i/>
          <w:sz w:val="24"/>
          <w:szCs w:val="24"/>
        </w:rPr>
        <w:t xml:space="preserve">The </w:t>
      </w:r>
      <w:proofErr w:type="spellStart"/>
      <w:r w:rsidRPr="003A2302" w:rsidDel="0048057D">
        <w:rPr>
          <w:rFonts w:ascii="Times New Roman" w:hAnsi="Times New Roman" w:cs="Times New Roman"/>
          <w:i/>
          <w:sz w:val="24"/>
          <w:szCs w:val="24"/>
        </w:rPr>
        <w:t>Circularity</w:t>
      </w:r>
      <w:proofErr w:type="spellEnd"/>
      <w:r w:rsidRPr="003A2302" w:rsidDel="0048057D">
        <w:rPr>
          <w:rFonts w:ascii="Times New Roman" w:hAnsi="Times New Roman" w:cs="Times New Roman"/>
          <w:i/>
          <w:sz w:val="24"/>
          <w:szCs w:val="24"/>
        </w:rPr>
        <w:t xml:space="preserve"> Gap </w:t>
      </w:r>
      <w:proofErr w:type="spellStart"/>
      <w:r w:rsidRPr="003A2302" w:rsidDel="0048057D">
        <w:rPr>
          <w:rFonts w:ascii="Times New Roman" w:hAnsi="Times New Roman" w:cs="Times New Roman"/>
          <w:i/>
          <w:sz w:val="24"/>
          <w:szCs w:val="24"/>
        </w:rPr>
        <w:t>Report</w:t>
      </w:r>
      <w:proofErr w:type="spellEnd"/>
      <w:r w:rsidRPr="003A2302" w:rsidDel="0048057D">
        <w:rPr>
          <w:rFonts w:ascii="Times New Roman" w:hAnsi="Times New Roman" w:cs="Times New Roman"/>
          <w:i/>
          <w:sz w:val="24"/>
          <w:szCs w:val="24"/>
        </w:rPr>
        <w:t xml:space="preserve"> 2021</w:t>
      </w:r>
      <w:r w:rsidRPr="003A2302" w:rsidDel="0048057D">
        <w:rPr>
          <w:rFonts w:ascii="Times New Roman" w:hAnsi="Times New Roman" w:cs="Times New Roman"/>
          <w:bCs/>
          <w:sz w:val="24"/>
          <w:szCs w:val="24"/>
        </w:rPr>
        <w:t xml:space="preserve">. </w:t>
      </w:r>
      <w:r w:rsidRPr="003C0E1C">
        <w:rPr>
          <w:rFonts w:ascii="Times New Roman" w:hAnsi="Times New Roman" w:cs="Times New Roman"/>
          <w:bCs/>
          <w:sz w:val="24"/>
          <w:szCs w:val="24"/>
        </w:rPr>
        <w:t>Recuperado em 19 julho, 2021</w:t>
      </w:r>
      <w:r>
        <w:rPr>
          <w:rFonts w:ascii="Times New Roman" w:hAnsi="Times New Roman" w:cs="Times New Roman"/>
          <w:bCs/>
          <w:sz w:val="24"/>
          <w:szCs w:val="24"/>
        </w:rPr>
        <w:t xml:space="preserve">,em: </w:t>
      </w:r>
      <w:hyperlink r:id="rId16" w:history="1">
        <w:r w:rsidRPr="005C7CFC">
          <w:rPr>
            <w:rStyle w:val="Hyperlink"/>
            <w:rFonts w:ascii="Times New Roman" w:hAnsi="Times New Roman" w:cs="Times New Roman"/>
            <w:bCs/>
            <w:sz w:val="24"/>
            <w:szCs w:val="24"/>
          </w:rPr>
          <w:t>h</w:t>
        </w:r>
        <w:r w:rsidRPr="005C7CFC" w:rsidDel="0048057D">
          <w:rPr>
            <w:rStyle w:val="Hyperlink"/>
            <w:rFonts w:ascii="Times New Roman" w:hAnsi="Times New Roman" w:cs="Times New Roman"/>
            <w:bCs/>
            <w:sz w:val="24"/>
            <w:szCs w:val="24"/>
          </w:rPr>
          <w:t>ttps:/</w:t>
        </w:r>
        <w:r w:rsidRPr="005C7CFC">
          <w:rPr>
            <w:rStyle w:val="Hyperlink"/>
            <w:rFonts w:ascii="Times New Roman" w:hAnsi="Times New Roman" w:cs="Times New Roman"/>
            <w:bCs/>
            <w:sz w:val="24"/>
            <w:szCs w:val="24"/>
          </w:rPr>
          <w:t>/www.circularity-gap.world/2021</w:t>
        </w:r>
      </w:hyperlink>
      <w:r>
        <w:rPr>
          <w:rFonts w:ascii="Times New Roman" w:hAnsi="Times New Roman" w:cs="Times New Roman"/>
          <w:bCs/>
          <w:sz w:val="24"/>
          <w:szCs w:val="24"/>
        </w:rPr>
        <w:t xml:space="preserve">  </w:t>
      </w:r>
      <w:r w:rsidRPr="003C0E1C" w:rsidDel="0048057D">
        <w:rPr>
          <w:rFonts w:ascii="Times New Roman" w:hAnsi="Times New Roman" w:cs="Times New Roman"/>
          <w:bCs/>
          <w:sz w:val="24"/>
          <w:szCs w:val="24"/>
        </w:rPr>
        <w:t xml:space="preserve"> </w:t>
      </w:r>
    </w:p>
    <w:p w14:paraId="6963D918" w14:textId="77777777" w:rsidR="00AF09B0" w:rsidRPr="003C0E1C" w:rsidDel="0048057D" w:rsidRDefault="00AF09B0" w:rsidP="003C0E1C">
      <w:pPr>
        <w:spacing w:line="360" w:lineRule="auto"/>
        <w:ind w:left="567" w:hanging="567"/>
        <w:jc w:val="both"/>
        <w:rPr>
          <w:rFonts w:ascii="Times New Roman" w:hAnsi="Times New Roman" w:cs="Times New Roman"/>
          <w:bCs/>
          <w:sz w:val="24"/>
          <w:szCs w:val="24"/>
        </w:rPr>
      </w:pPr>
      <w:proofErr w:type="spellStart"/>
      <w:r w:rsidRPr="003C0E1C" w:rsidDel="0048057D">
        <w:rPr>
          <w:rFonts w:ascii="Times New Roman" w:hAnsi="Times New Roman" w:cs="Times New Roman"/>
          <w:bCs/>
          <w:sz w:val="24"/>
          <w:szCs w:val="24"/>
        </w:rPr>
        <w:t>Cni</w:t>
      </w:r>
      <w:proofErr w:type="spellEnd"/>
      <w:r w:rsidRPr="003C0E1C" w:rsidDel="0048057D">
        <w:rPr>
          <w:rFonts w:ascii="Times New Roman" w:hAnsi="Times New Roman" w:cs="Times New Roman"/>
          <w:bCs/>
          <w:sz w:val="24"/>
          <w:szCs w:val="24"/>
        </w:rPr>
        <w:t xml:space="preserve">. </w:t>
      </w:r>
      <w:r w:rsidRPr="003C0E1C" w:rsidDel="0048057D">
        <w:rPr>
          <w:rFonts w:ascii="Times New Roman" w:hAnsi="Times New Roman" w:cs="Times New Roman"/>
          <w:i/>
          <w:iCs/>
          <w:sz w:val="24"/>
          <w:szCs w:val="24"/>
        </w:rPr>
        <w:t>Desafios para a Indústria 4.0 no Brasil.</w:t>
      </w:r>
      <w:r w:rsidRPr="003C0E1C" w:rsidDel="0048057D">
        <w:rPr>
          <w:rFonts w:ascii="Times New Roman" w:hAnsi="Times New Roman" w:cs="Times New Roman"/>
          <w:bCs/>
          <w:sz w:val="24"/>
          <w:szCs w:val="24"/>
        </w:rPr>
        <w:t xml:space="preserve"> </w:t>
      </w:r>
      <w:r w:rsidRPr="003C0E1C">
        <w:rPr>
          <w:rFonts w:ascii="Times New Roman" w:hAnsi="Times New Roman" w:cs="Times New Roman"/>
          <w:bCs/>
          <w:sz w:val="24"/>
          <w:szCs w:val="24"/>
        </w:rPr>
        <w:t>(</w:t>
      </w:r>
      <w:r w:rsidRPr="003C0E1C" w:rsidDel="0048057D">
        <w:rPr>
          <w:rFonts w:ascii="Times New Roman" w:hAnsi="Times New Roman" w:cs="Times New Roman"/>
          <w:bCs/>
          <w:sz w:val="24"/>
          <w:szCs w:val="24"/>
        </w:rPr>
        <w:t>2016</w:t>
      </w:r>
      <w:r w:rsidRPr="003C0E1C">
        <w:rPr>
          <w:rFonts w:ascii="Times New Roman" w:hAnsi="Times New Roman" w:cs="Times New Roman"/>
          <w:bCs/>
          <w:sz w:val="24"/>
          <w:szCs w:val="24"/>
        </w:rPr>
        <w:t>)</w:t>
      </w:r>
      <w:r w:rsidRPr="003C0E1C" w:rsidDel="0048057D">
        <w:rPr>
          <w:rFonts w:ascii="Times New Roman" w:hAnsi="Times New Roman" w:cs="Times New Roman"/>
          <w:bCs/>
          <w:sz w:val="24"/>
          <w:szCs w:val="24"/>
        </w:rPr>
        <w:t xml:space="preserve">. </w:t>
      </w:r>
      <w:r w:rsidRPr="003C0E1C">
        <w:rPr>
          <w:rFonts w:ascii="Times New Roman" w:hAnsi="Times New Roman" w:cs="Times New Roman"/>
          <w:bCs/>
          <w:sz w:val="24"/>
          <w:szCs w:val="24"/>
        </w:rPr>
        <w:t>Recuperado em 19 julho, 2021</w:t>
      </w:r>
      <w:r>
        <w:rPr>
          <w:rFonts w:ascii="Times New Roman" w:hAnsi="Times New Roman" w:cs="Times New Roman"/>
          <w:bCs/>
          <w:sz w:val="24"/>
          <w:szCs w:val="24"/>
        </w:rPr>
        <w:t>,</w:t>
      </w:r>
      <w:r w:rsidRPr="003C0E1C">
        <w:rPr>
          <w:rFonts w:ascii="Times New Roman" w:hAnsi="Times New Roman" w:cs="Times New Roman"/>
          <w:bCs/>
          <w:sz w:val="24"/>
          <w:szCs w:val="24"/>
        </w:rPr>
        <w:t xml:space="preserve"> </w:t>
      </w:r>
      <w:r w:rsidRPr="003C0E1C" w:rsidDel="0048057D">
        <w:rPr>
          <w:rFonts w:ascii="Times New Roman" w:hAnsi="Times New Roman" w:cs="Times New Roman"/>
          <w:bCs/>
          <w:sz w:val="24"/>
          <w:szCs w:val="24"/>
        </w:rPr>
        <w:t>em: &lt;</w:t>
      </w:r>
      <w:r w:rsidRPr="003C0E1C">
        <w:rPr>
          <w:rFonts w:ascii="Times New Roman" w:hAnsi="Times New Roman" w:cs="Times New Roman"/>
          <w:bCs/>
          <w:sz w:val="24"/>
          <w:szCs w:val="24"/>
        </w:rPr>
        <w:t xml:space="preserve"> </w:t>
      </w:r>
      <w:hyperlink r:id="rId17" w:history="1">
        <w:r w:rsidRPr="003C0E1C" w:rsidDel="0048057D">
          <w:rPr>
            <w:rStyle w:val="Hyperlink"/>
            <w:rFonts w:ascii="Times New Roman" w:hAnsi="Times New Roman" w:cs="Times New Roman"/>
            <w:bCs/>
            <w:sz w:val="24"/>
            <w:szCs w:val="24"/>
          </w:rPr>
          <w:t>https://www.portaldaindustria.com.br/publicacoes/2016/8/desafios-para-industria-40-no-brasil/</w:t>
        </w:r>
      </w:hyperlink>
    </w:p>
    <w:p w14:paraId="368C4E74"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r w:rsidRPr="003C0E1C">
        <w:rPr>
          <w:rFonts w:ascii="Times New Roman" w:hAnsi="Times New Roman" w:cs="Times New Roman"/>
          <w:bCs/>
          <w:sz w:val="24"/>
          <w:szCs w:val="24"/>
          <w:lang w:val="en-US"/>
        </w:rPr>
        <w:t xml:space="preserve">Cook, D. J., </w:t>
      </w:r>
      <w:proofErr w:type="spellStart"/>
      <w:r w:rsidRPr="003C0E1C">
        <w:rPr>
          <w:rFonts w:ascii="Times New Roman" w:hAnsi="Times New Roman" w:cs="Times New Roman"/>
          <w:bCs/>
          <w:sz w:val="24"/>
          <w:szCs w:val="24"/>
          <w:lang w:val="en-US"/>
        </w:rPr>
        <w:t>Mulrow</w:t>
      </w:r>
      <w:proofErr w:type="spellEnd"/>
      <w:r w:rsidRPr="003C0E1C">
        <w:rPr>
          <w:rFonts w:ascii="Times New Roman" w:hAnsi="Times New Roman" w:cs="Times New Roman"/>
          <w:bCs/>
          <w:sz w:val="24"/>
          <w:szCs w:val="24"/>
          <w:lang w:val="en-US"/>
        </w:rPr>
        <w:t xml:space="preserve">, C. D.; Haynes, R. B. (1997). Systematic reviews: synthesis of best evidence for clinical decisions. </w:t>
      </w:r>
      <w:proofErr w:type="spellStart"/>
      <w:r w:rsidRPr="003C0E1C">
        <w:rPr>
          <w:rFonts w:ascii="Times New Roman" w:hAnsi="Times New Roman" w:cs="Times New Roman"/>
          <w:i/>
          <w:iCs/>
          <w:sz w:val="24"/>
          <w:szCs w:val="24"/>
        </w:rPr>
        <w:t>Annals</w:t>
      </w:r>
      <w:proofErr w:type="spellEnd"/>
      <w:r w:rsidRPr="003C0E1C">
        <w:rPr>
          <w:rFonts w:ascii="Times New Roman" w:hAnsi="Times New Roman" w:cs="Times New Roman"/>
          <w:i/>
          <w:iCs/>
          <w:sz w:val="24"/>
          <w:szCs w:val="24"/>
        </w:rPr>
        <w:t xml:space="preserve"> of </w:t>
      </w:r>
      <w:proofErr w:type="spellStart"/>
      <w:r w:rsidRPr="003C0E1C">
        <w:rPr>
          <w:rFonts w:ascii="Times New Roman" w:hAnsi="Times New Roman" w:cs="Times New Roman"/>
          <w:i/>
          <w:iCs/>
          <w:sz w:val="24"/>
          <w:szCs w:val="24"/>
        </w:rPr>
        <w:t>internal</w:t>
      </w:r>
      <w:proofErr w:type="spellEnd"/>
      <w:r w:rsidRPr="003C0E1C">
        <w:rPr>
          <w:rFonts w:ascii="Times New Roman" w:hAnsi="Times New Roman" w:cs="Times New Roman"/>
          <w:i/>
          <w:iCs/>
          <w:sz w:val="24"/>
          <w:szCs w:val="24"/>
        </w:rPr>
        <w:t xml:space="preserve"> medicine</w:t>
      </w:r>
      <w:r w:rsidRPr="003C0E1C">
        <w:rPr>
          <w:rFonts w:ascii="Times New Roman" w:hAnsi="Times New Roman" w:cs="Times New Roman"/>
          <w:bCs/>
          <w:sz w:val="24"/>
          <w:szCs w:val="24"/>
        </w:rPr>
        <w:t xml:space="preserve">, v. 126, n. 5, p. 376-380. Recuperado em 20 julho, 2021. </w:t>
      </w:r>
      <w:proofErr w:type="spellStart"/>
      <w:r w:rsidRPr="003C0E1C">
        <w:rPr>
          <w:rFonts w:ascii="Times New Roman" w:hAnsi="Times New Roman" w:cs="Times New Roman"/>
          <w:bCs/>
          <w:sz w:val="24"/>
          <w:szCs w:val="24"/>
        </w:rPr>
        <w:t>doi</w:t>
      </w:r>
      <w:proofErr w:type="spellEnd"/>
      <w:r w:rsidRPr="003C0E1C">
        <w:rPr>
          <w:rFonts w:ascii="Times New Roman" w:hAnsi="Times New Roman" w:cs="Times New Roman"/>
          <w:bCs/>
          <w:sz w:val="24"/>
          <w:szCs w:val="24"/>
        </w:rPr>
        <w:t xml:space="preserve">: </w:t>
      </w:r>
      <w:hyperlink r:id="rId18" w:history="1">
        <w:r w:rsidRPr="003C0E1C">
          <w:rPr>
            <w:rStyle w:val="Hyperlink"/>
            <w:rFonts w:ascii="Times New Roman" w:hAnsi="Times New Roman" w:cs="Times New Roman"/>
            <w:bCs/>
            <w:sz w:val="24"/>
            <w:szCs w:val="24"/>
          </w:rPr>
          <w:t>https://doi.org/10.7326/0003-4819-126-5-199703010-00006</w:t>
        </w:r>
      </w:hyperlink>
      <w:r w:rsidRPr="003C0E1C">
        <w:rPr>
          <w:rFonts w:ascii="Times New Roman" w:hAnsi="Times New Roman" w:cs="Times New Roman"/>
          <w:bCs/>
          <w:sz w:val="24"/>
          <w:szCs w:val="24"/>
        </w:rPr>
        <w:t xml:space="preserve"> </w:t>
      </w:r>
    </w:p>
    <w:p w14:paraId="3FAA7EB9"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r w:rsidRPr="00E565EA">
        <w:rPr>
          <w:rFonts w:ascii="Times New Roman" w:hAnsi="Times New Roman" w:cs="Times New Roman"/>
          <w:bCs/>
          <w:sz w:val="24"/>
          <w:szCs w:val="24"/>
        </w:rPr>
        <w:t xml:space="preserve">de Oliveira, F. R., França, S. L. B., &amp; Rangel, L. A. D. (2018). </w:t>
      </w:r>
      <w:r w:rsidRPr="00E565EA">
        <w:rPr>
          <w:rFonts w:ascii="Times New Roman" w:hAnsi="Times New Roman" w:cs="Times New Roman"/>
          <w:bCs/>
          <w:sz w:val="24"/>
          <w:szCs w:val="24"/>
          <w:lang w:val="en-US"/>
        </w:rPr>
        <w:t xml:space="preserve">Challenges and opportunities in a circular economy for a local productive arrangement of furniture in Brazil. </w:t>
      </w:r>
      <w:r w:rsidRPr="00AF09B0">
        <w:rPr>
          <w:rFonts w:ascii="Times New Roman" w:hAnsi="Times New Roman" w:cs="Times New Roman"/>
          <w:bCs/>
          <w:i/>
          <w:sz w:val="24"/>
          <w:szCs w:val="24"/>
          <w:lang w:val="en-US"/>
        </w:rPr>
        <w:t>Resources, Conservation and Recycling</w:t>
      </w:r>
      <w:r w:rsidRPr="00AF09B0">
        <w:rPr>
          <w:rFonts w:ascii="Times New Roman" w:hAnsi="Times New Roman" w:cs="Times New Roman"/>
          <w:bCs/>
          <w:sz w:val="24"/>
          <w:szCs w:val="24"/>
          <w:lang w:val="en-US"/>
        </w:rPr>
        <w:t>, 135, 202-209.</w:t>
      </w:r>
      <w:r w:rsidRPr="003C0E1C">
        <w:rPr>
          <w:rFonts w:ascii="Times New Roman" w:hAnsi="Times New Roman" w:cs="Times New Roman"/>
          <w:bCs/>
          <w:sz w:val="24"/>
          <w:szCs w:val="24"/>
          <w:lang w:val="en-US"/>
        </w:rPr>
        <w:t xml:space="preserve"> </w:t>
      </w:r>
      <w:hyperlink r:id="rId19" w:history="1">
        <w:r w:rsidRPr="003C0E1C">
          <w:rPr>
            <w:rStyle w:val="Hyperlink"/>
            <w:rFonts w:ascii="Times New Roman" w:hAnsi="Times New Roman" w:cs="Times New Roman"/>
            <w:bCs/>
            <w:sz w:val="24"/>
            <w:szCs w:val="24"/>
            <w:lang w:val="en-US"/>
          </w:rPr>
          <w:t>https://doi.org/10.1016/j.resconrec.2017.10.031</w:t>
        </w:r>
      </w:hyperlink>
      <w:r w:rsidRPr="003C0E1C">
        <w:rPr>
          <w:rFonts w:ascii="Times New Roman" w:hAnsi="Times New Roman" w:cs="Times New Roman"/>
          <w:bCs/>
          <w:sz w:val="24"/>
          <w:szCs w:val="24"/>
          <w:lang w:val="en-US"/>
        </w:rPr>
        <w:t xml:space="preserve"> </w:t>
      </w:r>
    </w:p>
    <w:p w14:paraId="0ACC5D19"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r w:rsidRPr="00254059">
        <w:rPr>
          <w:rFonts w:ascii="Times New Roman" w:hAnsi="Times New Roman" w:cs="Times New Roman"/>
          <w:bCs/>
          <w:sz w:val="24"/>
          <w:szCs w:val="24"/>
          <w:lang w:val="en-US"/>
        </w:rPr>
        <w:t xml:space="preserve">de Sousa </w:t>
      </w:r>
      <w:proofErr w:type="spellStart"/>
      <w:r w:rsidRPr="00254059">
        <w:rPr>
          <w:rFonts w:ascii="Times New Roman" w:hAnsi="Times New Roman" w:cs="Times New Roman"/>
          <w:bCs/>
          <w:sz w:val="24"/>
          <w:szCs w:val="24"/>
          <w:lang w:val="en-US"/>
        </w:rPr>
        <w:t>Jabbour</w:t>
      </w:r>
      <w:proofErr w:type="spellEnd"/>
      <w:r w:rsidRPr="00254059">
        <w:rPr>
          <w:rFonts w:ascii="Times New Roman" w:hAnsi="Times New Roman" w:cs="Times New Roman"/>
          <w:bCs/>
          <w:sz w:val="24"/>
          <w:szCs w:val="24"/>
          <w:lang w:val="en-US"/>
        </w:rPr>
        <w:t xml:space="preserve">, A. B. L., </w:t>
      </w:r>
      <w:proofErr w:type="spellStart"/>
      <w:r w:rsidRPr="00254059">
        <w:rPr>
          <w:rFonts w:ascii="Times New Roman" w:hAnsi="Times New Roman" w:cs="Times New Roman"/>
          <w:bCs/>
          <w:sz w:val="24"/>
          <w:szCs w:val="24"/>
          <w:lang w:val="en-US"/>
        </w:rPr>
        <w:t>Jabbour</w:t>
      </w:r>
      <w:proofErr w:type="spellEnd"/>
      <w:r w:rsidRPr="00254059">
        <w:rPr>
          <w:rFonts w:ascii="Times New Roman" w:hAnsi="Times New Roman" w:cs="Times New Roman"/>
          <w:bCs/>
          <w:sz w:val="24"/>
          <w:szCs w:val="24"/>
          <w:lang w:val="en-US"/>
        </w:rPr>
        <w:t xml:space="preserve">, C. J. C., </w:t>
      </w:r>
      <w:proofErr w:type="spellStart"/>
      <w:r w:rsidRPr="00254059">
        <w:rPr>
          <w:rFonts w:ascii="Times New Roman" w:hAnsi="Times New Roman" w:cs="Times New Roman"/>
          <w:bCs/>
          <w:sz w:val="24"/>
          <w:szCs w:val="24"/>
          <w:lang w:val="en-US"/>
        </w:rPr>
        <w:t>Godinho</w:t>
      </w:r>
      <w:proofErr w:type="spellEnd"/>
      <w:r w:rsidRPr="00254059">
        <w:rPr>
          <w:rFonts w:ascii="Times New Roman" w:hAnsi="Times New Roman" w:cs="Times New Roman"/>
          <w:bCs/>
          <w:sz w:val="24"/>
          <w:szCs w:val="24"/>
          <w:lang w:val="en-US"/>
        </w:rPr>
        <w:t xml:space="preserve"> </w:t>
      </w:r>
      <w:proofErr w:type="spellStart"/>
      <w:r w:rsidRPr="00254059">
        <w:rPr>
          <w:rFonts w:ascii="Times New Roman" w:hAnsi="Times New Roman" w:cs="Times New Roman"/>
          <w:bCs/>
          <w:sz w:val="24"/>
          <w:szCs w:val="24"/>
          <w:lang w:val="en-US"/>
        </w:rPr>
        <w:t>Filho</w:t>
      </w:r>
      <w:proofErr w:type="spellEnd"/>
      <w:r w:rsidRPr="00254059">
        <w:rPr>
          <w:rFonts w:ascii="Times New Roman" w:hAnsi="Times New Roman" w:cs="Times New Roman"/>
          <w:bCs/>
          <w:sz w:val="24"/>
          <w:szCs w:val="24"/>
          <w:lang w:val="en-US"/>
        </w:rPr>
        <w:t xml:space="preserve">, M., &amp; </w:t>
      </w:r>
      <w:proofErr w:type="spellStart"/>
      <w:r w:rsidRPr="00254059">
        <w:rPr>
          <w:rFonts w:ascii="Times New Roman" w:hAnsi="Times New Roman" w:cs="Times New Roman"/>
          <w:bCs/>
          <w:sz w:val="24"/>
          <w:szCs w:val="24"/>
          <w:lang w:val="en-US"/>
        </w:rPr>
        <w:t>Roubaud</w:t>
      </w:r>
      <w:proofErr w:type="spellEnd"/>
      <w:r w:rsidRPr="00254059">
        <w:rPr>
          <w:rFonts w:ascii="Times New Roman" w:hAnsi="Times New Roman" w:cs="Times New Roman"/>
          <w:bCs/>
          <w:sz w:val="24"/>
          <w:szCs w:val="24"/>
          <w:lang w:val="en-US"/>
        </w:rPr>
        <w:t xml:space="preserve">, D. (2018). Industry 4.0 and the circular economy: a proposed research agenda and original roadmap for sustainable operations. </w:t>
      </w:r>
      <w:r w:rsidRPr="00254059">
        <w:rPr>
          <w:rFonts w:ascii="Times New Roman" w:hAnsi="Times New Roman" w:cs="Times New Roman"/>
          <w:bCs/>
          <w:i/>
          <w:sz w:val="24"/>
          <w:szCs w:val="24"/>
          <w:lang w:val="en-US"/>
        </w:rPr>
        <w:t>Annals of Operations Research</w:t>
      </w:r>
      <w:r w:rsidRPr="00254059">
        <w:rPr>
          <w:rFonts w:ascii="Times New Roman" w:hAnsi="Times New Roman" w:cs="Times New Roman"/>
          <w:bCs/>
          <w:sz w:val="24"/>
          <w:szCs w:val="24"/>
          <w:lang w:val="en-US"/>
        </w:rPr>
        <w:t>, 270(1), 273-286</w:t>
      </w:r>
      <w:r>
        <w:rPr>
          <w:rFonts w:ascii="Times New Roman" w:hAnsi="Times New Roman" w:cs="Times New Roman"/>
          <w:bCs/>
          <w:sz w:val="24"/>
          <w:szCs w:val="24"/>
          <w:lang w:val="en-US"/>
        </w:rPr>
        <w:t xml:space="preserve">. </w:t>
      </w:r>
      <w:hyperlink r:id="rId20" w:history="1">
        <w:r w:rsidRPr="003C0E1C">
          <w:rPr>
            <w:rStyle w:val="Hyperlink"/>
            <w:rFonts w:ascii="Times New Roman" w:hAnsi="Times New Roman" w:cs="Times New Roman"/>
            <w:bCs/>
            <w:sz w:val="24"/>
            <w:szCs w:val="24"/>
            <w:lang w:val="en-US"/>
          </w:rPr>
          <w:t>https://link.springer.com/article/10.1007%2Fs10479-018-2772-8</w:t>
        </w:r>
      </w:hyperlink>
      <w:r w:rsidRPr="003C0E1C">
        <w:rPr>
          <w:rFonts w:ascii="Times New Roman" w:hAnsi="Times New Roman" w:cs="Times New Roman"/>
          <w:bCs/>
          <w:sz w:val="24"/>
          <w:szCs w:val="24"/>
          <w:lang w:val="en-US"/>
        </w:rPr>
        <w:t xml:space="preserve"> </w:t>
      </w:r>
    </w:p>
    <w:p w14:paraId="5D1C2C0C" w14:textId="77777777" w:rsidR="00AF09B0"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8C2D3A">
        <w:rPr>
          <w:rFonts w:ascii="Times New Roman" w:hAnsi="Times New Roman" w:cs="Times New Roman"/>
          <w:bCs/>
          <w:sz w:val="24"/>
          <w:szCs w:val="24"/>
          <w:lang w:val="en-US"/>
        </w:rPr>
        <w:t>DePalma</w:t>
      </w:r>
      <w:proofErr w:type="spellEnd"/>
      <w:r w:rsidRPr="008C2D3A">
        <w:rPr>
          <w:rFonts w:ascii="Times New Roman" w:hAnsi="Times New Roman" w:cs="Times New Roman"/>
          <w:bCs/>
          <w:sz w:val="24"/>
          <w:szCs w:val="24"/>
          <w:lang w:val="en-US"/>
        </w:rPr>
        <w:t xml:space="preserve">, K., </w:t>
      </w:r>
      <w:proofErr w:type="spellStart"/>
      <w:r w:rsidRPr="008C2D3A">
        <w:rPr>
          <w:rFonts w:ascii="Times New Roman" w:hAnsi="Times New Roman" w:cs="Times New Roman"/>
          <w:bCs/>
          <w:sz w:val="24"/>
          <w:szCs w:val="24"/>
          <w:lang w:val="en-US"/>
        </w:rPr>
        <w:t>Walluk</w:t>
      </w:r>
      <w:proofErr w:type="spellEnd"/>
      <w:r w:rsidRPr="008C2D3A">
        <w:rPr>
          <w:rFonts w:ascii="Times New Roman" w:hAnsi="Times New Roman" w:cs="Times New Roman"/>
          <w:bCs/>
          <w:sz w:val="24"/>
          <w:szCs w:val="24"/>
          <w:lang w:val="en-US"/>
        </w:rPr>
        <w:t xml:space="preserve">, M. R., </w:t>
      </w:r>
      <w:proofErr w:type="spellStart"/>
      <w:r w:rsidRPr="008C2D3A">
        <w:rPr>
          <w:rFonts w:ascii="Times New Roman" w:hAnsi="Times New Roman" w:cs="Times New Roman"/>
          <w:bCs/>
          <w:sz w:val="24"/>
          <w:szCs w:val="24"/>
          <w:lang w:val="en-US"/>
        </w:rPr>
        <w:t>Murtaugh</w:t>
      </w:r>
      <w:proofErr w:type="spellEnd"/>
      <w:r w:rsidRPr="008C2D3A">
        <w:rPr>
          <w:rFonts w:ascii="Times New Roman" w:hAnsi="Times New Roman" w:cs="Times New Roman"/>
          <w:bCs/>
          <w:sz w:val="24"/>
          <w:szCs w:val="24"/>
          <w:lang w:val="en-US"/>
        </w:rPr>
        <w:t xml:space="preserve">, A., Hilton, J., </w:t>
      </w:r>
      <w:proofErr w:type="spellStart"/>
      <w:r w:rsidRPr="008C2D3A">
        <w:rPr>
          <w:rFonts w:ascii="Times New Roman" w:hAnsi="Times New Roman" w:cs="Times New Roman"/>
          <w:bCs/>
          <w:sz w:val="24"/>
          <w:szCs w:val="24"/>
          <w:lang w:val="en-US"/>
        </w:rPr>
        <w:t>McConky</w:t>
      </w:r>
      <w:proofErr w:type="spellEnd"/>
      <w:r w:rsidRPr="008C2D3A">
        <w:rPr>
          <w:rFonts w:ascii="Times New Roman" w:hAnsi="Times New Roman" w:cs="Times New Roman"/>
          <w:bCs/>
          <w:sz w:val="24"/>
          <w:szCs w:val="24"/>
          <w:lang w:val="en-US"/>
        </w:rPr>
        <w:t xml:space="preserve">, S., &amp; Hilton, B. (2020). Assessment of 3D printing using fused deposition modeling and selective laser sintering for a circular economy. </w:t>
      </w:r>
      <w:r w:rsidRPr="008C2D3A">
        <w:rPr>
          <w:rFonts w:ascii="Times New Roman" w:hAnsi="Times New Roman" w:cs="Times New Roman"/>
          <w:bCs/>
          <w:i/>
          <w:sz w:val="24"/>
          <w:szCs w:val="24"/>
          <w:lang w:val="en-US"/>
        </w:rPr>
        <w:t>Journal of Cleaner Production</w:t>
      </w:r>
      <w:r w:rsidRPr="008C2D3A">
        <w:rPr>
          <w:rFonts w:ascii="Times New Roman" w:hAnsi="Times New Roman" w:cs="Times New Roman"/>
          <w:bCs/>
          <w:sz w:val="24"/>
          <w:szCs w:val="24"/>
          <w:lang w:val="en-US"/>
        </w:rPr>
        <w:t>, 264, 121567.</w:t>
      </w:r>
      <w:r>
        <w:rPr>
          <w:rFonts w:ascii="Times New Roman" w:hAnsi="Times New Roman" w:cs="Times New Roman"/>
          <w:bCs/>
          <w:sz w:val="24"/>
          <w:szCs w:val="24"/>
          <w:lang w:val="en-US"/>
        </w:rPr>
        <w:t xml:space="preserve"> </w:t>
      </w:r>
      <w:hyperlink r:id="rId21" w:history="1">
        <w:r w:rsidRPr="005C7CFC">
          <w:rPr>
            <w:rStyle w:val="Hyperlink"/>
            <w:rFonts w:ascii="Times New Roman" w:hAnsi="Times New Roman" w:cs="Times New Roman"/>
            <w:bCs/>
            <w:sz w:val="24"/>
            <w:szCs w:val="24"/>
            <w:lang w:val="en-US"/>
          </w:rPr>
          <w:t>https://doi.org/10.1016/j.jclepro.2020.121567</w:t>
        </w:r>
      </w:hyperlink>
      <w:r>
        <w:rPr>
          <w:rFonts w:ascii="Times New Roman" w:hAnsi="Times New Roman" w:cs="Times New Roman"/>
          <w:bCs/>
          <w:sz w:val="24"/>
          <w:szCs w:val="24"/>
          <w:lang w:val="en-US"/>
        </w:rPr>
        <w:t xml:space="preserve"> </w:t>
      </w:r>
    </w:p>
    <w:p w14:paraId="1CD2A965" w14:textId="77777777" w:rsidR="00AF09B0" w:rsidRPr="003A2302"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3A2302">
        <w:rPr>
          <w:rFonts w:ascii="Times New Roman" w:hAnsi="Times New Roman" w:cs="Times New Roman"/>
          <w:bCs/>
          <w:sz w:val="24"/>
          <w:szCs w:val="24"/>
          <w:lang w:val="en-US"/>
        </w:rPr>
        <w:t>Dev</w:t>
      </w:r>
      <w:proofErr w:type="spellEnd"/>
      <w:r w:rsidRPr="003A2302">
        <w:rPr>
          <w:rFonts w:ascii="Times New Roman" w:hAnsi="Times New Roman" w:cs="Times New Roman"/>
          <w:bCs/>
          <w:sz w:val="24"/>
          <w:szCs w:val="24"/>
          <w:lang w:val="en-US"/>
        </w:rPr>
        <w:t xml:space="preserve">, N. K., Shankar, R., &amp; </w:t>
      </w:r>
      <w:proofErr w:type="spellStart"/>
      <w:r w:rsidRPr="003A2302">
        <w:rPr>
          <w:rFonts w:ascii="Times New Roman" w:hAnsi="Times New Roman" w:cs="Times New Roman"/>
          <w:bCs/>
          <w:sz w:val="24"/>
          <w:szCs w:val="24"/>
          <w:lang w:val="en-US"/>
        </w:rPr>
        <w:t>Qaiser</w:t>
      </w:r>
      <w:proofErr w:type="spellEnd"/>
      <w:r w:rsidRPr="003A2302">
        <w:rPr>
          <w:rFonts w:ascii="Times New Roman" w:hAnsi="Times New Roman" w:cs="Times New Roman"/>
          <w:bCs/>
          <w:sz w:val="24"/>
          <w:szCs w:val="24"/>
          <w:lang w:val="en-US"/>
        </w:rPr>
        <w:t xml:space="preserve">, F. H. (2020). Industry 4.0 and circular economy: Operational excellence for sustainable reverse supply chain performance. </w:t>
      </w:r>
      <w:r w:rsidRPr="003A2302">
        <w:rPr>
          <w:rFonts w:ascii="Times New Roman" w:hAnsi="Times New Roman" w:cs="Times New Roman"/>
          <w:bCs/>
          <w:i/>
          <w:sz w:val="24"/>
          <w:szCs w:val="24"/>
          <w:lang w:val="en-US"/>
        </w:rPr>
        <w:t xml:space="preserve">Resources, </w:t>
      </w:r>
      <w:r w:rsidRPr="003A2302">
        <w:rPr>
          <w:rFonts w:ascii="Times New Roman" w:hAnsi="Times New Roman" w:cs="Times New Roman"/>
          <w:bCs/>
          <w:i/>
          <w:sz w:val="24"/>
          <w:szCs w:val="24"/>
          <w:lang w:val="en-US"/>
        </w:rPr>
        <w:lastRenderedPageBreak/>
        <w:t>Conservation and Recycling</w:t>
      </w:r>
      <w:r w:rsidRPr="003A2302">
        <w:rPr>
          <w:rFonts w:ascii="Times New Roman" w:hAnsi="Times New Roman" w:cs="Times New Roman"/>
          <w:bCs/>
          <w:sz w:val="24"/>
          <w:szCs w:val="24"/>
          <w:lang w:val="en-US"/>
        </w:rPr>
        <w:t>, 153, 104583.</w:t>
      </w:r>
      <w:r>
        <w:rPr>
          <w:rFonts w:ascii="Times New Roman" w:hAnsi="Times New Roman" w:cs="Times New Roman"/>
          <w:bCs/>
          <w:sz w:val="24"/>
          <w:szCs w:val="24"/>
          <w:lang w:val="en-US"/>
        </w:rPr>
        <w:t xml:space="preserve"> </w:t>
      </w:r>
      <w:hyperlink r:id="rId22" w:history="1">
        <w:r w:rsidRPr="003A2302">
          <w:rPr>
            <w:rStyle w:val="Hyperlink"/>
            <w:rFonts w:ascii="Times New Roman" w:hAnsi="Times New Roman" w:cs="Times New Roman"/>
            <w:bCs/>
            <w:sz w:val="24"/>
            <w:szCs w:val="24"/>
            <w:lang w:val="en-US"/>
          </w:rPr>
          <w:t>https://doi.org/10.1016/j.resconrec.2019.104583</w:t>
        </w:r>
      </w:hyperlink>
      <w:r w:rsidRPr="003A2302">
        <w:rPr>
          <w:rFonts w:ascii="Times New Roman" w:hAnsi="Times New Roman" w:cs="Times New Roman"/>
          <w:bCs/>
          <w:sz w:val="24"/>
          <w:szCs w:val="24"/>
          <w:lang w:val="en-US"/>
        </w:rPr>
        <w:t xml:space="preserve"> </w:t>
      </w:r>
    </w:p>
    <w:p w14:paraId="58B943C8"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proofErr w:type="spellStart"/>
      <w:r w:rsidRPr="003A2302" w:rsidDel="0048057D">
        <w:rPr>
          <w:rFonts w:ascii="Times New Roman" w:hAnsi="Times New Roman" w:cs="Times New Roman"/>
          <w:bCs/>
          <w:sz w:val="24"/>
          <w:szCs w:val="24"/>
          <w:lang w:val="en-US"/>
        </w:rPr>
        <w:t>Fórum</w:t>
      </w:r>
      <w:proofErr w:type="spellEnd"/>
      <w:r w:rsidRPr="003A2302" w:rsidDel="0048057D">
        <w:rPr>
          <w:rFonts w:ascii="Times New Roman" w:hAnsi="Times New Roman" w:cs="Times New Roman"/>
          <w:bCs/>
          <w:sz w:val="24"/>
          <w:szCs w:val="24"/>
          <w:lang w:val="en-US"/>
        </w:rPr>
        <w:t xml:space="preserve"> </w:t>
      </w:r>
      <w:proofErr w:type="spellStart"/>
      <w:r w:rsidRPr="003A2302" w:rsidDel="0048057D">
        <w:rPr>
          <w:rFonts w:ascii="Times New Roman" w:hAnsi="Times New Roman" w:cs="Times New Roman"/>
          <w:bCs/>
          <w:sz w:val="24"/>
          <w:szCs w:val="24"/>
          <w:lang w:val="en-US"/>
        </w:rPr>
        <w:t>Econômico</w:t>
      </w:r>
      <w:proofErr w:type="spellEnd"/>
      <w:r w:rsidRPr="003A2302" w:rsidDel="0048057D">
        <w:rPr>
          <w:rFonts w:ascii="Times New Roman" w:hAnsi="Times New Roman" w:cs="Times New Roman"/>
          <w:bCs/>
          <w:sz w:val="24"/>
          <w:szCs w:val="24"/>
          <w:lang w:val="en-US"/>
        </w:rPr>
        <w:t xml:space="preserve"> Mundial.</w:t>
      </w:r>
      <w:r w:rsidRPr="003A2302">
        <w:rPr>
          <w:rFonts w:ascii="Times New Roman" w:hAnsi="Times New Roman" w:cs="Times New Roman"/>
          <w:bCs/>
          <w:sz w:val="24"/>
          <w:szCs w:val="24"/>
          <w:lang w:val="en-US"/>
        </w:rPr>
        <w:t xml:space="preserve"> </w:t>
      </w:r>
      <w:r w:rsidRPr="003C0E1C">
        <w:rPr>
          <w:rFonts w:ascii="Times New Roman" w:hAnsi="Times New Roman" w:cs="Times New Roman"/>
          <w:bCs/>
          <w:sz w:val="24"/>
          <w:szCs w:val="24"/>
        </w:rPr>
        <w:t>(2020)</w:t>
      </w:r>
      <w:r>
        <w:rPr>
          <w:rFonts w:ascii="Times New Roman" w:hAnsi="Times New Roman" w:cs="Times New Roman"/>
          <w:bCs/>
          <w:sz w:val="24"/>
          <w:szCs w:val="24"/>
        </w:rPr>
        <w:t>.</w:t>
      </w:r>
      <w:r w:rsidRPr="003C0E1C" w:rsidDel="0048057D">
        <w:rPr>
          <w:rFonts w:ascii="Times New Roman" w:hAnsi="Times New Roman" w:cs="Times New Roman"/>
          <w:bCs/>
          <w:sz w:val="24"/>
          <w:szCs w:val="24"/>
        </w:rPr>
        <w:t xml:space="preserve"> </w:t>
      </w:r>
      <w:r w:rsidRPr="003A2302" w:rsidDel="0048057D">
        <w:rPr>
          <w:rFonts w:ascii="Times New Roman" w:hAnsi="Times New Roman" w:cs="Times New Roman"/>
          <w:i/>
          <w:sz w:val="24"/>
          <w:szCs w:val="24"/>
        </w:rPr>
        <w:t xml:space="preserve">Global </w:t>
      </w:r>
      <w:proofErr w:type="spellStart"/>
      <w:r w:rsidRPr="003A2302" w:rsidDel="0048057D">
        <w:rPr>
          <w:rFonts w:ascii="Times New Roman" w:hAnsi="Times New Roman" w:cs="Times New Roman"/>
          <w:i/>
          <w:sz w:val="24"/>
          <w:szCs w:val="24"/>
        </w:rPr>
        <w:t>Risks</w:t>
      </w:r>
      <w:proofErr w:type="spellEnd"/>
      <w:r w:rsidRPr="003A2302" w:rsidDel="0048057D">
        <w:rPr>
          <w:rFonts w:ascii="Times New Roman" w:hAnsi="Times New Roman" w:cs="Times New Roman"/>
          <w:i/>
          <w:sz w:val="24"/>
          <w:szCs w:val="24"/>
        </w:rPr>
        <w:t xml:space="preserve"> </w:t>
      </w:r>
      <w:proofErr w:type="spellStart"/>
      <w:r w:rsidRPr="003A2302" w:rsidDel="0048057D">
        <w:rPr>
          <w:rFonts w:ascii="Times New Roman" w:hAnsi="Times New Roman" w:cs="Times New Roman"/>
          <w:i/>
          <w:sz w:val="24"/>
          <w:szCs w:val="24"/>
        </w:rPr>
        <w:t>Report</w:t>
      </w:r>
      <w:proofErr w:type="spellEnd"/>
      <w:r w:rsidRPr="003A2302" w:rsidDel="0048057D">
        <w:rPr>
          <w:rFonts w:ascii="Times New Roman" w:hAnsi="Times New Roman" w:cs="Times New Roman"/>
          <w:bCs/>
          <w:i/>
          <w:sz w:val="24"/>
          <w:szCs w:val="24"/>
        </w:rPr>
        <w:t xml:space="preserve"> 2020</w:t>
      </w:r>
      <w:r w:rsidRPr="003C0E1C" w:rsidDel="0048057D">
        <w:rPr>
          <w:rFonts w:ascii="Times New Roman" w:hAnsi="Times New Roman" w:cs="Times New Roman"/>
          <w:bCs/>
          <w:sz w:val="24"/>
          <w:szCs w:val="24"/>
        </w:rPr>
        <w:t xml:space="preserve">. </w:t>
      </w:r>
      <w:r w:rsidRPr="003C0E1C">
        <w:rPr>
          <w:rFonts w:ascii="Times New Roman" w:hAnsi="Times New Roman" w:cs="Times New Roman"/>
          <w:bCs/>
          <w:sz w:val="24"/>
          <w:szCs w:val="24"/>
        </w:rPr>
        <w:t xml:space="preserve">Recuperado em 22 maio, 2021.  </w:t>
      </w:r>
      <w:r>
        <w:rPr>
          <w:rFonts w:ascii="Times New Roman" w:hAnsi="Times New Roman" w:cs="Times New Roman"/>
          <w:bCs/>
          <w:sz w:val="24"/>
          <w:szCs w:val="24"/>
        </w:rPr>
        <w:t xml:space="preserve">em: </w:t>
      </w:r>
      <w:hyperlink r:id="rId23" w:history="1">
        <w:r w:rsidRPr="003C0E1C" w:rsidDel="0048057D">
          <w:rPr>
            <w:rStyle w:val="Hyperlink"/>
            <w:rFonts w:ascii="Times New Roman" w:hAnsi="Times New Roman" w:cs="Times New Roman"/>
            <w:bCs/>
            <w:sz w:val="24"/>
            <w:szCs w:val="24"/>
          </w:rPr>
          <w:t>http://www3.weforum.org/docs/WEF_Global_Risk_Report_2020.pdf</w:t>
        </w:r>
      </w:hyperlink>
      <w:r>
        <w:rPr>
          <w:rFonts w:ascii="Times New Roman" w:hAnsi="Times New Roman" w:cs="Times New Roman"/>
          <w:bCs/>
          <w:sz w:val="24"/>
          <w:szCs w:val="24"/>
        </w:rPr>
        <w:t xml:space="preserve"> </w:t>
      </w:r>
      <w:r w:rsidRPr="003C0E1C" w:rsidDel="0048057D">
        <w:rPr>
          <w:rFonts w:ascii="Times New Roman" w:hAnsi="Times New Roman" w:cs="Times New Roman"/>
          <w:bCs/>
          <w:sz w:val="24"/>
          <w:szCs w:val="24"/>
        </w:rPr>
        <w:t xml:space="preserve"> </w:t>
      </w:r>
    </w:p>
    <w:p w14:paraId="566A436B"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r w:rsidRPr="003C0E1C" w:rsidDel="0048057D">
        <w:rPr>
          <w:rFonts w:ascii="Times New Roman" w:hAnsi="Times New Roman" w:cs="Times New Roman"/>
          <w:bCs/>
          <w:sz w:val="24"/>
          <w:szCs w:val="24"/>
        </w:rPr>
        <w:t>Fórum Econômico Mundial.</w:t>
      </w:r>
      <w:r w:rsidRPr="003C0E1C">
        <w:rPr>
          <w:rFonts w:ascii="Times New Roman" w:hAnsi="Times New Roman" w:cs="Times New Roman"/>
          <w:bCs/>
          <w:sz w:val="24"/>
          <w:szCs w:val="24"/>
        </w:rPr>
        <w:t xml:space="preserve"> (2021).</w:t>
      </w:r>
      <w:r w:rsidRPr="003C0E1C" w:rsidDel="0048057D">
        <w:rPr>
          <w:rFonts w:ascii="Times New Roman" w:hAnsi="Times New Roman" w:cs="Times New Roman"/>
          <w:bCs/>
          <w:sz w:val="24"/>
          <w:szCs w:val="24"/>
        </w:rPr>
        <w:t xml:space="preserve"> </w:t>
      </w:r>
      <w:r w:rsidRPr="003C0E1C" w:rsidDel="0048057D">
        <w:rPr>
          <w:rFonts w:ascii="Times New Roman" w:hAnsi="Times New Roman" w:cs="Times New Roman"/>
          <w:i/>
          <w:iCs/>
          <w:sz w:val="24"/>
          <w:szCs w:val="24"/>
        </w:rPr>
        <w:t xml:space="preserve">Global </w:t>
      </w:r>
      <w:proofErr w:type="spellStart"/>
      <w:r w:rsidRPr="003C0E1C" w:rsidDel="0048057D">
        <w:rPr>
          <w:rFonts w:ascii="Times New Roman" w:hAnsi="Times New Roman" w:cs="Times New Roman"/>
          <w:i/>
          <w:iCs/>
          <w:sz w:val="24"/>
          <w:szCs w:val="24"/>
        </w:rPr>
        <w:t>Risks</w:t>
      </w:r>
      <w:proofErr w:type="spellEnd"/>
      <w:r w:rsidRPr="003C0E1C" w:rsidDel="0048057D">
        <w:rPr>
          <w:rFonts w:ascii="Times New Roman" w:hAnsi="Times New Roman" w:cs="Times New Roman"/>
          <w:i/>
          <w:iCs/>
          <w:sz w:val="24"/>
          <w:szCs w:val="24"/>
        </w:rPr>
        <w:t xml:space="preserve"> </w:t>
      </w:r>
      <w:proofErr w:type="spellStart"/>
      <w:r w:rsidRPr="003C0E1C" w:rsidDel="0048057D">
        <w:rPr>
          <w:rFonts w:ascii="Times New Roman" w:hAnsi="Times New Roman" w:cs="Times New Roman"/>
          <w:i/>
          <w:iCs/>
          <w:sz w:val="24"/>
          <w:szCs w:val="24"/>
        </w:rPr>
        <w:t>Report</w:t>
      </w:r>
      <w:proofErr w:type="spellEnd"/>
      <w:r w:rsidRPr="003C0E1C" w:rsidDel="0048057D">
        <w:rPr>
          <w:rFonts w:ascii="Times New Roman" w:hAnsi="Times New Roman" w:cs="Times New Roman"/>
          <w:i/>
          <w:iCs/>
          <w:sz w:val="24"/>
          <w:szCs w:val="24"/>
        </w:rPr>
        <w:t xml:space="preserve"> 2021</w:t>
      </w:r>
      <w:r w:rsidRPr="003C0E1C" w:rsidDel="0048057D">
        <w:rPr>
          <w:rFonts w:ascii="Times New Roman" w:hAnsi="Times New Roman" w:cs="Times New Roman"/>
          <w:bCs/>
          <w:sz w:val="24"/>
          <w:szCs w:val="24"/>
        </w:rPr>
        <w:t>.</w:t>
      </w:r>
      <w:r w:rsidRPr="003C0E1C">
        <w:rPr>
          <w:rFonts w:ascii="Times New Roman" w:hAnsi="Times New Roman" w:cs="Times New Roman"/>
          <w:sz w:val="24"/>
          <w:szCs w:val="24"/>
        </w:rPr>
        <w:t xml:space="preserve"> </w:t>
      </w:r>
      <w:r w:rsidRPr="003C0E1C">
        <w:rPr>
          <w:rFonts w:ascii="Times New Roman" w:hAnsi="Times New Roman" w:cs="Times New Roman"/>
          <w:bCs/>
          <w:sz w:val="24"/>
          <w:szCs w:val="24"/>
        </w:rPr>
        <w:t xml:space="preserve">Recuperado em 20 maio, 2021.  </w:t>
      </w:r>
      <w:r w:rsidRPr="003C0E1C" w:rsidDel="0048057D">
        <w:rPr>
          <w:rFonts w:ascii="Times New Roman" w:hAnsi="Times New Roman" w:cs="Times New Roman"/>
          <w:bCs/>
          <w:sz w:val="24"/>
          <w:szCs w:val="24"/>
        </w:rPr>
        <w:t xml:space="preserve"> em: </w:t>
      </w:r>
      <w:hyperlink r:id="rId24" w:history="1">
        <w:r w:rsidRPr="003C0E1C" w:rsidDel="0048057D">
          <w:rPr>
            <w:rStyle w:val="Hyperlink"/>
            <w:rFonts w:ascii="Times New Roman" w:hAnsi="Times New Roman" w:cs="Times New Roman"/>
            <w:bCs/>
            <w:sz w:val="24"/>
            <w:szCs w:val="24"/>
          </w:rPr>
          <w:t>http://www3.weforum.org/docs/WEF_The_Global_Risks_Report_2021.pdf</w:t>
        </w:r>
      </w:hyperlink>
    </w:p>
    <w:p w14:paraId="45A95210"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proofErr w:type="spellStart"/>
      <w:r w:rsidRPr="003C0E1C" w:rsidDel="0048057D">
        <w:rPr>
          <w:rFonts w:ascii="Times New Roman" w:hAnsi="Times New Roman" w:cs="Times New Roman"/>
          <w:bCs/>
          <w:sz w:val="24"/>
          <w:szCs w:val="24"/>
          <w:lang w:val="en-US"/>
        </w:rPr>
        <w:t>Fundação</w:t>
      </w:r>
      <w:proofErr w:type="spellEnd"/>
      <w:r w:rsidRPr="003C0E1C" w:rsidDel="0048057D">
        <w:rPr>
          <w:rFonts w:ascii="Times New Roman" w:hAnsi="Times New Roman" w:cs="Times New Roman"/>
          <w:bCs/>
          <w:sz w:val="24"/>
          <w:szCs w:val="24"/>
          <w:lang w:val="en-US"/>
        </w:rPr>
        <w:t xml:space="preserve"> Ellen Macarthur.</w:t>
      </w:r>
      <w:r w:rsidRPr="003C0E1C">
        <w:rPr>
          <w:rFonts w:ascii="Times New Roman" w:hAnsi="Times New Roman" w:cs="Times New Roman"/>
          <w:bCs/>
          <w:sz w:val="24"/>
          <w:szCs w:val="24"/>
          <w:lang w:val="en-US"/>
        </w:rPr>
        <w:t xml:space="preserve"> (2015</w:t>
      </w:r>
      <w:r>
        <w:rPr>
          <w:rFonts w:ascii="Times New Roman" w:hAnsi="Times New Roman" w:cs="Times New Roman"/>
          <w:bCs/>
          <w:sz w:val="24"/>
          <w:szCs w:val="24"/>
          <w:lang w:val="en-US"/>
        </w:rPr>
        <w:t>a</w:t>
      </w:r>
      <w:r w:rsidRPr="003C0E1C">
        <w:rPr>
          <w:rFonts w:ascii="Times New Roman" w:hAnsi="Times New Roman" w:cs="Times New Roman"/>
          <w:bCs/>
          <w:sz w:val="24"/>
          <w:szCs w:val="24"/>
          <w:lang w:val="en-US"/>
        </w:rPr>
        <w:t>)</w:t>
      </w:r>
      <w:r w:rsidRPr="003C0E1C" w:rsidDel="0048057D">
        <w:rPr>
          <w:rFonts w:ascii="Times New Roman" w:hAnsi="Times New Roman" w:cs="Times New Roman"/>
          <w:bCs/>
          <w:sz w:val="24"/>
          <w:szCs w:val="24"/>
          <w:lang w:val="en-US"/>
        </w:rPr>
        <w:t xml:space="preserve"> </w:t>
      </w:r>
      <w:r w:rsidRPr="003C0E1C" w:rsidDel="0048057D">
        <w:rPr>
          <w:rFonts w:ascii="Times New Roman" w:hAnsi="Times New Roman" w:cs="Times New Roman"/>
          <w:i/>
          <w:iCs/>
          <w:sz w:val="24"/>
          <w:szCs w:val="24"/>
          <w:lang w:val="en-US"/>
        </w:rPr>
        <w:t>What is circular economy?</w:t>
      </w:r>
      <w:r w:rsidRPr="003C0E1C" w:rsidDel="0048057D">
        <w:rPr>
          <w:rFonts w:ascii="Times New Roman" w:hAnsi="Times New Roman" w:cs="Times New Roman"/>
          <w:bCs/>
          <w:sz w:val="24"/>
          <w:szCs w:val="24"/>
          <w:lang w:val="en-US"/>
        </w:rPr>
        <w:t xml:space="preserve">. </w:t>
      </w:r>
      <w:r w:rsidRPr="003C0E1C" w:rsidDel="0048057D">
        <w:rPr>
          <w:rFonts w:ascii="Times New Roman" w:hAnsi="Times New Roman" w:cs="Times New Roman"/>
          <w:bCs/>
          <w:sz w:val="24"/>
          <w:szCs w:val="24"/>
        </w:rPr>
        <w:t xml:space="preserve">2015. </w:t>
      </w:r>
      <w:r w:rsidRPr="003C0E1C">
        <w:rPr>
          <w:rFonts w:ascii="Times New Roman" w:hAnsi="Times New Roman" w:cs="Times New Roman"/>
          <w:bCs/>
          <w:sz w:val="24"/>
          <w:szCs w:val="24"/>
        </w:rPr>
        <w:t>Recuperado em 28 maio</w:t>
      </w:r>
      <w:r>
        <w:rPr>
          <w:rFonts w:ascii="Times New Roman" w:hAnsi="Times New Roman" w:cs="Times New Roman"/>
          <w:bCs/>
          <w:sz w:val="24"/>
          <w:szCs w:val="24"/>
        </w:rPr>
        <w:t xml:space="preserve">, 2021, em: </w:t>
      </w:r>
      <w:hyperlink r:id="rId25" w:history="1">
        <w:r w:rsidRPr="003C0E1C" w:rsidDel="0048057D">
          <w:rPr>
            <w:rStyle w:val="Hyperlink"/>
            <w:rFonts w:ascii="Times New Roman" w:hAnsi="Times New Roman" w:cs="Times New Roman"/>
            <w:bCs/>
            <w:sz w:val="24"/>
            <w:szCs w:val="24"/>
          </w:rPr>
          <w:t>https://www.ellenmacarthurfoundation.org/circular-economy/concept</w:t>
        </w:r>
      </w:hyperlink>
      <w:r w:rsidRPr="003C0E1C" w:rsidDel="0048057D">
        <w:rPr>
          <w:rFonts w:ascii="Times New Roman" w:hAnsi="Times New Roman" w:cs="Times New Roman"/>
          <w:bCs/>
          <w:sz w:val="24"/>
          <w:szCs w:val="24"/>
        </w:rPr>
        <w:t xml:space="preserve"> </w:t>
      </w:r>
    </w:p>
    <w:p w14:paraId="0BBE02C3"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proofErr w:type="spellStart"/>
      <w:r w:rsidRPr="00953928" w:rsidDel="0048057D">
        <w:rPr>
          <w:rFonts w:ascii="Times New Roman" w:hAnsi="Times New Roman" w:cs="Times New Roman"/>
          <w:bCs/>
          <w:sz w:val="24"/>
          <w:szCs w:val="24"/>
          <w:lang w:val="en-US"/>
        </w:rPr>
        <w:t>Fundação</w:t>
      </w:r>
      <w:proofErr w:type="spellEnd"/>
      <w:r w:rsidRPr="00953928" w:rsidDel="0048057D">
        <w:rPr>
          <w:rFonts w:ascii="Times New Roman" w:hAnsi="Times New Roman" w:cs="Times New Roman"/>
          <w:bCs/>
          <w:sz w:val="24"/>
          <w:szCs w:val="24"/>
          <w:lang w:val="en-US"/>
        </w:rPr>
        <w:t xml:space="preserve"> Ellen Macarthur. </w:t>
      </w:r>
      <w:r w:rsidRPr="003C0E1C">
        <w:rPr>
          <w:rFonts w:ascii="Times New Roman" w:hAnsi="Times New Roman" w:cs="Times New Roman"/>
          <w:bCs/>
          <w:sz w:val="24"/>
          <w:szCs w:val="24"/>
          <w:lang w:val="en-US"/>
        </w:rPr>
        <w:t>(2015</w:t>
      </w:r>
      <w:r>
        <w:rPr>
          <w:rFonts w:ascii="Times New Roman" w:hAnsi="Times New Roman" w:cs="Times New Roman"/>
          <w:bCs/>
          <w:sz w:val="24"/>
          <w:szCs w:val="24"/>
          <w:lang w:val="en-US"/>
        </w:rPr>
        <w:t>b</w:t>
      </w:r>
      <w:r w:rsidRPr="003C0E1C">
        <w:rPr>
          <w:rFonts w:ascii="Times New Roman" w:hAnsi="Times New Roman" w:cs="Times New Roman"/>
          <w:bCs/>
          <w:sz w:val="24"/>
          <w:szCs w:val="24"/>
          <w:lang w:val="en-US"/>
        </w:rPr>
        <w:t xml:space="preserve">). </w:t>
      </w:r>
      <w:r w:rsidRPr="003C0E1C" w:rsidDel="0048057D">
        <w:rPr>
          <w:rFonts w:ascii="Times New Roman" w:hAnsi="Times New Roman" w:cs="Times New Roman"/>
          <w:i/>
          <w:iCs/>
          <w:sz w:val="24"/>
          <w:szCs w:val="24"/>
          <w:lang w:val="en-US"/>
        </w:rPr>
        <w:t>Growth Within: A Circular Economy Vision for A Competitive Europe</w:t>
      </w:r>
      <w:r w:rsidRPr="003C0E1C" w:rsidDel="0048057D">
        <w:rPr>
          <w:rFonts w:ascii="Times New Roman" w:hAnsi="Times New Roman" w:cs="Times New Roman"/>
          <w:bCs/>
          <w:sz w:val="24"/>
          <w:szCs w:val="24"/>
          <w:lang w:val="en-US"/>
        </w:rPr>
        <w:t>.</w:t>
      </w:r>
      <w:r w:rsidRPr="003C0E1C">
        <w:rPr>
          <w:rFonts w:ascii="Times New Roman" w:hAnsi="Times New Roman" w:cs="Times New Roman"/>
          <w:sz w:val="24"/>
          <w:szCs w:val="24"/>
          <w:lang w:val="en-US"/>
        </w:rPr>
        <w:t xml:space="preserve"> </w:t>
      </w:r>
      <w:r>
        <w:rPr>
          <w:rFonts w:ascii="Times New Roman" w:hAnsi="Times New Roman" w:cs="Times New Roman"/>
          <w:bCs/>
          <w:sz w:val="24"/>
          <w:szCs w:val="24"/>
        </w:rPr>
        <w:t xml:space="preserve">Recuperado em 28 maio, 2021, </w:t>
      </w:r>
      <w:r w:rsidRPr="003C0E1C" w:rsidDel="0048057D">
        <w:rPr>
          <w:rFonts w:ascii="Times New Roman" w:hAnsi="Times New Roman" w:cs="Times New Roman"/>
          <w:bCs/>
          <w:sz w:val="24"/>
          <w:szCs w:val="24"/>
        </w:rPr>
        <w:t xml:space="preserve">em: </w:t>
      </w:r>
      <w:hyperlink r:id="rId26" w:history="1">
        <w:r w:rsidRPr="003C0E1C" w:rsidDel="0048057D">
          <w:rPr>
            <w:rStyle w:val="Hyperlink"/>
            <w:rFonts w:ascii="Times New Roman" w:hAnsi="Times New Roman" w:cs="Times New Roman"/>
            <w:bCs/>
            <w:sz w:val="24"/>
            <w:szCs w:val="24"/>
          </w:rPr>
          <w:t>https://www.ellenmacarthurfoundation.org/assets/downloads/circular-economy/Growth-Within-Report.pdf</w:t>
        </w:r>
      </w:hyperlink>
    </w:p>
    <w:p w14:paraId="137CA93E"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254059">
        <w:rPr>
          <w:rFonts w:ascii="Times New Roman" w:hAnsi="Times New Roman" w:cs="Times New Roman"/>
          <w:bCs/>
          <w:sz w:val="24"/>
          <w:szCs w:val="24"/>
          <w:lang w:val="en-US"/>
        </w:rPr>
        <w:t>Geissdoerfer</w:t>
      </w:r>
      <w:proofErr w:type="spellEnd"/>
      <w:r w:rsidRPr="00254059">
        <w:rPr>
          <w:rFonts w:ascii="Times New Roman" w:hAnsi="Times New Roman" w:cs="Times New Roman"/>
          <w:bCs/>
          <w:sz w:val="24"/>
          <w:szCs w:val="24"/>
          <w:lang w:val="en-US"/>
        </w:rPr>
        <w:t xml:space="preserve">, M., </w:t>
      </w:r>
      <w:proofErr w:type="spellStart"/>
      <w:r w:rsidRPr="00254059">
        <w:rPr>
          <w:rFonts w:ascii="Times New Roman" w:hAnsi="Times New Roman" w:cs="Times New Roman"/>
          <w:bCs/>
          <w:sz w:val="24"/>
          <w:szCs w:val="24"/>
          <w:lang w:val="en-US"/>
        </w:rPr>
        <w:t>Savaget</w:t>
      </w:r>
      <w:proofErr w:type="spellEnd"/>
      <w:r w:rsidRPr="00254059">
        <w:rPr>
          <w:rFonts w:ascii="Times New Roman" w:hAnsi="Times New Roman" w:cs="Times New Roman"/>
          <w:bCs/>
          <w:sz w:val="24"/>
          <w:szCs w:val="24"/>
          <w:lang w:val="en-US"/>
        </w:rPr>
        <w:t xml:space="preserve">, P., </w:t>
      </w:r>
      <w:proofErr w:type="spellStart"/>
      <w:r w:rsidRPr="00254059">
        <w:rPr>
          <w:rFonts w:ascii="Times New Roman" w:hAnsi="Times New Roman" w:cs="Times New Roman"/>
          <w:bCs/>
          <w:sz w:val="24"/>
          <w:szCs w:val="24"/>
          <w:lang w:val="en-US"/>
        </w:rPr>
        <w:t>Bocken</w:t>
      </w:r>
      <w:proofErr w:type="spellEnd"/>
      <w:r w:rsidRPr="00254059">
        <w:rPr>
          <w:rFonts w:ascii="Times New Roman" w:hAnsi="Times New Roman" w:cs="Times New Roman"/>
          <w:bCs/>
          <w:sz w:val="24"/>
          <w:szCs w:val="24"/>
          <w:lang w:val="en-US"/>
        </w:rPr>
        <w:t xml:space="preserve">, N. M., &amp; </w:t>
      </w:r>
      <w:proofErr w:type="spellStart"/>
      <w:r w:rsidRPr="00254059">
        <w:rPr>
          <w:rFonts w:ascii="Times New Roman" w:hAnsi="Times New Roman" w:cs="Times New Roman"/>
          <w:bCs/>
          <w:sz w:val="24"/>
          <w:szCs w:val="24"/>
          <w:lang w:val="en-US"/>
        </w:rPr>
        <w:t>Hultink</w:t>
      </w:r>
      <w:proofErr w:type="spellEnd"/>
      <w:r w:rsidRPr="00254059">
        <w:rPr>
          <w:rFonts w:ascii="Times New Roman" w:hAnsi="Times New Roman" w:cs="Times New Roman"/>
          <w:bCs/>
          <w:sz w:val="24"/>
          <w:szCs w:val="24"/>
          <w:lang w:val="en-US"/>
        </w:rPr>
        <w:t xml:space="preserve">, E. J. (2017). The Circular Economy–A new sustainability paradigm?. </w:t>
      </w:r>
      <w:r w:rsidRPr="00254059">
        <w:rPr>
          <w:rFonts w:ascii="Times New Roman" w:hAnsi="Times New Roman" w:cs="Times New Roman"/>
          <w:bCs/>
          <w:i/>
          <w:sz w:val="24"/>
          <w:szCs w:val="24"/>
          <w:lang w:val="en-US"/>
        </w:rPr>
        <w:t>Journal of cleaner production</w:t>
      </w:r>
      <w:r w:rsidRPr="00254059">
        <w:rPr>
          <w:rFonts w:ascii="Times New Roman" w:hAnsi="Times New Roman" w:cs="Times New Roman"/>
          <w:bCs/>
          <w:sz w:val="24"/>
          <w:szCs w:val="24"/>
          <w:lang w:val="en-US"/>
        </w:rPr>
        <w:t>, 143, 757-768.</w:t>
      </w:r>
      <w:r>
        <w:rPr>
          <w:rFonts w:ascii="Times New Roman" w:hAnsi="Times New Roman" w:cs="Times New Roman"/>
          <w:bCs/>
          <w:sz w:val="24"/>
          <w:szCs w:val="24"/>
          <w:lang w:val="en-US"/>
        </w:rPr>
        <w:t xml:space="preserve"> </w:t>
      </w:r>
      <w:hyperlink r:id="rId27" w:history="1">
        <w:r w:rsidRPr="003C0E1C">
          <w:rPr>
            <w:rStyle w:val="Hyperlink"/>
            <w:rFonts w:ascii="Times New Roman" w:hAnsi="Times New Roman" w:cs="Times New Roman"/>
            <w:bCs/>
            <w:sz w:val="24"/>
            <w:szCs w:val="24"/>
            <w:lang w:val="en-US"/>
          </w:rPr>
          <w:t>https://doi.org/10.1016/j.jclepro.2016.12.048</w:t>
        </w:r>
      </w:hyperlink>
      <w:r w:rsidRPr="003C0E1C">
        <w:rPr>
          <w:rFonts w:ascii="Times New Roman" w:hAnsi="Times New Roman" w:cs="Times New Roman"/>
          <w:bCs/>
          <w:sz w:val="24"/>
          <w:szCs w:val="24"/>
          <w:lang w:val="en-US"/>
        </w:rPr>
        <w:t xml:space="preserve"> </w:t>
      </w:r>
    </w:p>
    <w:p w14:paraId="30755E0E"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254059">
        <w:rPr>
          <w:rFonts w:ascii="Times New Roman" w:hAnsi="Times New Roman" w:cs="Times New Roman"/>
          <w:bCs/>
          <w:sz w:val="24"/>
          <w:szCs w:val="24"/>
          <w:lang w:val="en-US"/>
        </w:rPr>
        <w:t>Hussain</w:t>
      </w:r>
      <w:proofErr w:type="spellEnd"/>
      <w:r w:rsidRPr="00254059">
        <w:rPr>
          <w:rFonts w:ascii="Times New Roman" w:hAnsi="Times New Roman" w:cs="Times New Roman"/>
          <w:bCs/>
          <w:sz w:val="24"/>
          <w:szCs w:val="24"/>
          <w:lang w:val="en-US"/>
        </w:rPr>
        <w:t xml:space="preserve">, M., &amp; Malik, M. (2020). Organizational enablers for circular economy in the context of sustainable supply chain management. </w:t>
      </w:r>
      <w:r w:rsidRPr="00254059">
        <w:rPr>
          <w:rFonts w:ascii="Times New Roman" w:hAnsi="Times New Roman" w:cs="Times New Roman"/>
          <w:bCs/>
          <w:i/>
          <w:sz w:val="24"/>
          <w:szCs w:val="24"/>
          <w:lang w:val="en-US"/>
        </w:rPr>
        <w:t>Journal of Cleaner Production</w:t>
      </w:r>
      <w:r w:rsidRPr="00254059">
        <w:rPr>
          <w:rFonts w:ascii="Times New Roman" w:hAnsi="Times New Roman" w:cs="Times New Roman"/>
          <w:bCs/>
          <w:sz w:val="24"/>
          <w:szCs w:val="24"/>
          <w:lang w:val="en-US"/>
        </w:rPr>
        <w:t>, 256, 120375.</w:t>
      </w:r>
      <w:r w:rsidRPr="003C0E1C">
        <w:rPr>
          <w:rFonts w:ascii="Times New Roman" w:hAnsi="Times New Roman" w:cs="Times New Roman"/>
          <w:bCs/>
          <w:sz w:val="24"/>
          <w:szCs w:val="24"/>
          <w:lang w:val="en-US"/>
        </w:rPr>
        <w:t xml:space="preserve"> </w:t>
      </w:r>
      <w:hyperlink r:id="rId28" w:history="1">
        <w:r w:rsidRPr="003C0E1C">
          <w:rPr>
            <w:rStyle w:val="Hyperlink"/>
            <w:rFonts w:ascii="Times New Roman" w:hAnsi="Times New Roman" w:cs="Times New Roman"/>
            <w:bCs/>
            <w:sz w:val="24"/>
            <w:szCs w:val="24"/>
            <w:lang w:val="en-US"/>
          </w:rPr>
          <w:t>https://doi.org/10.1016/j.jclepro.2020.120375</w:t>
        </w:r>
      </w:hyperlink>
      <w:r w:rsidRPr="003C0E1C">
        <w:rPr>
          <w:rFonts w:ascii="Times New Roman" w:hAnsi="Times New Roman" w:cs="Times New Roman"/>
          <w:bCs/>
          <w:sz w:val="24"/>
          <w:szCs w:val="24"/>
          <w:lang w:val="en-US"/>
        </w:rPr>
        <w:t xml:space="preserve"> </w:t>
      </w:r>
    </w:p>
    <w:p w14:paraId="21A61136" w14:textId="77777777" w:rsidR="00AF09B0" w:rsidRPr="00B474CB" w:rsidRDefault="00AF09B0" w:rsidP="003C0E1C">
      <w:pPr>
        <w:spacing w:line="360" w:lineRule="auto"/>
        <w:ind w:left="567" w:hanging="567"/>
        <w:jc w:val="both"/>
        <w:rPr>
          <w:rFonts w:ascii="Times New Roman" w:hAnsi="Times New Roman" w:cs="Times New Roman"/>
          <w:bCs/>
          <w:sz w:val="24"/>
          <w:szCs w:val="24"/>
          <w:lang w:val="en-US"/>
        </w:rPr>
      </w:pPr>
      <w:r w:rsidRPr="00254059">
        <w:rPr>
          <w:rFonts w:ascii="Times New Roman" w:hAnsi="Times New Roman" w:cs="Times New Roman"/>
          <w:bCs/>
          <w:sz w:val="24"/>
          <w:szCs w:val="24"/>
          <w:lang w:val="en-US"/>
        </w:rPr>
        <w:t xml:space="preserve">Kang, H. S., Lee, J. Y., Choi, S., Kim, H., Park, J. H., Son, J. Y., ... &amp; Do Noh, S. (2016). Smart manufacturing: Past research, present findings, and future directions. </w:t>
      </w:r>
      <w:r w:rsidRPr="00254059">
        <w:rPr>
          <w:rFonts w:ascii="Times New Roman" w:hAnsi="Times New Roman" w:cs="Times New Roman"/>
          <w:bCs/>
          <w:i/>
          <w:sz w:val="24"/>
          <w:szCs w:val="24"/>
          <w:lang w:val="en-US"/>
        </w:rPr>
        <w:t>International journal of precision engineering and manufacturing-green technology</w:t>
      </w:r>
      <w:r w:rsidRPr="00254059">
        <w:rPr>
          <w:rFonts w:ascii="Times New Roman" w:hAnsi="Times New Roman" w:cs="Times New Roman"/>
          <w:bCs/>
          <w:sz w:val="24"/>
          <w:szCs w:val="24"/>
          <w:lang w:val="en-US"/>
        </w:rPr>
        <w:t>, 3(1), 111-128.</w:t>
      </w:r>
      <w:r w:rsidRPr="00953928" w:rsidDel="0048057D">
        <w:rPr>
          <w:rFonts w:ascii="Times New Roman" w:hAnsi="Times New Roman" w:cs="Times New Roman"/>
          <w:bCs/>
          <w:sz w:val="24"/>
          <w:szCs w:val="24"/>
          <w:lang w:val="en-US"/>
        </w:rPr>
        <w:t xml:space="preserve"> </w:t>
      </w:r>
      <w:hyperlink r:id="rId29" w:history="1">
        <w:r w:rsidRPr="00B474CB">
          <w:rPr>
            <w:rStyle w:val="Hyperlink"/>
            <w:rFonts w:ascii="Times New Roman" w:hAnsi="Times New Roman" w:cs="Times New Roman"/>
            <w:bCs/>
            <w:sz w:val="24"/>
            <w:szCs w:val="24"/>
            <w:lang w:val="en-US"/>
          </w:rPr>
          <w:t>http://dx.doi.org/10.1007/s40684-016-0015-5</w:t>
        </w:r>
      </w:hyperlink>
      <w:r w:rsidRPr="00B474CB">
        <w:rPr>
          <w:rFonts w:ascii="Times New Roman" w:hAnsi="Times New Roman" w:cs="Times New Roman"/>
          <w:bCs/>
          <w:sz w:val="24"/>
          <w:szCs w:val="24"/>
          <w:lang w:val="en-US"/>
        </w:rPr>
        <w:t xml:space="preserve"> </w:t>
      </w:r>
    </w:p>
    <w:p w14:paraId="7AEEFB16" w14:textId="77777777" w:rsidR="00AF09B0" w:rsidRPr="00B474CB"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B474CB">
        <w:rPr>
          <w:rFonts w:ascii="Times New Roman" w:hAnsi="Times New Roman" w:cs="Times New Roman"/>
          <w:bCs/>
          <w:sz w:val="24"/>
          <w:szCs w:val="24"/>
          <w:lang w:val="en-US"/>
        </w:rPr>
        <w:t>Kellens</w:t>
      </w:r>
      <w:proofErr w:type="spellEnd"/>
      <w:r w:rsidRPr="00B474CB">
        <w:rPr>
          <w:rFonts w:ascii="Times New Roman" w:hAnsi="Times New Roman" w:cs="Times New Roman"/>
          <w:bCs/>
          <w:sz w:val="24"/>
          <w:szCs w:val="24"/>
          <w:lang w:val="en-US"/>
        </w:rPr>
        <w:t xml:space="preserve">, K., </w:t>
      </w:r>
      <w:proofErr w:type="spellStart"/>
      <w:r w:rsidRPr="00B474CB">
        <w:rPr>
          <w:rFonts w:ascii="Times New Roman" w:hAnsi="Times New Roman" w:cs="Times New Roman"/>
          <w:bCs/>
          <w:sz w:val="24"/>
          <w:szCs w:val="24"/>
          <w:lang w:val="en-US"/>
        </w:rPr>
        <w:t>Baumers</w:t>
      </w:r>
      <w:proofErr w:type="spellEnd"/>
      <w:r w:rsidRPr="00B474CB">
        <w:rPr>
          <w:rFonts w:ascii="Times New Roman" w:hAnsi="Times New Roman" w:cs="Times New Roman"/>
          <w:bCs/>
          <w:sz w:val="24"/>
          <w:szCs w:val="24"/>
          <w:lang w:val="en-US"/>
        </w:rPr>
        <w:t xml:space="preserve">, M., </w:t>
      </w:r>
      <w:proofErr w:type="spellStart"/>
      <w:r w:rsidRPr="00B474CB">
        <w:rPr>
          <w:rFonts w:ascii="Times New Roman" w:hAnsi="Times New Roman" w:cs="Times New Roman"/>
          <w:bCs/>
          <w:sz w:val="24"/>
          <w:szCs w:val="24"/>
          <w:lang w:val="en-US"/>
        </w:rPr>
        <w:t>Gutowski</w:t>
      </w:r>
      <w:proofErr w:type="spellEnd"/>
      <w:r w:rsidRPr="00B474CB">
        <w:rPr>
          <w:rFonts w:ascii="Times New Roman" w:hAnsi="Times New Roman" w:cs="Times New Roman"/>
          <w:bCs/>
          <w:sz w:val="24"/>
          <w:szCs w:val="24"/>
          <w:lang w:val="en-US"/>
        </w:rPr>
        <w:t xml:space="preserve">, T. G., Flanagan, W., </w:t>
      </w:r>
      <w:proofErr w:type="spellStart"/>
      <w:r w:rsidRPr="00B474CB">
        <w:rPr>
          <w:rFonts w:ascii="Times New Roman" w:hAnsi="Times New Roman" w:cs="Times New Roman"/>
          <w:bCs/>
          <w:sz w:val="24"/>
          <w:szCs w:val="24"/>
          <w:lang w:val="en-US"/>
        </w:rPr>
        <w:t>Lifset</w:t>
      </w:r>
      <w:proofErr w:type="spellEnd"/>
      <w:r w:rsidRPr="00B474CB">
        <w:rPr>
          <w:rFonts w:ascii="Times New Roman" w:hAnsi="Times New Roman" w:cs="Times New Roman"/>
          <w:bCs/>
          <w:sz w:val="24"/>
          <w:szCs w:val="24"/>
          <w:lang w:val="en-US"/>
        </w:rPr>
        <w:t xml:space="preserve">, R., &amp; </w:t>
      </w:r>
      <w:proofErr w:type="spellStart"/>
      <w:r w:rsidRPr="00B474CB">
        <w:rPr>
          <w:rFonts w:ascii="Times New Roman" w:hAnsi="Times New Roman" w:cs="Times New Roman"/>
          <w:bCs/>
          <w:sz w:val="24"/>
          <w:szCs w:val="24"/>
          <w:lang w:val="en-US"/>
        </w:rPr>
        <w:t>Duflou</w:t>
      </w:r>
      <w:proofErr w:type="spellEnd"/>
      <w:r w:rsidRPr="00B474CB">
        <w:rPr>
          <w:rFonts w:ascii="Times New Roman" w:hAnsi="Times New Roman" w:cs="Times New Roman"/>
          <w:bCs/>
          <w:sz w:val="24"/>
          <w:szCs w:val="24"/>
          <w:lang w:val="en-US"/>
        </w:rPr>
        <w:t xml:space="preserve">, J. R. (2017). Environmental dimensions of additive manufacturing: mapping application domains and their environmental implications. </w:t>
      </w:r>
      <w:r w:rsidRPr="00B474CB">
        <w:rPr>
          <w:rFonts w:ascii="Times New Roman" w:hAnsi="Times New Roman" w:cs="Times New Roman"/>
          <w:bCs/>
          <w:i/>
          <w:sz w:val="24"/>
          <w:szCs w:val="24"/>
          <w:lang w:val="en-US"/>
        </w:rPr>
        <w:t>Journal of Industrial Ecology</w:t>
      </w:r>
      <w:r w:rsidRPr="00B474CB">
        <w:rPr>
          <w:rFonts w:ascii="Times New Roman" w:hAnsi="Times New Roman" w:cs="Times New Roman"/>
          <w:bCs/>
          <w:sz w:val="24"/>
          <w:szCs w:val="24"/>
          <w:lang w:val="en-US"/>
        </w:rPr>
        <w:t>, 21(S1), S49-S68.</w:t>
      </w:r>
      <w:r w:rsidRPr="00B474CB">
        <w:rPr>
          <w:rFonts w:ascii="Times New Roman" w:hAnsi="Times New Roman" w:cs="Times New Roman"/>
          <w:sz w:val="24"/>
          <w:szCs w:val="24"/>
          <w:lang w:val="en-US"/>
        </w:rPr>
        <w:t xml:space="preserve"> </w:t>
      </w:r>
      <w:hyperlink r:id="rId30" w:history="1">
        <w:r w:rsidRPr="00B474CB">
          <w:rPr>
            <w:rStyle w:val="Hyperlink"/>
            <w:rFonts w:ascii="Times New Roman" w:hAnsi="Times New Roman" w:cs="Times New Roman"/>
            <w:bCs/>
            <w:sz w:val="24"/>
            <w:szCs w:val="24"/>
            <w:lang w:val="en-US"/>
          </w:rPr>
          <w:t>https://doi.org/10.1111/jiec.12629</w:t>
        </w:r>
      </w:hyperlink>
      <w:r w:rsidRPr="00B474CB">
        <w:rPr>
          <w:rFonts w:ascii="Times New Roman" w:hAnsi="Times New Roman" w:cs="Times New Roman"/>
          <w:bCs/>
          <w:sz w:val="24"/>
          <w:szCs w:val="24"/>
          <w:lang w:val="en-US"/>
        </w:rPr>
        <w:t xml:space="preserve"> </w:t>
      </w:r>
    </w:p>
    <w:p w14:paraId="3D237D38"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B474CB">
        <w:rPr>
          <w:rFonts w:ascii="Times New Roman" w:hAnsi="Times New Roman" w:cs="Times New Roman"/>
          <w:bCs/>
          <w:sz w:val="24"/>
          <w:szCs w:val="24"/>
          <w:lang w:val="en-US"/>
        </w:rPr>
        <w:t>Kerin</w:t>
      </w:r>
      <w:proofErr w:type="spellEnd"/>
      <w:r w:rsidRPr="00B474CB">
        <w:rPr>
          <w:rFonts w:ascii="Times New Roman" w:hAnsi="Times New Roman" w:cs="Times New Roman"/>
          <w:bCs/>
          <w:sz w:val="24"/>
          <w:szCs w:val="24"/>
          <w:lang w:val="en-US"/>
        </w:rPr>
        <w:t xml:space="preserve">, M., &amp; Pham, D. T. (2019). A review of emerging industry 4.0 technologies in remanufacturing. </w:t>
      </w:r>
      <w:r w:rsidRPr="00B474CB">
        <w:rPr>
          <w:rFonts w:ascii="Times New Roman" w:hAnsi="Times New Roman" w:cs="Times New Roman"/>
          <w:bCs/>
          <w:i/>
          <w:sz w:val="24"/>
          <w:szCs w:val="24"/>
          <w:lang w:val="en-US"/>
        </w:rPr>
        <w:t>Journal of cleaner production</w:t>
      </w:r>
      <w:r w:rsidRPr="00B474CB">
        <w:rPr>
          <w:rFonts w:ascii="Times New Roman" w:hAnsi="Times New Roman" w:cs="Times New Roman"/>
          <w:bCs/>
          <w:sz w:val="24"/>
          <w:szCs w:val="24"/>
          <w:lang w:val="en-US"/>
        </w:rPr>
        <w:t>, 237, 117805.</w:t>
      </w:r>
      <w:r w:rsidRPr="003C0E1C">
        <w:rPr>
          <w:rFonts w:ascii="Times New Roman" w:hAnsi="Times New Roman" w:cs="Times New Roman"/>
          <w:bCs/>
          <w:sz w:val="24"/>
          <w:szCs w:val="24"/>
          <w:lang w:val="en-US"/>
        </w:rPr>
        <w:t xml:space="preserve">  </w:t>
      </w:r>
      <w:hyperlink r:id="rId31" w:history="1">
        <w:r w:rsidRPr="003C0E1C">
          <w:rPr>
            <w:rStyle w:val="Hyperlink"/>
            <w:rFonts w:ascii="Times New Roman" w:hAnsi="Times New Roman" w:cs="Times New Roman"/>
            <w:bCs/>
            <w:sz w:val="24"/>
            <w:szCs w:val="24"/>
            <w:lang w:val="en-US"/>
          </w:rPr>
          <w:t>https://doi.org/10.1016/j.jclepro.2019.117805</w:t>
        </w:r>
      </w:hyperlink>
      <w:r w:rsidRPr="003C0E1C">
        <w:rPr>
          <w:rFonts w:ascii="Times New Roman" w:hAnsi="Times New Roman" w:cs="Times New Roman"/>
          <w:bCs/>
          <w:sz w:val="24"/>
          <w:szCs w:val="24"/>
          <w:lang w:val="en-US"/>
        </w:rPr>
        <w:t xml:space="preserve"> </w:t>
      </w:r>
    </w:p>
    <w:p w14:paraId="15879B59" w14:textId="77777777" w:rsidR="00AF09B0" w:rsidRPr="00B474CB"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B474CB">
        <w:rPr>
          <w:rFonts w:ascii="Times New Roman" w:hAnsi="Times New Roman" w:cs="Times New Roman"/>
          <w:bCs/>
          <w:sz w:val="24"/>
          <w:szCs w:val="24"/>
          <w:lang w:val="en-US"/>
        </w:rPr>
        <w:t>Kirchherr</w:t>
      </w:r>
      <w:proofErr w:type="spellEnd"/>
      <w:r w:rsidRPr="00B474CB">
        <w:rPr>
          <w:rFonts w:ascii="Times New Roman" w:hAnsi="Times New Roman" w:cs="Times New Roman"/>
          <w:bCs/>
          <w:sz w:val="24"/>
          <w:szCs w:val="24"/>
          <w:lang w:val="en-US"/>
        </w:rPr>
        <w:t xml:space="preserve">, J., </w:t>
      </w:r>
      <w:proofErr w:type="spellStart"/>
      <w:r w:rsidRPr="00B474CB">
        <w:rPr>
          <w:rFonts w:ascii="Times New Roman" w:hAnsi="Times New Roman" w:cs="Times New Roman"/>
          <w:bCs/>
          <w:sz w:val="24"/>
          <w:szCs w:val="24"/>
          <w:lang w:val="en-US"/>
        </w:rPr>
        <w:t>Piscicelli</w:t>
      </w:r>
      <w:proofErr w:type="spellEnd"/>
      <w:r w:rsidRPr="00B474CB">
        <w:rPr>
          <w:rFonts w:ascii="Times New Roman" w:hAnsi="Times New Roman" w:cs="Times New Roman"/>
          <w:bCs/>
          <w:sz w:val="24"/>
          <w:szCs w:val="24"/>
          <w:lang w:val="en-US"/>
        </w:rPr>
        <w:t xml:space="preserve">, L., </w:t>
      </w:r>
      <w:proofErr w:type="spellStart"/>
      <w:r w:rsidRPr="00B474CB">
        <w:rPr>
          <w:rFonts w:ascii="Times New Roman" w:hAnsi="Times New Roman" w:cs="Times New Roman"/>
          <w:bCs/>
          <w:sz w:val="24"/>
          <w:szCs w:val="24"/>
          <w:lang w:val="en-US"/>
        </w:rPr>
        <w:t>Bour</w:t>
      </w:r>
      <w:proofErr w:type="spellEnd"/>
      <w:r w:rsidRPr="00B474CB">
        <w:rPr>
          <w:rFonts w:ascii="Times New Roman" w:hAnsi="Times New Roman" w:cs="Times New Roman"/>
          <w:bCs/>
          <w:sz w:val="24"/>
          <w:szCs w:val="24"/>
          <w:lang w:val="en-US"/>
        </w:rPr>
        <w:t xml:space="preserve">, R., </w:t>
      </w:r>
      <w:proofErr w:type="spellStart"/>
      <w:r w:rsidRPr="00B474CB">
        <w:rPr>
          <w:rFonts w:ascii="Times New Roman" w:hAnsi="Times New Roman" w:cs="Times New Roman"/>
          <w:bCs/>
          <w:sz w:val="24"/>
          <w:szCs w:val="24"/>
          <w:lang w:val="en-US"/>
        </w:rPr>
        <w:t>Kostense-Smit</w:t>
      </w:r>
      <w:proofErr w:type="spellEnd"/>
      <w:r w:rsidRPr="00B474CB">
        <w:rPr>
          <w:rFonts w:ascii="Times New Roman" w:hAnsi="Times New Roman" w:cs="Times New Roman"/>
          <w:bCs/>
          <w:sz w:val="24"/>
          <w:szCs w:val="24"/>
          <w:lang w:val="en-US"/>
        </w:rPr>
        <w:t xml:space="preserve">, E., Muller, J., </w:t>
      </w:r>
      <w:proofErr w:type="spellStart"/>
      <w:r w:rsidRPr="00B474CB">
        <w:rPr>
          <w:rFonts w:ascii="Times New Roman" w:hAnsi="Times New Roman" w:cs="Times New Roman"/>
          <w:bCs/>
          <w:sz w:val="24"/>
          <w:szCs w:val="24"/>
          <w:lang w:val="en-US"/>
        </w:rPr>
        <w:t>Huibrechtse-Truijens</w:t>
      </w:r>
      <w:proofErr w:type="spellEnd"/>
      <w:r w:rsidRPr="00B474CB">
        <w:rPr>
          <w:rFonts w:ascii="Times New Roman" w:hAnsi="Times New Roman" w:cs="Times New Roman"/>
          <w:bCs/>
          <w:sz w:val="24"/>
          <w:szCs w:val="24"/>
          <w:lang w:val="en-US"/>
        </w:rPr>
        <w:t xml:space="preserve">, A., &amp; </w:t>
      </w:r>
      <w:proofErr w:type="spellStart"/>
      <w:r w:rsidRPr="00B474CB">
        <w:rPr>
          <w:rFonts w:ascii="Times New Roman" w:hAnsi="Times New Roman" w:cs="Times New Roman"/>
          <w:bCs/>
          <w:sz w:val="24"/>
          <w:szCs w:val="24"/>
          <w:lang w:val="en-US"/>
        </w:rPr>
        <w:t>Hekkert</w:t>
      </w:r>
      <w:proofErr w:type="spellEnd"/>
      <w:r w:rsidRPr="00B474CB">
        <w:rPr>
          <w:rFonts w:ascii="Times New Roman" w:hAnsi="Times New Roman" w:cs="Times New Roman"/>
          <w:bCs/>
          <w:sz w:val="24"/>
          <w:szCs w:val="24"/>
          <w:lang w:val="en-US"/>
        </w:rPr>
        <w:t xml:space="preserve">, M. (2018). Barriers to the circular economy: Evidence from the European Union (EU). </w:t>
      </w:r>
      <w:r w:rsidRPr="00B474CB">
        <w:rPr>
          <w:rFonts w:ascii="Times New Roman" w:hAnsi="Times New Roman" w:cs="Times New Roman"/>
          <w:bCs/>
          <w:i/>
          <w:sz w:val="24"/>
          <w:szCs w:val="24"/>
          <w:lang w:val="en-US"/>
        </w:rPr>
        <w:t>Ecological Economics</w:t>
      </w:r>
      <w:r w:rsidRPr="00B474CB">
        <w:rPr>
          <w:rFonts w:ascii="Times New Roman" w:hAnsi="Times New Roman" w:cs="Times New Roman"/>
          <w:bCs/>
          <w:sz w:val="24"/>
          <w:szCs w:val="24"/>
          <w:lang w:val="en-US"/>
        </w:rPr>
        <w:t xml:space="preserve">, 150, 264-272. </w:t>
      </w:r>
      <w:hyperlink r:id="rId32" w:history="1">
        <w:r w:rsidRPr="00B474CB">
          <w:rPr>
            <w:rStyle w:val="Hyperlink"/>
            <w:rFonts w:ascii="Times New Roman" w:hAnsi="Times New Roman" w:cs="Times New Roman"/>
            <w:bCs/>
            <w:sz w:val="24"/>
            <w:szCs w:val="24"/>
            <w:lang w:val="en-US"/>
          </w:rPr>
          <w:t>https://doi.org/10.1016/j.ecolecon.2018.04.028</w:t>
        </w:r>
      </w:hyperlink>
      <w:r w:rsidRPr="00B474CB">
        <w:rPr>
          <w:rFonts w:ascii="Times New Roman" w:hAnsi="Times New Roman" w:cs="Times New Roman"/>
          <w:bCs/>
          <w:sz w:val="24"/>
          <w:szCs w:val="24"/>
          <w:lang w:val="en-US"/>
        </w:rPr>
        <w:t xml:space="preserve"> </w:t>
      </w:r>
    </w:p>
    <w:p w14:paraId="0E5F5C2F" w14:textId="77777777" w:rsidR="00AF09B0" w:rsidRPr="00B474CB"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AF09B0">
        <w:rPr>
          <w:rFonts w:ascii="Times New Roman" w:hAnsi="Times New Roman" w:cs="Times New Roman"/>
          <w:bCs/>
          <w:sz w:val="24"/>
          <w:szCs w:val="24"/>
        </w:rPr>
        <w:lastRenderedPageBreak/>
        <w:t>Korhonen</w:t>
      </w:r>
      <w:proofErr w:type="spellEnd"/>
      <w:r w:rsidRPr="00AF09B0">
        <w:rPr>
          <w:rFonts w:ascii="Times New Roman" w:hAnsi="Times New Roman" w:cs="Times New Roman"/>
          <w:bCs/>
          <w:sz w:val="24"/>
          <w:szCs w:val="24"/>
        </w:rPr>
        <w:t xml:space="preserve">, J., </w:t>
      </w:r>
      <w:proofErr w:type="spellStart"/>
      <w:r w:rsidRPr="00AF09B0">
        <w:rPr>
          <w:rFonts w:ascii="Times New Roman" w:hAnsi="Times New Roman" w:cs="Times New Roman"/>
          <w:bCs/>
          <w:sz w:val="24"/>
          <w:szCs w:val="24"/>
        </w:rPr>
        <w:t>Honkasalo</w:t>
      </w:r>
      <w:proofErr w:type="spellEnd"/>
      <w:r w:rsidRPr="00AF09B0">
        <w:rPr>
          <w:rFonts w:ascii="Times New Roman" w:hAnsi="Times New Roman" w:cs="Times New Roman"/>
          <w:bCs/>
          <w:sz w:val="24"/>
          <w:szCs w:val="24"/>
        </w:rPr>
        <w:t xml:space="preserve">, A., &amp; </w:t>
      </w:r>
      <w:proofErr w:type="spellStart"/>
      <w:r w:rsidRPr="00AF09B0">
        <w:rPr>
          <w:rFonts w:ascii="Times New Roman" w:hAnsi="Times New Roman" w:cs="Times New Roman"/>
          <w:bCs/>
          <w:sz w:val="24"/>
          <w:szCs w:val="24"/>
        </w:rPr>
        <w:t>Seppälä</w:t>
      </w:r>
      <w:proofErr w:type="spellEnd"/>
      <w:r w:rsidRPr="00AF09B0">
        <w:rPr>
          <w:rFonts w:ascii="Times New Roman" w:hAnsi="Times New Roman" w:cs="Times New Roman"/>
          <w:bCs/>
          <w:sz w:val="24"/>
          <w:szCs w:val="24"/>
        </w:rPr>
        <w:t xml:space="preserve">, J. (2018). </w:t>
      </w:r>
      <w:r w:rsidRPr="00B474CB">
        <w:rPr>
          <w:rFonts w:ascii="Times New Roman" w:hAnsi="Times New Roman" w:cs="Times New Roman"/>
          <w:bCs/>
          <w:sz w:val="24"/>
          <w:szCs w:val="24"/>
          <w:lang w:val="en-US"/>
        </w:rPr>
        <w:t xml:space="preserve">Circular economy: the concept and its limitations. </w:t>
      </w:r>
      <w:proofErr w:type="spellStart"/>
      <w:r w:rsidRPr="00B474CB">
        <w:rPr>
          <w:rFonts w:ascii="Times New Roman" w:hAnsi="Times New Roman" w:cs="Times New Roman"/>
          <w:bCs/>
          <w:i/>
          <w:sz w:val="24"/>
          <w:szCs w:val="24"/>
        </w:rPr>
        <w:t>Ecological</w:t>
      </w:r>
      <w:proofErr w:type="spellEnd"/>
      <w:r w:rsidRPr="00B474CB">
        <w:rPr>
          <w:rFonts w:ascii="Times New Roman" w:hAnsi="Times New Roman" w:cs="Times New Roman"/>
          <w:bCs/>
          <w:i/>
          <w:sz w:val="24"/>
          <w:szCs w:val="24"/>
        </w:rPr>
        <w:t xml:space="preserve"> </w:t>
      </w:r>
      <w:proofErr w:type="spellStart"/>
      <w:r w:rsidRPr="00B474CB">
        <w:rPr>
          <w:rFonts w:ascii="Times New Roman" w:hAnsi="Times New Roman" w:cs="Times New Roman"/>
          <w:bCs/>
          <w:i/>
          <w:sz w:val="24"/>
          <w:szCs w:val="24"/>
        </w:rPr>
        <w:t>economics</w:t>
      </w:r>
      <w:proofErr w:type="spellEnd"/>
      <w:r w:rsidRPr="00B474CB">
        <w:rPr>
          <w:rFonts w:ascii="Times New Roman" w:hAnsi="Times New Roman" w:cs="Times New Roman"/>
          <w:bCs/>
          <w:sz w:val="24"/>
          <w:szCs w:val="24"/>
        </w:rPr>
        <w:t>, 143, 37-46.</w:t>
      </w:r>
      <w:r>
        <w:rPr>
          <w:rFonts w:ascii="Times New Roman" w:hAnsi="Times New Roman" w:cs="Times New Roman"/>
          <w:bCs/>
          <w:sz w:val="24"/>
          <w:szCs w:val="24"/>
        </w:rPr>
        <w:t xml:space="preserve"> </w:t>
      </w:r>
      <w:hyperlink r:id="rId33" w:history="1">
        <w:r w:rsidRPr="00B474CB">
          <w:rPr>
            <w:rStyle w:val="Hyperlink"/>
            <w:rFonts w:ascii="Times New Roman" w:hAnsi="Times New Roman" w:cs="Times New Roman"/>
            <w:bCs/>
            <w:sz w:val="24"/>
            <w:szCs w:val="24"/>
            <w:lang w:val="en-US"/>
          </w:rPr>
          <w:t>https://doi.org/10.1016/j.ecolecon.2017.06.041</w:t>
        </w:r>
      </w:hyperlink>
      <w:r w:rsidRPr="00B474CB">
        <w:rPr>
          <w:rFonts w:ascii="Times New Roman" w:hAnsi="Times New Roman" w:cs="Times New Roman"/>
          <w:bCs/>
          <w:sz w:val="24"/>
          <w:szCs w:val="24"/>
          <w:lang w:val="en-US"/>
        </w:rPr>
        <w:t xml:space="preserve"> </w:t>
      </w:r>
    </w:p>
    <w:p w14:paraId="7B60290C"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B474CB">
        <w:rPr>
          <w:rFonts w:ascii="Times New Roman" w:hAnsi="Times New Roman" w:cs="Times New Roman"/>
          <w:bCs/>
          <w:sz w:val="24"/>
          <w:szCs w:val="24"/>
          <w:lang w:val="en-US"/>
        </w:rPr>
        <w:t>Kristoffersen</w:t>
      </w:r>
      <w:proofErr w:type="spellEnd"/>
      <w:r w:rsidRPr="00B474CB">
        <w:rPr>
          <w:rFonts w:ascii="Times New Roman" w:hAnsi="Times New Roman" w:cs="Times New Roman"/>
          <w:bCs/>
          <w:sz w:val="24"/>
          <w:szCs w:val="24"/>
          <w:lang w:val="en-US"/>
        </w:rPr>
        <w:t xml:space="preserve">, E., </w:t>
      </w:r>
      <w:proofErr w:type="spellStart"/>
      <w:r w:rsidRPr="00B474CB">
        <w:rPr>
          <w:rFonts w:ascii="Times New Roman" w:hAnsi="Times New Roman" w:cs="Times New Roman"/>
          <w:bCs/>
          <w:sz w:val="24"/>
          <w:szCs w:val="24"/>
          <w:lang w:val="en-US"/>
        </w:rPr>
        <w:t>Blomsma</w:t>
      </w:r>
      <w:proofErr w:type="spellEnd"/>
      <w:r w:rsidRPr="00B474CB">
        <w:rPr>
          <w:rFonts w:ascii="Times New Roman" w:hAnsi="Times New Roman" w:cs="Times New Roman"/>
          <w:bCs/>
          <w:sz w:val="24"/>
          <w:szCs w:val="24"/>
          <w:lang w:val="en-US"/>
        </w:rPr>
        <w:t xml:space="preserve">, F., </w:t>
      </w:r>
      <w:proofErr w:type="spellStart"/>
      <w:r w:rsidRPr="00B474CB">
        <w:rPr>
          <w:rFonts w:ascii="Times New Roman" w:hAnsi="Times New Roman" w:cs="Times New Roman"/>
          <w:bCs/>
          <w:sz w:val="24"/>
          <w:szCs w:val="24"/>
          <w:lang w:val="en-US"/>
        </w:rPr>
        <w:t>Mikalef</w:t>
      </w:r>
      <w:proofErr w:type="spellEnd"/>
      <w:r w:rsidRPr="00B474CB">
        <w:rPr>
          <w:rFonts w:ascii="Times New Roman" w:hAnsi="Times New Roman" w:cs="Times New Roman"/>
          <w:bCs/>
          <w:sz w:val="24"/>
          <w:szCs w:val="24"/>
          <w:lang w:val="en-US"/>
        </w:rPr>
        <w:t xml:space="preserve">, P., &amp; Li, J. (2020). The smart circular economy: A digital-enabled circular strategies framework for manufacturing companies. </w:t>
      </w:r>
      <w:r w:rsidRPr="00B474CB">
        <w:rPr>
          <w:rFonts w:ascii="Times New Roman" w:hAnsi="Times New Roman" w:cs="Times New Roman"/>
          <w:bCs/>
          <w:i/>
          <w:sz w:val="24"/>
          <w:szCs w:val="24"/>
          <w:lang w:val="en-US"/>
        </w:rPr>
        <w:t>Journal of Business Research</w:t>
      </w:r>
      <w:r w:rsidRPr="00B474CB">
        <w:rPr>
          <w:rFonts w:ascii="Times New Roman" w:hAnsi="Times New Roman" w:cs="Times New Roman"/>
          <w:bCs/>
          <w:sz w:val="24"/>
          <w:szCs w:val="24"/>
          <w:lang w:val="en-US"/>
        </w:rPr>
        <w:t>, 120, 241-261.</w:t>
      </w:r>
      <w:r>
        <w:rPr>
          <w:rFonts w:ascii="Times New Roman" w:hAnsi="Times New Roman" w:cs="Times New Roman"/>
          <w:bCs/>
          <w:sz w:val="24"/>
          <w:szCs w:val="24"/>
          <w:lang w:val="en-US"/>
        </w:rPr>
        <w:t xml:space="preserve"> </w:t>
      </w:r>
      <w:hyperlink r:id="rId34" w:history="1">
        <w:r w:rsidRPr="00953928">
          <w:rPr>
            <w:rStyle w:val="Hyperlink"/>
            <w:rFonts w:ascii="Times New Roman" w:hAnsi="Times New Roman" w:cs="Times New Roman"/>
            <w:bCs/>
            <w:sz w:val="24"/>
            <w:szCs w:val="24"/>
            <w:lang w:val="en-US"/>
          </w:rPr>
          <w:t>https://doi.org/10.1016/j.jbusres.2020.07.044</w:t>
        </w:r>
      </w:hyperlink>
      <w:r w:rsidRPr="00953928">
        <w:rPr>
          <w:rFonts w:ascii="Times New Roman" w:hAnsi="Times New Roman" w:cs="Times New Roman"/>
          <w:bCs/>
          <w:sz w:val="24"/>
          <w:szCs w:val="24"/>
          <w:lang w:val="en-US"/>
        </w:rPr>
        <w:t xml:space="preserve"> </w:t>
      </w:r>
    </w:p>
    <w:p w14:paraId="3313B77B" w14:textId="77777777" w:rsidR="00AF09B0" w:rsidRDefault="00AF09B0" w:rsidP="003C0E1C">
      <w:pPr>
        <w:spacing w:line="360" w:lineRule="auto"/>
        <w:ind w:left="567" w:hanging="567"/>
        <w:jc w:val="both"/>
        <w:rPr>
          <w:rFonts w:ascii="Times New Roman" w:hAnsi="Times New Roman" w:cs="Times New Roman"/>
          <w:bCs/>
          <w:sz w:val="24"/>
          <w:szCs w:val="24"/>
        </w:rPr>
      </w:pPr>
      <w:r w:rsidRPr="00953928">
        <w:rPr>
          <w:rFonts w:ascii="Times New Roman" w:hAnsi="Times New Roman" w:cs="Times New Roman"/>
          <w:bCs/>
          <w:sz w:val="24"/>
          <w:szCs w:val="24"/>
          <w:lang w:val="en-US"/>
        </w:rPr>
        <w:t xml:space="preserve">Martens, C. D. P., da Silva, L. F., Silva, D. F., &amp; Martens, M. L. (2021). </w:t>
      </w:r>
      <w:r w:rsidRPr="004F099B">
        <w:rPr>
          <w:rFonts w:ascii="Times New Roman" w:hAnsi="Times New Roman" w:cs="Times New Roman"/>
          <w:bCs/>
          <w:sz w:val="24"/>
          <w:szCs w:val="24"/>
          <w:lang w:val="en-US"/>
        </w:rPr>
        <w:t xml:space="preserve">Challenges in the implementation of internet of things projects and actions to overcome them. </w:t>
      </w:r>
      <w:proofErr w:type="spellStart"/>
      <w:r w:rsidRPr="004F099B">
        <w:rPr>
          <w:rFonts w:ascii="Times New Roman" w:hAnsi="Times New Roman" w:cs="Times New Roman"/>
          <w:bCs/>
          <w:i/>
          <w:sz w:val="24"/>
          <w:szCs w:val="24"/>
        </w:rPr>
        <w:t>Technovation</w:t>
      </w:r>
      <w:proofErr w:type="spellEnd"/>
      <w:r w:rsidRPr="004F099B">
        <w:rPr>
          <w:rFonts w:ascii="Times New Roman" w:hAnsi="Times New Roman" w:cs="Times New Roman"/>
          <w:bCs/>
          <w:sz w:val="24"/>
          <w:szCs w:val="24"/>
        </w:rPr>
        <w:t>, 102427.</w:t>
      </w:r>
      <w:r>
        <w:rPr>
          <w:rFonts w:ascii="Times New Roman" w:hAnsi="Times New Roman" w:cs="Times New Roman"/>
          <w:bCs/>
          <w:sz w:val="24"/>
          <w:szCs w:val="24"/>
        </w:rPr>
        <w:t xml:space="preserve"> </w:t>
      </w:r>
      <w:hyperlink r:id="rId35" w:history="1">
        <w:r w:rsidRPr="005C7CFC">
          <w:rPr>
            <w:rStyle w:val="Hyperlink"/>
            <w:rFonts w:ascii="Times New Roman" w:hAnsi="Times New Roman" w:cs="Times New Roman"/>
            <w:bCs/>
            <w:sz w:val="24"/>
            <w:szCs w:val="24"/>
          </w:rPr>
          <w:t>http://dx.doi.org/10.1016/j.technovation.2021.102427</w:t>
        </w:r>
      </w:hyperlink>
      <w:r>
        <w:rPr>
          <w:rFonts w:ascii="Times New Roman" w:hAnsi="Times New Roman" w:cs="Times New Roman"/>
          <w:bCs/>
          <w:sz w:val="24"/>
          <w:szCs w:val="24"/>
        </w:rPr>
        <w:t xml:space="preserve"> </w:t>
      </w:r>
    </w:p>
    <w:p w14:paraId="1672C8C5"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r w:rsidRPr="005D251B">
        <w:rPr>
          <w:rFonts w:ascii="Times New Roman" w:hAnsi="Times New Roman" w:cs="Times New Roman"/>
          <w:bCs/>
          <w:sz w:val="24"/>
          <w:szCs w:val="24"/>
        </w:rPr>
        <w:t xml:space="preserve">Nascimento, D. L. M., Alencastro, V., </w:t>
      </w:r>
      <w:proofErr w:type="spellStart"/>
      <w:r w:rsidRPr="005D251B">
        <w:rPr>
          <w:rFonts w:ascii="Times New Roman" w:hAnsi="Times New Roman" w:cs="Times New Roman"/>
          <w:bCs/>
          <w:sz w:val="24"/>
          <w:szCs w:val="24"/>
        </w:rPr>
        <w:t>Quelhas</w:t>
      </w:r>
      <w:proofErr w:type="spellEnd"/>
      <w:r w:rsidRPr="005D251B">
        <w:rPr>
          <w:rFonts w:ascii="Times New Roman" w:hAnsi="Times New Roman" w:cs="Times New Roman"/>
          <w:bCs/>
          <w:sz w:val="24"/>
          <w:szCs w:val="24"/>
        </w:rPr>
        <w:t xml:space="preserve">, O. L. G., Caiado, R. G. G., </w:t>
      </w:r>
      <w:proofErr w:type="spellStart"/>
      <w:r w:rsidRPr="005D251B">
        <w:rPr>
          <w:rFonts w:ascii="Times New Roman" w:hAnsi="Times New Roman" w:cs="Times New Roman"/>
          <w:bCs/>
          <w:sz w:val="24"/>
          <w:szCs w:val="24"/>
        </w:rPr>
        <w:t>Garza</w:t>
      </w:r>
      <w:proofErr w:type="spellEnd"/>
      <w:r w:rsidRPr="005D251B">
        <w:rPr>
          <w:rFonts w:ascii="Times New Roman" w:hAnsi="Times New Roman" w:cs="Times New Roman"/>
          <w:bCs/>
          <w:sz w:val="24"/>
          <w:szCs w:val="24"/>
        </w:rPr>
        <w:t xml:space="preserve">-Reyes, J. A., Rocha-Lona, L., &amp; </w:t>
      </w:r>
      <w:proofErr w:type="spellStart"/>
      <w:r w:rsidRPr="005D251B">
        <w:rPr>
          <w:rFonts w:ascii="Times New Roman" w:hAnsi="Times New Roman" w:cs="Times New Roman"/>
          <w:bCs/>
          <w:sz w:val="24"/>
          <w:szCs w:val="24"/>
        </w:rPr>
        <w:t>Tortorella</w:t>
      </w:r>
      <w:proofErr w:type="spellEnd"/>
      <w:r w:rsidRPr="005D251B">
        <w:rPr>
          <w:rFonts w:ascii="Times New Roman" w:hAnsi="Times New Roman" w:cs="Times New Roman"/>
          <w:bCs/>
          <w:sz w:val="24"/>
          <w:szCs w:val="24"/>
        </w:rPr>
        <w:t xml:space="preserve">, G. (2019). </w:t>
      </w:r>
      <w:r w:rsidRPr="005D251B">
        <w:rPr>
          <w:rFonts w:ascii="Times New Roman" w:hAnsi="Times New Roman" w:cs="Times New Roman"/>
          <w:bCs/>
          <w:sz w:val="24"/>
          <w:szCs w:val="24"/>
          <w:lang w:val="en-US"/>
        </w:rPr>
        <w:t xml:space="preserve">Exploring Industry 4.0 technologies to enable circular economy practices in a manufacturing context: A business model proposal. </w:t>
      </w:r>
      <w:r w:rsidRPr="005D251B">
        <w:rPr>
          <w:rFonts w:ascii="Times New Roman" w:hAnsi="Times New Roman" w:cs="Times New Roman"/>
          <w:bCs/>
          <w:i/>
          <w:sz w:val="24"/>
          <w:szCs w:val="24"/>
          <w:lang w:val="en-US"/>
        </w:rPr>
        <w:t>Journal of Manufacturing Technology Management</w:t>
      </w:r>
      <w:r w:rsidRPr="005D251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5D251B">
        <w:rPr>
          <w:rFonts w:ascii="Times New Roman" w:hAnsi="Times New Roman" w:cs="Times New Roman"/>
          <w:bCs/>
          <w:sz w:val="24"/>
          <w:szCs w:val="24"/>
          <w:lang w:val="en-US"/>
        </w:rPr>
        <w:t>30</w:t>
      </w:r>
      <w:r>
        <w:rPr>
          <w:rFonts w:ascii="Times New Roman" w:hAnsi="Times New Roman" w:cs="Times New Roman"/>
          <w:bCs/>
          <w:sz w:val="24"/>
          <w:szCs w:val="24"/>
          <w:lang w:val="en-US"/>
        </w:rPr>
        <w:t>(</w:t>
      </w:r>
      <w:r w:rsidRPr="005D251B">
        <w:rPr>
          <w:rFonts w:ascii="Times New Roman" w:hAnsi="Times New Roman" w:cs="Times New Roman"/>
          <w:bCs/>
          <w:sz w:val="24"/>
          <w:szCs w:val="24"/>
          <w:lang w:val="en-US"/>
        </w:rPr>
        <w:t>3</w:t>
      </w:r>
      <w:r>
        <w:rPr>
          <w:rFonts w:ascii="Times New Roman" w:hAnsi="Times New Roman" w:cs="Times New Roman"/>
          <w:bCs/>
          <w:sz w:val="24"/>
          <w:szCs w:val="24"/>
          <w:lang w:val="en-US"/>
        </w:rPr>
        <w:t>)</w:t>
      </w:r>
      <w:r w:rsidRPr="005D251B">
        <w:rPr>
          <w:rFonts w:ascii="Times New Roman" w:hAnsi="Times New Roman" w:cs="Times New Roman"/>
          <w:bCs/>
          <w:sz w:val="24"/>
          <w:szCs w:val="24"/>
          <w:lang w:val="en-US"/>
        </w:rPr>
        <w:t>, 607-627</w:t>
      </w:r>
      <w:r>
        <w:rPr>
          <w:rFonts w:ascii="Times New Roman" w:hAnsi="Times New Roman" w:cs="Times New Roman"/>
          <w:bCs/>
          <w:sz w:val="24"/>
          <w:szCs w:val="24"/>
          <w:lang w:val="en-US"/>
        </w:rPr>
        <w:t xml:space="preserve">. </w:t>
      </w:r>
      <w:hyperlink r:id="rId36" w:history="1">
        <w:r w:rsidRPr="003C0E1C">
          <w:rPr>
            <w:rStyle w:val="Hyperlink"/>
            <w:rFonts w:ascii="Times New Roman" w:hAnsi="Times New Roman" w:cs="Times New Roman"/>
            <w:bCs/>
            <w:sz w:val="24"/>
            <w:szCs w:val="24"/>
            <w:lang w:val="en-US"/>
          </w:rPr>
          <w:t>https://doi.org/10.1108/JMTM-03-2018-0071</w:t>
        </w:r>
      </w:hyperlink>
      <w:r w:rsidRPr="003C0E1C">
        <w:rPr>
          <w:rFonts w:ascii="Times New Roman" w:hAnsi="Times New Roman" w:cs="Times New Roman"/>
          <w:bCs/>
          <w:sz w:val="24"/>
          <w:szCs w:val="24"/>
          <w:lang w:val="en-US"/>
        </w:rPr>
        <w:t xml:space="preserve"> </w:t>
      </w:r>
    </w:p>
    <w:p w14:paraId="4C8CF44C"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E565EA">
        <w:rPr>
          <w:rFonts w:ascii="Times New Roman" w:hAnsi="Times New Roman" w:cs="Times New Roman"/>
          <w:bCs/>
          <w:sz w:val="24"/>
          <w:szCs w:val="24"/>
          <w:lang w:val="en-US"/>
        </w:rPr>
        <w:t>Okorie</w:t>
      </w:r>
      <w:proofErr w:type="spellEnd"/>
      <w:r w:rsidRPr="00E565EA">
        <w:rPr>
          <w:rFonts w:ascii="Times New Roman" w:hAnsi="Times New Roman" w:cs="Times New Roman"/>
          <w:bCs/>
          <w:sz w:val="24"/>
          <w:szCs w:val="24"/>
          <w:lang w:val="en-US"/>
        </w:rPr>
        <w:t xml:space="preserve">, O., </w:t>
      </w:r>
      <w:proofErr w:type="spellStart"/>
      <w:r w:rsidRPr="00E565EA">
        <w:rPr>
          <w:rFonts w:ascii="Times New Roman" w:hAnsi="Times New Roman" w:cs="Times New Roman"/>
          <w:bCs/>
          <w:sz w:val="24"/>
          <w:szCs w:val="24"/>
          <w:lang w:val="en-US"/>
        </w:rPr>
        <w:t>Salonitis</w:t>
      </w:r>
      <w:proofErr w:type="spellEnd"/>
      <w:r w:rsidRPr="00E565EA">
        <w:rPr>
          <w:rFonts w:ascii="Times New Roman" w:hAnsi="Times New Roman" w:cs="Times New Roman"/>
          <w:bCs/>
          <w:sz w:val="24"/>
          <w:szCs w:val="24"/>
          <w:lang w:val="en-US"/>
        </w:rPr>
        <w:t xml:space="preserve">, K., </w:t>
      </w:r>
      <w:proofErr w:type="spellStart"/>
      <w:r w:rsidRPr="00E565EA">
        <w:rPr>
          <w:rFonts w:ascii="Times New Roman" w:hAnsi="Times New Roman" w:cs="Times New Roman"/>
          <w:bCs/>
          <w:sz w:val="24"/>
          <w:szCs w:val="24"/>
          <w:lang w:val="en-US"/>
        </w:rPr>
        <w:t>Charnley</w:t>
      </w:r>
      <w:proofErr w:type="spellEnd"/>
      <w:r w:rsidRPr="00E565EA">
        <w:rPr>
          <w:rFonts w:ascii="Times New Roman" w:hAnsi="Times New Roman" w:cs="Times New Roman"/>
          <w:bCs/>
          <w:sz w:val="24"/>
          <w:szCs w:val="24"/>
          <w:lang w:val="en-US"/>
        </w:rPr>
        <w:t xml:space="preserve">, F., Moreno, M., Turner, C., &amp; </w:t>
      </w:r>
      <w:proofErr w:type="spellStart"/>
      <w:r w:rsidRPr="00E565EA">
        <w:rPr>
          <w:rFonts w:ascii="Times New Roman" w:hAnsi="Times New Roman" w:cs="Times New Roman"/>
          <w:bCs/>
          <w:sz w:val="24"/>
          <w:szCs w:val="24"/>
          <w:lang w:val="en-US"/>
        </w:rPr>
        <w:t>Tiwari</w:t>
      </w:r>
      <w:proofErr w:type="spellEnd"/>
      <w:r w:rsidRPr="00E565EA">
        <w:rPr>
          <w:rFonts w:ascii="Times New Roman" w:hAnsi="Times New Roman" w:cs="Times New Roman"/>
          <w:bCs/>
          <w:sz w:val="24"/>
          <w:szCs w:val="24"/>
          <w:lang w:val="en-US"/>
        </w:rPr>
        <w:t xml:space="preserve">, A. (2018). </w:t>
      </w:r>
      <w:proofErr w:type="spellStart"/>
      <w:r w:rsidRPr="00E565EA">
        <w:rPr>
          <w:rFonts w:ascii="Times New Roman" w:hAnsi="Times New Roman" w:cs="Times New Roman"/>
          <w:bCs/>
          <w:sz w:val="24"/>
          <w:szCs w:val="24"/>
          <w:lang w:val="en-US"/>
        </w:rPr>
        <w:t>Digitisation</w:t>
      </w:r>
      <w:proofErr w:type="spellEnd"/>
      <w:r w:rsidRPr="00E565EA">
        <w:rPr>
          <w:rFonts w:ascii="Times New Roman" w:hAnsi="Times New Roman" w:cs="Times New Roman"/>
          <w:bCs/>
          <w:sz w:val="24"/>
          <w:szCs w:val="24"/>
          <w:lang w:val="en-US"/>
        </w:rPr>
        <w:t xml:space="preserve"> and the circular economy: A review of current research and future trends. </w:t>
      </w:r>
      <w:r w:rsidRPr="00E565EA">
        <w:rPr>
          <w:rFonts w:ascii="Times New Roman" w:hAnsi="Times New Roman" w:cs="Times New Roman"/>
          <w:bCs/>
          <w:i/>
          <w:sz w:val="24"/>
          <w:szCs w:val="24"/>
          <w:lang w:val="en-US"/>
        </w:rPr>
        <w:t>Energies</w:t>
      </w:r>
      <w:r w:rsidRPr="00E565EA">
        <w:rPr>
          <w:rFonts w:ascii="Times New Roman" w:hAnsi="Times New Roman" w:cs="Times New Roman"/>
          <w:bCs/>
          <w:sz w:val="24"/>
          <w:szCs w:val="24"/>
          <w:lang w:val="en-US"/>
        </w:rPr>
        <w:t>, 11(11), 3009.</w:t>
      </w:r>
      <w:r w:rsidRPr="00953928" w:rsidDel="0048057D">
        <w:rPr>
          <w:rFonts w:ascii="Times New Roman" w:hAnsi="Times New Roman" w:cs="Times New Roman"/>
          <w:bCs/>
          <w:sz w:val="24"/>
          <w:szCs w:val="24"/>
          <w:lang w:val="en-US"/>
        </w:rPr>
        <w:t xml:space="preserve"> </w:t>
      </w:r>
      <w:hyperlink r:id="rId37" w:history="1">
        <w:r w:rsidRPr="00953928">
          <w:rPr>
            <w:rStyle w:val="Hyperlink"/>
            <w:rFonts w:ascii="Times New Roman" w:hAnsi="Times New Roman" w:cs="Times New Roman"/>
            <w:bCs/>
            <w:sz w:val="24"/>
            <w:szCs w:val="24"/>
            <w:lang w:val="en-US"/>
          </w:rPr>
          <w:t>https://doi.org/10.3390/en11113009</w:t>
        </w:r>
      </w:hyperlink>
      <w:r w:rsidRPr="00953928">
        <w:rPr>
          <w:rFonts w:ascii="Times New Roman" w:hAnsi="Times New Roman" w:cs="Times New Roman"/>
          <w:bCs/>
          <w:sz w:val="24"/>
          <w:szCs w:val="24"/>
          <w:lang w:val="en-US"/>
        </w:rPr>
        <w:t xml:space="preserve"> </w:t>
      </w:r>
    </w:p>
    <w:p w14:paraId="5684F36E" w14:textId="77777777" w:rsidR="00AF09B0" w:rsidRPr="00953928" w:rsidRDefault="00AF09B0" w:rsidP="003C0E1C">
      <w:pPr>
        <w:spacing w:line="360" w:lineRule="auto"/>
        <w:ind w:left="567" w:hanging="567"/>
        <w:jc w:val="both"/>
        <w:rPr>
          <w:rFonts w:ascii="Times New Roman" w:hAnsi="Times New Roman" w:cs="Times New Roman"/>
          <w:bCs/>
          <w:sz w:val="24"/>
          <w:szCs w:val="24"/>
        </w:rPr>
      </w:pPr>
      <w:r w:rsidRPr="003C0E1C">
        <w:rPr>
          <w:rFonts w:ascii="Times New Roman" w:hAnsi="Times New Roman" w:cs="Times New Roman"/>
          <w:bCs/>
          <w:sz w:val="24"/>
          <w:szCs w:val="24"/>
          <w:lang w:val="en-US"/>
        </w:rPr>
        <w:t xml:space="preserve">Pearce, David W., TURNER, R. Kerry. (1990). </w:t>
      </w:r>
      <w:r w:rsidRPr="003C0E1C">
        <w:rPr>
          <w:rFonts w:ascii="Times New Roman" w:hAnsi="Times New Roman" w:cs="Times New Roman"/>
          <w:i/>
          <w:iCs/>
          <w:sz w:val="24"/>
          <w:szCs w:val="24"/>
          <w:lang w:val="en-US"/>
        </w:rPr>
        <w:t>Economics of natural resources and the environment</w:t>
      </w:r>
      <w:r w:rsidRPr="003C0E1C">
        <w:rPr>
          <w:rFonts w:ascii="Times New Roman" w:hAnsi="Times New Roman" w:cs="Times New Roman"/>
          <w:bCs/>
          <w:sz w:val="24"/>
          <w:szCs w:val="24"/>
          <w:lang w:val="en-US"/>
        </w:rPr>
        <w:t xml:space="preserve">. </w:t>
      </w:r>
      <w:r w:rsidRPr="00953928">
        <w:rPr>
          <w:rFonts w:ascii="Times New Roman" w:hAnsi="Times New Roman" w:cs="Times New Roman"/>
          <w:bCs/>
          <w:sz w:val="24"/>
          <w:szCs w:val="24"/>
        </w:rPr>
        <w:t xml:space="preserve">JHU </w:t>
      </w:r>
      <w:proofErr w:type="spellStart"/>
      <w:r w:rsidRPr="00953928">
        <w:rPr>
          <w:rFonts w:ascii="Times New Roman" w:hAnsi="Times New Roman" w:cs="Times New Roman"/>
          <w:bCs/>
          <w:sz w:val="24"/>
          <w:szCs w:val="24"/>
        </w:rPr>
        <w:t>press</w:t>
      </w:r>
      <w:proofErr w:type="spellEnd"/>
      <w:r w:rsidRPr="00953928">
        <w:rPr>
          <w:rFonts w:ascii="Times New Roman" w:hAnsi="Times New Roman" w:cs="Times New Roman"/>
          <w:bCs/>
          <w:sz w:val="24"/>
          <w:szCs w:val="24"/>
        </w:rPr>
        <w:t>.</w:t>
      </w:r>
    </w:p>
    <w:p w14:paraId="457BAB69"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8C2D3A">
        <w:rPr>
          <w:rFonts w:ascii="Times New Roman" w:hAnsi="Times New Roman" w:cs="Times New Roman"/>
          <w:bCs/>
          <w:sz w:val="24"/>
          <w:szCs w:val="24"/>
        </w:rPr>
        <w:t>Pigola</w:t>
      </w:r>
      <w:proofErr w:type="spellEnd"/>
      <w:r w:rsidRPr="008C2D3A">
        <w:rPr>
          <w:rFonts w:ascii="Times New Roman" w:hAnsi="Times New Roman" w:cs="Times New Roman"/>
          <w:bCs/>
          <w:sz w:val="24"/>
          <w:szCs w:val="24"/>
        </w:rPr>
        <w:t xml:space="preserve">, A., da Costa, P. R., Carvalho, L. C., Silva, L. F. D., </w:t>
      </w:r>
      <w:proofErr w:type="spellStart"/>
      <w:r w:rsidRPr="008C2D3A">
        <w:rPr>
          <w:rFonts w:ascii="Times New Roman" w:hAnsi="Times New Roman" w:cs="Times New Roman"/>
          <w:bCs/>
          <w:sz w:val="24"/>
          <w:szCs w:val="24"/>
        </w:rPr>
        <w:t>Kniess</w:t>
      </w:r>
      <w:proofErr w:type="spellEnd"/>
      <w:r w:rsidRPr="008C2D3A">
        <w:rPr>
          <w:rFonts w:ascii="Times New Roman" w:hAnsi="Times New Roman" w:cs="Times New Roman"/>
          <w:bCs/>
          <w:sz w:val="24"/>
          <w:szCs w:val="24"/>
        </w:rPr>
        <w:t xml:space="preserve">, C. T., &amp; </w:t>
      </w:r>
      <w:proofErr w:type="spellStart"/>
      <w:r w:rsidRPr="008C2D3A">
        <w:rPr>
          <w:rFonts w:ascii="Times New Roman" w:hAnsi="Times New Roman" w:cs="Times New Roman"/>
          <w:bCs/>
          <w:sz w:val="24"/>
          <w:szCs w:val="24"/>
        </w:rPr>
        <w:t>Maccari</w:t>
      </w:r>
      <w:proofErr w:type="spellEnd"/>
      <w:r w:rsidRPr="008C2D3A">
        <w:rPr>
          <w:rFonts w:ascii="Times New Roman" w:hAnsi="Times New Roman" w:cs="Times New Roman"/>
          <w:bCs/>
          <w:sz w:val="24"/>
          <w:szCs w:val="24"/>
        </w:rPr>
        <w:t xml:space="preserve">, E. A. (2021). </w:t>
      </w:r>
      <w:r w:rsidRPr="004F099B">
        <w:rPr>
          <w:rFonts w:ascii="Times New Roman" w:hAnsi="Times New Roman" w:cs="Times New Roman"/>
          <w:bCs/>
          <w:sz w:val="24"/>
          <w:szCs w:val="24"/>
          <w:lang w:val="en-US"/>
        </w:rPr>
        <w:t xml:space="preserve">Artificial Intelligence-Driven Digital Technologies to the Implementation of the Sustainable Development Goals: A Perspective from Brazil and Portugal. </w:t>
      </w:r>
      <w:r w:rsidRPr="00953928">
        <w:rPr>
          <w:rFonts w:ascii="Times New Roman" w:hAnsi="Times New Roman" w:cs="Times New Roman"/>
          <w:bCs/>
          <w:i/>
          <w:sz w:val="24"/>
          <w:szCs w:val="24"/>
          <w:lang w:val="en-US"/>
        </w:rPr>
        <w:t>Sustainability</w:t>
      </w:r>
      <w:r w:rsidRPr="00953928">
        <w:rPr>
          <w:rFonts w:ascii="Times New Roman" w:hAnsi="Times New Roman" w:cs="Times New Roman"/>
          <w:bCs/>
          <w:sz w:val="24"/>
          <w:szCs w:val="24"/>
          <w:lang w:val="en-US"/>
        </w:rPr>
        <w:t xml:space="preserve">, 13(24), 13669. </w:t>
      </w:r>
      <w:hyperlink r:id="rId38" w:history="1">
        <w:r w:rsidRPr="00953928">
          <w:rPr>
            <w:rStyle w:val="Hyperlink"/>
            <w:rFonts w:ascii="Times New Roman" w:hAnsi="Times New Roman" w:cs="Times New Roman"/>
            <w:bCs/>
            <w:sz w:val="24"/>
            <w:szCs w:val="24"/>
            <w:lang w:val="en-US"/>
          </w:rPr>
          <w:t>http://dx.doi.org/10.3390/su132413669</w:t>
        </w:r>
      </w:hyperlink>
      <w:r w:rsidRPr="00953928">
        <w:rPr>
          <w:rFonts w:ascii="Times New Roman" w:hAnsi="Times New Roman" w:cs="Times New Roman"/>
          <w:bCs/>
          <w:sz w:val="24"/>
          <w:szCs w:val="24"/>
          <w:lang w:val="en-US"/>
        </w:rPr>
        <w:t xml:space="preserve"> </w:t>
      </w:r>
    </w:p>
    <w:p w14:paraId="346BBCED" w14:textId="77777777" w:rsidR="00AF09B0" w:rsidRPr="00E565EA" w:rsidRDefault="00AF09B0" w:rsidP="003C0E1C">
      <w:pPr>
        <w:spacing w:line="360" w:lineRule="auto"/>
        <w:ind w:left="567" w:hanging="567"/>
        <w:jc w:val="both"/>
        <w:rPr>
          <w:rFonts w:ascii="Times New Roman" w:hAnsi="Times New Roman" w:cs="Times New Roman"/>
          <w:bCs/>
          <w:sz w:val="24"/>
          <w:szCs w:val="24"/>
          <w:lang w:val="en-US"/>
        </w:rPr>
      </w:pPr>
      <w:r w:rsidRPr="003C0E1C">
        <w:rPr>
          <w:rFonts w:ascii="Times New Roman" w:hAnsi="Times New Roman" w:cs="Times New Roman"/>
          <w:bCs/>
          <w:sz w:val="24"/>
          <w:szCs w:val="24"/>
          <w:lang w:val="en-US"/>
        </w:rPr>
        <w:t xml:space="preserve">Pollock, A., Berge, E. </w:t>
      </w:r>
      <w:r>
        <w:rPr>
          <w:rFonts w:ascii="Times New Roman" w:hAnsi="Times New Roman" w:cs="Times New Roman"/>
          <w:bCs/>
          <w:sz w:val="24"/>
          <w:szCs w:val="24"/>
          <w:lang w:val="en-US"/>
        </w:rPr>
        <w:t xml:space="preserve">(2018). </w:t>
      </w:r>
      <w:r w:rsidRPr="003C0E1C">
        <w:rPr>
          <w:rFonts w:ascii="Times New Roman" w:hAnsi="Times New Roman" w:cs="Times New Roman"/>
          <w:bCs/>
          <w:sz w:val="24"/>
          <w:szCs w:val="24"/>
          <w:lang w:val="en-US"/>
        </w:rPr>
        <w:t xml:space="preserve">How to do a systematic review. </w:t>
      </w:r>
      <w:r w:rsidRPr="003C0E1C">
        <w:rPr>
          <w:rFonts w:ascii="Times New Roman" w:hAnsi="Times New Roman" w:cs="Times New Roman"/>
          <w:i/>
          <w:iCs/>
          <w:sz w:val="24"/>
          <w:szCs w:val="24"/>
          <w:lang w:val="en-US"/>
        </w:rPr>
        <w:t>International Journal of Stroke</w:t>
      </w:r>
      <w:r w:rsidRPr="003C0E1C">
        <w:rPr>
          <w:rFonts w:ascii="Times New Roman" w:hAnsi="Times New Roman" w:cs="Times New Roman"/>
          <w:bCs/>
          <w:sz w:val="24"/>
          <w:szCs w:val="24"/>
          <w:lang w:val="en-US"/>
        </w:rPr>
        <w:t>, 13</w:t>
      </w:r>
      <w:r>
        <w:rPr>
          <w:rFonts w:ascii="Times New Roman" w:hAnsi="Times New Roman" w:cs="Times New Roman"/>
          <w:bCs/>
          <w:sz w:val="24"/>
          <w:szCs w:val="24"/>
          <w:lang w:val="en-US"/>
        </w:rPr>
        <w:t>(</w:t>
      </w:r>
      <w:r w:rsidRPr="003C0E1C">
        <w:rPr>
          <w:rFonts w:ascii="Times New Roman" w:hAnsi="Times New Roman" w:cs="Times New Roman"/>
          <w:bCs/>
          <w:sz w:val="24"/>
          <w:szCs w:val="24"/>
          <w:lang w:val="en-US"/>
        </w:rPr>
        <w:t>2</w:t>
      </w:r>
      <w:r>
        <w:rPr>
          <w:rFonts w:ascii="Times New Roman" w:hAnsi="Times New Roman" w:cs="Times New Roman"/>
          <w:bCs/>
          <w:sz w:val="24"/>
          <w:szCs w:val="24"/>
          <w:lang w:val="en-US"/>
        </w:rPr>
        <w:t>)</w:t>
      </w:r>
      <w:r w:rsidRPr="003C0E1C">
        <w:rPr>
          <w:rFonts w:ascii="Times New Roman" w:hAnsi="Times New Roman" w:cs="Times New Roman"/>
          <w:bCs/>
          <w:sz w:val="24"/>
          <w:szCs w:val="24"/>
          <w:lang w:val="en-US"/>
        </w:rPr>
        <w:t xml:space="preserve">, 138-156, </w:t>
      </w:r>
      <w:hyperlink r:id="rId39" w:history="1">
        <w:r w:rsidRPr="00E565EA">
          <w:rPr>
            <w:rStyle w:val="Hyperlink"/>
            <w:rFonts w:ascii="Times New Roman" w:hAnsi="Times New Roman" w:cs="Times New Roman"/>
            <w:bCs/>
            <w:sz w:val="24"/>
            <w:szCs w:val="24"/>
            <w:lang w:val="en-US"/>
          </w:rPr>
          <w:t>https://doi.org/10.1177%2F1747493017743796</w:t>
        </w:r>
      </w:hyperlink>
      <w:r w:rsidRPr="00E565EA">
        <w:rPr>
          <w:rFonts w:ascii="Times New Roman" w:hAnsi="Times New Roman" w:cs="Times New Roman"/>
          <w:bCs/>
          <w:sz w:val="24"/>
          <w:szCs w:val="24"/>
          <w:lang w:val="en-US"/>
        </w:rPr>
        <w:t xml:space="preserve"> </w:t>
      </w:r>
    </w:p>
    <w:p w14:paraId="243BAB83"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r w:rsidRPr="003E1798">
        <w:rPr>
          <w:rFonts w:ascii="Times New Roman" w:hAnsi="Times New Roman" w:cs="Times New Roman"/>
          <w:bCs/>
          <w:sz w:val="24"/>
          <w:szCs w:val="24"/>
          <w:lang w:val="en-US"/>
        </w:rPr>
        <w:t xml:space="preserve">PwC - PricewaterhouseCoopers. </w:t>
      </w:r>
      <w:r w:rsidRPr="003C0E1C">
        <w:rPr>
          <w:rFonts w:ascii="Times New Roman" w:hAnsi="Times New Roman" w:cs="Times New Roman"/>
          <w:bCs/>
          <w:sz w:val="24"/>
          <w:szCs w:val="24"/>
          <w:lang w:val="en-US"/>
        </w:rPr>
        <w:t xml:space="preserve">(2016).  </w:t>
      </w:r>
      <w:r w:rsidRPr="003C0E1C">
        <w:rPr>
          <w:rFonts w:ascii="Times New Roman" w:hAnsi="Times New Roman" w:cs="Times New Roman"/>
          <w:i/>
          <w:iCs/>
          <w:sz w:val="24"/>
          <w:szCs w:val="24"/>
          <w:lang w:val="en-US"/>
        </w:rPr>
        <w:t>Industry 4.0: Building the digital enterprise.</w:t>
      </w:r>
      <w:r w:rsidRPr="003C0E1C">
        <w:rPr>
          <w:rFonts w:ascii="Times New Roman" w:hAnsi="Times New Roman" w:cs="Times New Roman"/>
          <w:bCs/>
          <w:sz w:val="24"/>
          <w:szCs w:val="24"/>
          <w:lang w:val="en-US"/>
        </w:rPr>
        <w:t xml:space="preserve"> </w:t>
      </w:r>
      <w:proofErr w:type="spellStart"/>
      <w:r w:rsidRPr="003C0E1C">
        <w:rPr>
          <w:rFonts w:ascii="Times New Roman" w:hAnsi="Times New Roman" w:cs="Times New Roman"/>
          <w:bCs/>
          <w:sz w:val="24"/>
          <w:szCs w:val="24"/>
        </w:rPr>
        <w:t>Pricewaterhouse</w:t>
      </w:r>
      <w:proofErr w:type="spellEnd"/>
      <w:r w:rsidRPr="003C0E1C">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Coopers</w:t>
      </w:r>
      <w:proofErr w:type="spellEnd"/>
      <w:r w:rsidRPr="003C0E1C">
        <w:rPr>
          <w:rFonts w:ascii="Times New Roman" w:hAnsi="Times New Roman" w:cs="Times New Roman"/>
          <w:bCs/>
          <w:sz w:val="24"/>
          <w:szCs w:val="24"/>
        </w:rPr>
        <w:t xml:space="preserve">. Recuperado em 03 junho, 2021.  em: </w:t>
      </w:r>
      <w:hyperlink r:id="rId40" w:history="1">
        <w:r w:rsidRPr="003C0E1C">
          <w:rPr>
            <w:rStyle w:val="Hyperlink"/>
            <w:rFonts w:ascii="Times New Roman" w:hAnsi="Times New Roman" w:cs="Times New Roman"/>
            <w:bCs/>
            <w:sz w:val="24"/>
            <w:szCs w:val="24"/>
          </w:rPr>
          <w:t>https://www.pwc.com/gx/en/industries/industries-4.0/landing-page/industry-4.0-building-your-digital-enterprise-april-2016.pdf</w:t>
        </w:r>
      </w:hyperlink>
    </w:p>
    <w:p w14:paraId="202F8B25"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r w:rsidRPr="00E565EA">
        <w:rPr>
          <w:rFonts w:ascii="Times New Roman" w:hAnsi="Times New Roman" w:cs="Times New Roman"/>
          <w:bCs/>
          <w:sz w:val="24"/>
          <w:szCs w:val="24"/>
          <w:lang w:val="en-US"/>
        </w:rPr>
        <w:t xml:space="preserve">Rajput, S., &amp; Singh, S. P. (2019). Industry 4.0− challenges to implement circular economy. </w:t>
      </w:r>
      <w:r w:rsidRPr="00E565EA">
        <w:rPr>
          <w:rFonts w:ascii="Times New Roman" w:hAnsi="Times New Roman" w:cs="Times New Roman"/>
          <w:bCs/>
          <w:i/>
          <w:sz w:val="24"/>
          <w:szCs w:val="24"/>
          <w:lang w:val="en-US"/>
        </w:rPr>
        <w:t>Benchmarking: An International Journal</w:t>
      </w:r>
      <w:r w:rsidRPr="00E565EA">
        <w:rPr>
          <w:rFonts w:ascii="Times New Roman" w:hAnsi="Times New Roman" w:cs="Times New Roman"/>
          <w:bCs/>
          <w:sz w:val="24"/>
          <w:szCs w:val="24"/>
          <w:lang w:val="en-US"/>
        </w:rPr>
        <w:t>.</w:t>
      </w:r>
      <w:r w:rsidRPr="00953928">
        <w:rPr>
          <w:rFonts w:ascii="Times New Roman" w:hAnsi="Times New Roman" w:cs="Times New Roman"/>
          <w:bCs/>
          <w:sz w:val="24"/>
          <w:szCs w:val="24"/>
          <w:lang w:val="en-US"/>
        </w:rPr>
        <w:t xml:space="preserve"> </w:t>
      </w:r>
      <w:hyperlink r:id="rId41" w:history="1">
        <w:r w:rsidRPr="00953928">
          <w:rPr>
            <w:rStyle w:val="Hyperlink"/>
            <w:rFonts w:ascii="Times New Roman" w:hAnsi="Times New Roman" w:cs="Times New Roman"/>
            <w:bCs/>
            <w:sz w:val="24"/>
            <w:szCs w:val="24"/>
            <w:lang w:val="en-US"/>
          </w:rPr>
          <w:t>http://dx.doi.org/10.1108/BIJ-12-2018-0430</w:t>
        </w:r>
      </w:hyperlink>
      <w:r w:rsidRPr="00953928">
        <w:rPr>
          <w:rFonts w:ascii="Times New Roman" w:hAnsi="Times New Roman" w:cs="Times New Roman"/>
          <w:bCs/>
          <w:sz w:val="24"/>
          <w:szCs w:val="24"/>
          <w:lang w:val="en-US"/>
        </w:rPr>
        <w:t xml:space="preserve"> </w:t>
      </w:r>
    </w:p>
    <w:p w14:paraId="5AF9DA04" w14:textId="77777777" w:rsidR="00AF09B0" w:rsidRPr="00AF09B0" w:rsidRDefault="00AF09B0" w:rsidP="003C0E1C">
      <w:pPr>
        <w:spacing w:line="360" w:lineRule="auto"/>
        <w:ind w:left="567" w:hanging="567"/>
        <w:jc w:val="both"/>
        <w:rPr>
          <w:rFonts w:ascii="Times New Roman" w:hAnsi="Times New Roman" w:cs="Times New Roman"/>
          <w:bCs/>
          <w:sz w:val="24"/>
          <w:szCs w:val="24"/>
          <w:lang w:val="en-US"/>
        </w:rPr>
      </w:pPr>
      <w:r w:rsidRPr="00E565EA">
        <w:rPr>
          <w:rFonts w:ascii="Times New Roman" w:hAnsi="Times New Roman" w:cs="Times New Roman"/>
          <w:bCs/>
          <w:sz w:val="24"/>
          <w:szCs w:val="24"/>
          <w:lang w:val="en-US"/>
        </w:rPr>
        <w:lastRenderedPageBreak/>
        <w:t xml:space="preserve">Rajput, S., &amp; Singh, S. P. (2020). Industry 4.0 model for circular economy and cleaner production. </w:t>
      </w:r>
      <w:r w:rsidRPr="00E565EA">
        <w:rPr>
          <w:rFonts w:ascii="Times New Roman" w:hAnsi="Times New Roman" w:cs="Times New Roman"/>
          <w:bCs/>
          <w:i/>
          <w:sz w:val="24"/>
          <w:szCs w:val="24"/>
          <w:lang w:val="en-US"/>
        </w:rPr>
        <w:t>Journal of Cleaner Production</w:t>
      </w:r>
      <w:r w:rsidRPr="00E565EA">
        <w:rPr>
          <w:rFonts w:ascii="Times New Roman" w:hAnsi="Times New Roman" w:cs="Times New Roman"/>
          <w:bCs/>
          <w:sz w:val="24"/>
          <w:szCs w:val="24"/>
          <w:lang w:val="en-US"/>
        </w:rPr>
        <w:t>, 277, 123853.</w:t>
      </w:r>
      <w:r>
        <w:rPr>
          <w:rFonts w:ascii="Times New Roman" w:hAnsi="Times New Roman" w:cs="Times New Roman"/>
          <w:bCs/>
          <w:sz w:val="24"/>
          <w:szCs w:val="24"/>
          <w:lang w:val="en-US"/>
        </w:rPr>
        <w:t xml:space="preserve"> </w:t>
      </w:r>
      <w:hyperlink r:id="rId42" w:history="1">
        <w:r w:rsidRPr="00AF09B0">
          <w:rPr>
            <w:rStyle w:val="Hyperlink"/>
            <w:rFonts w:ascii="Times New Roman" w:hAnsi="Times New Roman" w:cs="Times New Roman"/>
            <w:bCs/>
            <w:sz w:val="24"/>
            <w:szCs w:val="24"/>
            <w:lang w:val="en-US"/>
          </w:rPr>
          <w:t>https://doi.org/10.1016/j.jclepro.2020.123853</w:t>
        </w:r>
      </w:hyperlink>
      <w:r w:rsidRPr="00AF09B0">
        <w:rPr>
          <w:rFonts w:ascii="Times New Roman" w:hAnsi="Times New Roman" w:cs="Times New Roman"/>
          <w:bCs/>
          <w:sz w:val="24"/>
          <w:szCs w:val="24"/>
          <w:lang w:val="en-US"/>
        </w:rPr>
        <w:t xml:space="preserve"> </w:t>
      </w:r>
    </w:p>
    <w:p w14:paraId="3E2DA18C"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8C2D3A">
        <w:rPr>
          <w:rFonts w:ascii="Times New Roman" w:hAnsi="Times New Roman" w:cs="Times New Roman"/>
          <w:bCs/>
          <w:sz w:val="24"/>
          <w:szCs w:val="24"/>
          <w:lang w:val="en-US"/>
        </w:rPr>
        <w:t>Román-Ramírez</w:t>
      </w:r>
      <w:proofErr w:type="spellEnd"/>
      <w:r w:rsidRPr="008C2D3A">
        <w:rPr>
          <w:rFonts w:ascii="Times New Roman" w:hAnsi="Times New Roman" w:cs="Times New Roman"/>
          <w:bCs/>
          <w:sz w:val="24"/>
          <w:szCs w:val="24"/>
          <w:lang w:val="en-US"/>
        </w:rPr>
        <w:t xml:space="preserve">, L. A., Powders, M., </w:t>
      </w:r>
      <w:proofErr w:type="spellStart"/>
      <w:r w:rsidRPr="008C2D3A">
        <w:rPr>
          <w:rFonts w:ascii="Times New Roman" w:hAnsi="Times New Roman" w:cs="Times New Roman"/>
          <w:bCs/>
          <w:sz w:val="24"/>
          <w:szCs w:val="24"/>
          <w:lang w:val="en-US"/>
        </w:rPr>
        <w:t>McKeown</w:t>
      </w:r>
      <w:proofErr w:type="spellEnd"/>
      <w:r w:rsidRPr="008C2D3A">
        <w:rPr>
          <w:rFonts w:ascii="Times New Roman" w:hAnsi="Times New Roman" w:cs="Times New Roman"/>
          <w:bCs/>
          <w:sz w:val="24"/>
          <w:szCs w:val="24"/>
          <w:lang w:val="en-US"/>
        </w:rPr>
        <w:t xml:space="preserve">, P., Jones, M. D., &amp; Wood, J. (2020). Ethyl lactate production from the catalytic </w:t>
      </w:r>
      <w:proofErr w:type="spellStart"/>
      <w:r w:rsidRPr="008C2D3A">
        <w:rPr>
          <w:rFonts w:ascii="Times New Roman" w:hAnsi="Times New Roman" w:cs="Times New Roman"/>
          <w:bCs/>
          <w:sz w:val="24"/>
          <w:szCs w:val="24"/>
          <w:lang w:val="en-US"/>
        </w:rPr>
        <w:t>depolymerisation</w:t>
      </w:r>
      <w:proofErr w:type="spellEnd"/>
      <w:r w:rsidRPr="008C2D3A">
        <w:rPr>
          <w:rFonts w:ascii="Times New Roman" w:hAnsi="Times New Roman" w:cs="Times New Roman"/>
          <w:bCs/>
          <w:sz w:val="24"/>
          <w:szCs w:val="24"/>
          <w:lang w:val="en-US"/>
        </w:rPr>
        <w:t xml:space="preserve"> of post-consumer poly (lactic acid). </w:t>
      </w:r>
      <w:r w:rsidRPr="008C2D3A">
        <w:rPr>
          <w:rFonts w:ascii="Times New Roman" w:hAnsi="Times New Roman" w:cs="Times New Roman"/>
          <w:bCs/>
          <w:i/>
          <w:sz w:val="24"/>
          <w:szCs w:val="24"/>
          <w:lang w:val="en-US"/>
        </w:rPr>
        <w:t>Journal of Polymers and the Environment</w:t>
      </w:r>
      <w:r w:rsidRPr="008C2D3A">
        <w:rPr>
          <w:rFonts w:ascii="Times New Roman" w:hAnsi="Times New Roman" w:cs="Times New Roman"/>
          <w:bCs/>
          <w:sz w:val="24"/>
          <w:szCs w:val="24"/>
          <w:lang w:val="en-US"/>
        </w:rPr>
        <w:t>, 28(11), 2956-2964.</w:t>
      </w:r>
      <w:r>
        <w:rPr>
          <w:rFonts w:ascii="Times New Roman" w:hAnsi="Times New Roman" w:cs="Times New Roman"/>
          <w:bCs/>
          <w:sz w:val="24"/>
          <w:szCs w:val="24"/>
          <w:lang w:val="en-US"/>
        </w:rPr>
        <w:t xml:space="preserve"> </w:t>
      </w:r>
      <w:hyperlink r:id="rId43" w:history="1">
        <w:r w:rsidRPr="00953928">
          <w:rPr>
            <w:rStyle w:val="Hyperlink"/>
            <w:rFonts w:ascii="Times New Roman" w:hAnsi="Times New Roman" w:cs="Times New Roman"/>
            <w:bCs/>
            <w:sz w:val="24"/>
            <w:szCs w:val="24"/>
            <w:lang w:val="en-US"/>
          </w:rPr>
          <w:t>https://doi.org/10.1007/s10924-020-01824-6</w:t>
        </w:r>
      </w:hyperlink>
      <w:r w:rsidRPr="00953928">
        <w:rPr>
          <w:rFonts w:ascii="Times New Roman" w:hAnsi="Times New Roman" w:cs="Times New Roman"/>
          <w:bCs/>
          <w:sz w:val="24"/>
          <w:szCs w:val="24"/>
          <w:lang w:val="en-US"/>
        </w:rPr>
        <w:t xml:space="preserve"> </w:t>
      </w:r>
    </w:p>
    <w:p w14:paraId="779B4662" w14:textId="77777777" w:rsidR="00AF09B0" w:rsidRPr="00953928" w:rsidRDefault="00AF09B0" w:rsidP="003C0E1C">
      <w:pPr>
        <w:spacing w:line="360" w:lineRule="auto"/>
        <w:ind w:left="567" w:hanging="567"/>
        <w:jc w:val="both"/>
        <w:rPr>
          <w:rFonts w:ascii="Times New Roman" w:hAnsi="Times New Roman" w:cs="Times New Roman"/>
          <w:bCs/>
          <w:sz w:val="24"/>
          <w:szCs w:val="24"/>
          <w:lang w:val="en-US"/>
        </w:rPr>
      </w:pPr>
      <w:r w:rsidRPr="00E565EA">
        <w:rPr>
          <w:rFonts w:ascii="Times New Roman" w:hAnsi="Times New Roman" w:cs="Times New Roman"/>
          <w:bCs/>
          <w:sz w:val="24"/>
          <w:szCs w:val="24"/>
        </w:rPr>
        <w:t xml:space="preserve">Rosa, P., </w:t>
      </w:r>
      <w:proofErr w:type="spellStart"/>
      <w:r w:rsidRPr="00E565EA">
        <w:rPr>
          <w:rFonts w:ascii="Times New Roman" w:hAnsi="Times New Roman" w:cs="Times New Roman"/>
          <w:bCs/>
          <w:sz w:val="24"/>
          <w:szCs w:val="24"/>
        </w:rPr>
        <w:t>Sassanelli</w:t>
      </w:r>
      <w:proofErr w:type="spellEnd"/>
      <w:r w:rsidRPr="00E565EA">
        <w:rPr>
          <w:rFonts w:ascii="Times New Roman" w:hAnsi="Times New Roman" w:cs="Times New Roman"/>
          <w:bCs/>
          <w:sz w:val="24"/>
          <w:szCs w:val="24"/>
        </w:rPr>
        <w:t xml:space="preserve">, C., </w:t>
      </w:r>
      <w:proofErr w:type="spellStart"/>
      <w:r w:rsidRPr="00E565EA">
        <w:rPr>
          <w:rFonts w:ascii="Times New Roman" w:hAnsi="Times New Roman" w:cs="Times New Roman"/>
          <w:bCs/>
          <w:sz w:val="24"/>
          <w:szCs w:val="24"/>
        </w:rPr>
        <w:t>Urbinati</w:t>
      </w:r>
      <w:proofErr w:type="spellEnd"/>
      <w:r w:rsidRPr="00E565EA">
        <w:rPr>
          <w:rFonts w:ascii="Times New Roman" w:hAnsi="Times New Roman" w:cs="Times New Roman"/>
          <w:bCs/>
          <w:sz w:val="24"/>
          <w:szCs w:val="24"/>
        </w:rPr>
        <w:t xml:space="preserve">, A., </w:t>
      </w:r>
      <w:proofErr w:type="spellStart"/>
      <w:r w:rsidRPr="00E565EA">
        <w:rPr>
          <w:rFonts w:ascii="Times New Roman" w:hAnsi="Times New Roman" w:cs="Times New Roman"/>
          <w:bCs/>
          <w:sz w:val="24"/>
          <w:szCs w:val="24"/>
        </w:rPr>
        <w:t>Chiaroni</w:t>
      </w:r>
      <w:proofErr w:type="spellEnd"/>
      <w:r w:rsidRPr="00E565EA">
        <w:rPr>
          <w:rFonts w:ascii="Times New Roman" w:hAnsi="Times New Roman" w:cs="Times New Roman"/>
          <w:bCs/>
          <w:sz w:val="24"/>
          <w:szCs w:val="24"/>
        </w:rPr>
        <w:t xml:space="preserve">, D., &amp; </w:t>
      </w:r>
      <w:proofErr w:type="spellStart"/>
      <w:r w:rsidRPr="00E565EA">
        <w:rPr>
          <w:rFonts w:ascii="Times New Roman" w:hAnsi="Times New Roman" w:cs="Times New Roman"/>
          <w:bCs/>
          <w:sz w:val="24"/>
          <w:szCs w:val="24"/>
        </w:rPr>
        <w:t>Terzi</w:t>
      </w:r>
      <w:proofErr w:type="spellEnd"/>
      <w:r w:rsidRPr="00E565EA">
        <w:rPr>
          <w:rFonts w:ascii="Times New Roman" w:hAnsi="Times New Roman" w:cs="Times New Roman"/>
          <w:bCs/>
          <w:sz w:val="24"/>
          <w:szCs w:val="24"/>
        </w:rPr>
        <w:t xml:space="preserve">, S. (2020). </w:t>
      </w:r>
      <w:r w:rsidRPr="00E565EA">
        <w:rPr>
          <w:rFonts w:ascii="Times New Roman" w:hAnsi="Times New Roman" w:cs="Times New Roman"/>
          <w:bCs/>
          <w:sz w:val="24"/>
          <w:szCs w:val="24"/>
          <w:lang w:val="en-US"/>
        </w:rPr>
        <w:t xml:space="preserve">Assessing relations between Circular Economy and Industry 4.0: a systematic literature review. </w:t>
      </w:r>
      <w:r w:rsidRPr="00E565EA">
        <w:rPr>
          <w:rFonts w:ascii="Times New Roman" w:hAnsi="Times New Roman" w:cs="Times New Roman"/>
          <w:bCs/>
          <w:i/>
          <w:sz w:val="24"/>
          <w:szCs w:val="24"/>
          <w:lang w:val="en-US"/>
        </w:rPr>
        <w:t>International Journal of Production Research</w:t>
      </w:r>
      <w:r w:rsidRPr="00E565EA">
        <w:rPr>
          <w:rFonts w:ascii="Times New Roman" w:hAnsi="Times New Roman" w:cs="Times New Roman"/>
          <w:bCs/>
          <w:sz w:val="24"/>
          <w:szCs w:val="24"/>
          <w:lang w:val="en-US"/>
        </w:rPr>
        <w:t>, 58(6), 1662-1687.</w:t>
      </w:r>
      <w:r>
        <w:rPr>
          <w:rFonts w:ascii="Times New Roman" w:hAnsi="Times New Roman" w:cs="Times New Roman"/>
          <w:bCs/>
          <w:sz w:val="24"/>
          <w:szCs w:val="24"/>
          <w:lang w:val="en-US"/>
        </w:rPr>
        <w:t xml:space="preserve"> </w:t>
      </w:r>
      <w:hyperlink r:id="rId44" w:history="1">
        <w:r w:rsidRPr="00953928">
          <w:rPr>
            <w:rStyle w:val="Hyperlink"/>
            <w:rFonts w:ascii="Times New Roman" w:hAnsi="Times New Roman" w:cs="Times New Roman"/>
            <w:bCs/>
            <w:sz w:val="24"/>
            <w:szCs w:val="24"/>
            <w:lang w:val="en-US"/>
          </w:rPr>
          <w:t>https://doi.org/10.1080/00207543.2019.1680896</w:t>
        </w:r>
      </w:hyperlink>
      <w:r w:rsidRPr="00953928">
        <w:rPr>
          <w:rFonts w:ascii="Times New Roman" w:hAnsi="Times New Roman" w:cs="Times New Roman"/>
          <w:bCs/>
          <w:sz w:val="24"/>
          <w:szCs w:val="24"/>
          <w:lang w:val="en-US"/>
        </w:rPr>
        <w:t xml:space="preserve"> </w:t>
      </w:r>
    </w:p>
    <w:p w14:paraId="1AE8053B"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953928">
        <w:rPr>
          <w:rFonts w:ascii="Times New Roman" w:hAnsi="Times New Roman" w:cs="Times New Roman"/>
          <w:bCs/>
          <w:sz w:val="24"/>
          <w:szCs w:val="24"/>
          <w:lang w:val="en-US"/>
        </w:rPr>
        <w:t>Santibanez</w:t>
      </w:r>
      <w:proofErr w:type="spellEnd"/>
      <w:r w:rsidRPr="00953928">
        <w:rPr>
          <w:rFonts w:ascii="Times New Roman" w:hAnsi="Times New Roman" w:cs="Times New Roman"/>
          <w:bCs/>
          <w:sz w:val="24"/>
          <w:szCs w:val="24"/>
          <w:lang w:val="en-US"/>
        </w:rPr>
        <w:t xml:space="preserve"> Gonzalez, E. D., </w:t>
      </w:r>
      <w:proofErr w:type="spellStart"/>
      <w:r w:rsidRPr="00953928">
        <w:rPr>
          <w:rFonts w:ascii="Times New Roman" w:hAnsi="Times New Roman" w:cs="Times New Roman"/>
          <w:bCs/>
          <w:sz w:val="24"/>
          <w:szCs w:val="24"/>
          <w:lang w:val="en-US"/>
        </w:rPr>
        <w:t>Koh</w:t>
      </w:r>
      <w:proofErr w:type="spellEnd"/>
      <w:r w:rsidRPr="00953928">
        <w:rPr>
          <w:rFonts w:ascii="Times New Roman" w:hAnsi="Times New Roman" w:cs="Times New Roman"/>
          <w:bCs/>
          <w:sz w:val="24"/>
          <w:szCs w:val="24"/>
          <w:lang w:val="en-US"/>
        </w:rPr>
        <w:t xml:space="preserve">, L., &amp; Leung, J. (2019). </w:t>
      </w:r>
      <w:r w:rsidRPr="00E565EA">
        <w:rPr>
          <w:rFonts w:ascii="Times New Roman" w:hAnsi="Times New Roman" w:cs="Times New Roman"/>
          <w:bCs/>
          <w:sz w:val="24"/>
          <w:szCs w:val="24"/>
          <w:lang w:val="en-US"/>
        </w:rPr>
        <w:t xml:space="preserve">Towards a circular economy production system: trends and challenges for operations management. International </w:t>
      </w:r>
      <w:r w:rsidRPr="00E565EA">
        <w:rPr>
          <w:rFonts w:ascii="Times New Roman" w:hAnsi="Times New Roman" w:cs="Times New Roman"/>
          <w:bCs/>
          <w:i/>
          <w:sz w:val="24"/>
          <w:szCs w:val="24"/>
          <w:lang w:val="en-US"/>
        </w:rPr>
        <w:t>Journal of Production Research</w:t>
      </w:r>
      <w:r w:rsidRPr="00E565EA">
        <w:rPr>
          <w:rFonts w:ascii="Times New Roman" w:hAnsi="Times New Roman" w:cs="Times New Roman"/>
          <w:bCs/>
          <w:sz w:val="24"/>
          <w:szCs w:val="24"/>
          <w:lang w:val="en-US"/>
        </w:rPr>
        <w:t>, 57(23), 7209-7218.</w:t>
      </w:r>
      <w:r w:rsidRPr="003C0E1C">
        <w:rPr>
          <w:rFonts w:ascii="Times New Roman" w:hAnsi="Times New Roman" w:cs="Times New Roman"/>
          <w:bCs/>
          <w:sz w:val="24"/>
          <w:szCs w:val="24"/>
          <w:lang w:val="en-US"/>
        </w:rPr>
        <w:t xml:space="preserve"> </w:t>
      </w:r>
      <w:hyperlink r:id="rId45" w:history="1">
        <w:r w:rsidRPr="003C0E1C">
          <w:rPr>
            <w:rStyle w:val="Hyperlink"/>
            <w:rFonts w:ascii="Times New Roman" w:hAnsi="Times New Roman" w:cs="Times New Roman"/>
            <w:bCs/>
            <w:sz w:val="24"/>
            <w:szCs w:val="24"/>
            <w:lang w:val="en-US"/>
          </w:rPr>
          <w:t>https://doi.org/10.1080/00207543.2019.1656844</w:t>
        </w:r>
      </w:hyperlink>
      <w:r w:rsidRPr="003C0E1C">
        <w:rPr>
          <w:rFonts w:ascii="Times New Roman" w:hAnsi="Times New Roman" w:cs="Times New Roman"/>
          <w:bCs/>
          <w:sz w:val="24"/>
          <w:szCs w:val="24"/>
          <w:lang w:val="en-US"/>
        </w:rPr>
        <w:t xml:space="preserve"> </w:t>
      </w:r>
    </w:p>
    <w:p w14:paraId="521D6400"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r w:rsidRPr="00953928">
        <w:rPr>
          <w:rFonts w:ascii="Times New Roman" w:hAnsi="Times New Roman" w:cs="Times New Roman"/>
          <w:bCs/>
          <w:sz w:val="24"/>
          <w:szCs w:val="24"/>
          <w:lang w:val="en-US"/>
        </w:rPr>
        <w:t xml:space="preserve">Schwab, K. (2016). </w:t>
      </w:r>
      <w:r w:rsidRPr="003C0E1C">
        <w:rPr>
          <w:rFonts w:ascii="Times New Roman" w:hAnsi="Times New Roman" w:cs="Times New Roman"/>
          <w:i/>
          <w:iCs/>
          <w:sz w:val="24"/>
          <w:szCs w:val="24"/>
        </w:rPr>
        <w:t>O que é a 4ª revolução industrial – e como ela deve afetar nossas vidas</w:t>
      </w:r>
      <w:r w:rsidRPr="003C0E1C">
        <w:rPr>
          <w:rFonts w:ascii="Times New Roman" w:hAnsi="Times New Roman" w:cs="Times New Roman"/>
          <w:bCs/>
          <w:sz w:val="24"/>
          <w:szCs w:val="24"/>
        </w:rPr>
        <w:t xml:space="preserve">. [Entrevista concedida a] Valeria </w:t>
      </w:r>
      <w:proofErr w:type="spellStart"/>
      <w:r>
        <w:rPr>
          <w:rFonts w:ascii="Times New Roman" w:hAnsi="Times New Roman" w:cs="Times New Roman"/>
          <w:bCs/>
          <w:sz w:val="24"/>
          <w:szCs w:val="24"/>
        </w:rPr>
        <w:t>Perasso</w:t>
      </w:r>
      <w:proofErr w:type="spellEnd"/>
      <w:r>
        <w:rPr>
          <w:rFonts w:ascii="Times New Roman" w:hAnsi="Times New Roman" w:cs="Times New Roman"/>
          <w:bCs/>
          <w:sz w:val="24"/>
          <w:szCs w:val="24"/>
        </w:rPr>
        <w:t>. BBC, São Paulo</w:t>
      </w:r>
      <w:r w:rsidRPr="003C0E1C">
        <w:rPr>
          <w:rFonts w:ascii="Times New Roman" w:hAnsi="Times New Roman" w:cs="Times New Roman"/>
          <w:bCs/>
          <w:sz w:val="24"/>
          <w:szCs w:val="24"/>
        </w:rPr>
        <w:t>.</w:t>
      </w:r>
    </w:p>
    <w:p w14:paraId="4C923D59"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proofErr w:type="spellStart"/>
      <w:r w:rsidRPr="00953928">
        <w:rPr>
          <w:rFonts w:ascii="Times New Roman" w:hAnsi="Times New Roman" w:cs="Times New Roman"/>
          <w:bCs/>
          <w:sz w:val="24"/>
          <w:szCs w:val="24"/>
        </w:rPr>
        <w:t>Tranfield</w:t>
      </w:r>
      <w:proofErr w:type="spellEnd"/>
      <w:r w:rsidRPr="00953928">
        <w:rPr>
          <w:rFonts w:ascii="Times New Roman" w:hAnsi="Times New Roman" w:cs="Times New Roman"/>
          <w:bCs/>
          <w:sz w:val="24"/>
          <w:szCs w:val="24"/>
        </w:rPr>
        <w:t xml:space="preserve">, D., </w:t>
      </w:r>
      <w:proofErr w:type="spellStart"/>
      <w:r w:rsidRPr="00953928">
        <w:rPr>
          <w:rFonts w:ascii="Times New Roman" w:hAnsi="Times New Roman" w:cs="Times New Roman"/>
          <w:bCs/>
          <w:sz w:val="24"/>
          <w:szCs w:val="24"/>
        </w:rPr>
        <w:t>Denyer</w:t>
      </w:r>
      <w:proofErr w:type="spellEnd"/>
      <w:r w:rsidRPr="00953928">
        <w:rPr>
          <w:rFonts w:ascii="Times New Roman" w:hAnsi="Times New Roman" w:cs="Times New Roman"/>
          <w:bCs/>
          <w:sz w:val="24"/>
          <w:szCs w:val="24"/>
        </w:rPr>
        <w:t xml:space="preserve">, D., </w:t>
      </w:r>
      <w:proofErr w:type="spellStart"/>
      <w:r w:rsidRPr="00953928">
        <w:rPr>
          <w:rFonts w:ascii="Times New Roman" w:hAnsi="Times New Roman" w:cs="Times New Roman"/>
          <w:bCs/>
          <w:sz w:val="24"/>
          <w:szCs w:val="24"/>
        </w:rPr>
        <w:t>Smart</w:t>
      </w:r>
      <w:proofErr w:type="spellEnd"/>
      <w:r w:rsidRPr="00953928">
        <w:rPr>
          <w:rFonts w:ascii="Times New Roman" w:hAnsi="Times New Roman" w:cs="Times New Roman"/>
          <w:bCs/>
          <w:sz w:val="24"/>
          <w:szCs w:val="24"/>
        </w:rPr>
        <w:t xml:space="preserve">, P. (2003). </w:t>
      </w:r>
      <w:r w:rsidRPr="003C0E1C">
        <w:rPr>
          <w:rFonts w:ascii="Times New Roman" w:hAnsi="Times New Roman" w:cs="Times New Roman"/>
          <w:bCs/>
          <w:sz w:val="24"/>
          <w:szCs w:val="24"/>
          <w:lang w:val="en-US"/>
        </w:rPr>
        <w:t xml:space="preserve">Towards a methodology for developing evidence‐informed management knowledge by means of systematic review. </w:t>
      </w:r>
      <w:r w:rsidRPr="00E565EA">
        <w:rPr>
          <w:rFonts w:ascii="Times New Roman" w:hAnsi="Times New Roman" w:cs="Times New Roman"/>
          <w:i/>
          <w:sz w:val="24"/>
          <w:szCs w:val="24"/>
          <w:lang w:val="en-US"/>
        </w:rPr>
        <w:t>British journal of management</w:t>
      </w:r>
      <w:r w:rsidRPr="003C0E1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14(</w:t>
      </w:r>
      <w:r w:rsidRPr="003C0E1C">
        <w:rPr>
          <w:rFonts w:ascii="Times New Roman" w:hAnsi="Times New Roman" w:cs="Times New Roman"/>
          <w:bCs/>
          <w:sz w:val="24"/>
          <w:szCs w:val="24"/>
          <w:lang w:val="en-US"/>
        </w:rPr>
        <w:t>3</w:t>
      </w:r>
      <w:r>
        <w:rPr>
          <w:rFonts w:ascii="Times New Roman" w:hAnsi="Times New Roman" w:cs="Times New Roman"/>
          <w:bCs/>
          <w:sz w:val="24"/>
          <w:szCs w:val="24"/>
          <w:lang w:val="en-US"/>
        </w:rPr>
        <w:t>)</w:t>
      </w:r>
      <w:r w:rsidRPr="003C0E1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207-222</w:t>
      </w:r>
      <w:r w:rsidRPr="003C0E1C">
        <w:rPr>
          <w:rFonts w:ascii="Times New Roman" w:hAnsi="Times New Roman" w:cs="Times New Roman"/>
          <w:bCs/>
          <w:sz w:val="24"/>
          <w:szCs w:val="24"/>
          <w:lang w:val="en-US"/>
        </w:rPr>
        <w:t xml:space="preserve">. </w:t>
      </w:r>
      <w:hyperlink r:id="rId46" w:history="1">
        <w:r w:rsidRPr="003C0E1C">
          <w:rPr>
            <w:rStyle w:val="Hyperlink"/>
            <w:rFonts w:ascii="Times New Roman" w:hAnsi="Times New Roman" w:cs="Times New Roman"/>
            <w:bCs/>
            <w:sz w:val="24"/>
            <w:szCs w:val="24"/>
            <w:lang w:val="en-US"/>
          </w:rPr>
          <w:t>https://doi.org/10.1111/1467-8551.00375</w:t>
        </w:r>
      </w:hyperlink>
      <w:r w:rsidRPr="003C0E1C">
        <w:rPr>
          <w:rFonts w:ascii="Times New Roman" w:hAnsi="Times New Roman" w:cs="Times New Roman"/>
          <w:bCs/>
          <w:sz w:val="24"/>
          <w:szCs w:val="24"/>
          <w:lang w:val="en-US"/>
        </w:rPr>
        <w:t xml:space="preserve"> </w:t>
      </w:r>
    </w:p>
    <w:p w14:paraId="21486802" w14:textId="77777777" w:rsidR="00AF09B0" w:rsidRPr="003C0E1C" w:rsidRDefault="00AF09B0" w:rsidP="003C0E1C">
      <w:pPr>
        <w:spacing w:line="360" w:lineRule="auto"/>
        <w:ind w:left="567" w:hanging="567"/>
        <w:jc w:val="both"/>
        <w:rPr>
          <w:rFonts w:ascii="Times New Roman" w:hAnsi="Times New Roman" w:cs="Times New Roman"/>
          <w:bCs/>
          <w:sz w:val="24"/>
          <w:szCs w:val="24"/>
          <w:lang w:val="en-US"/>
        </w:rPr>
      </w:pPr>
      <w:r w:rsidRPr="004208AD">
        <w:rPr>
          <w:rFonts w:ascii="Times New Roman" w:hAnsi="Times New Roman" w:cs="Times New Roman"/>
          <w:bCs/>
          <w:sz w:val="24"/>
          <w:szCs w:val="24"/>
          <w:lang w:val="en-US"/>
        </w:rPr>
        <w:t xml:space="preserve">Tseng, M. L., Tan, R. R., Chiu, A. S., </w:t>
      </w:r>
      <w:proofErr w:type="spellStart"/>
      <w:r w:rsidRPr="004208AD">
        <w:rPr>
          <w:rFonts w:ascii="Times New Roman" w:hAnsi="Times New Roman" w:cs="Times New Roman"/>
          <w:bCs/>
          <w:sz w:val="24"/>
          <w:szCs w:val="24"/>
          <w:lang w:val="en-US"/>
        </w:rPr>
        <w:t>Chien</w:t>
      </w:r>
      <w:proofErr w:type="spellEnd"/>
      <w:r w:rsidRPr="004208AD">
        <w:rPr>
          <w:rFonts w:ascii="Times New Roman" w:hAnsi="Times New Roman" w:cs="Times New Roman"/>
          <w:bCs/>
          <w:sz w:val="24"/>
          <w:szCs w:val="24"/>
          <w:lang w:val="en-US"/>
        </w:rPr>
        <w:t xml:space="preserve">, C. F., &amp; </w:t>
      </w:r>
      <w:proofErr w:type="spellStart"/>
      <w:r w:rsidRPr="004208AD">
        <w:rPr>
          <w:rFonts w:ascii="Times New Roman" w:hAnsi="Times New Roman" w:cs="Times New Roman"/>
          <w:bCs/>
          <w:sz w:val="24"/>
          <w:szCs w:val="24"/>
          <w:lang w:val="en-US"/>
        </w:rPr>
        <w:t>Kuo</w:t>
      </w:r>
      <w:proofErr w:type="spellEnd"/>
      <w:r w:rsidRPr="004208AD">
        <w:rPr>
          <w:rFonts w:ascii="Times New Roman" w:hAnsi="Times New Roman" w:cs="Times New Roman"/>
          <w:bCs/>
          <w:sz w:val="24"/>
          <w:szCs w:val="24"/>
          <w:lang w:val="en-US"/>
        </w:rPr>
        <w:t xml:space="preserve">, T. C. (2018). Circular economy meets industry 4.0: can big data drive industrial symbiosis?. </w:t>
      </w:r>
      <w:r w:rsidRPr="004208AD">
        <w:rPr>
          <w:rFonts w:ascii="Times New Roman" w:hAnsi="Times New Roman" w:cs="Times New Roman"/>
          <w:bCs/>
          <w:i/>
          <w:sz w:val="24"/>
          <w:szCs w:val="24"/>
          <w:lang w:val="en-US"/>
        </w:rPr>
        <w:t>Resources, Conservation and Recycling</w:t>
      </w:r>
      <w:r w:rsidRPr="004208AD">
        <w:rPr>
          <w:rFonts w:ascii="Times New Roman" w:hAnsi="Times New Roman" w:cs="Times New Roman"/>
          <w:bCs/>
          <w:sz w:val="24"/>
          <w:szCs w:val="24"/>
          <w:lang w:val="en-US"/>
        </w:rPr>
        <w:t>, 131, 146-147.</w:t>
      </w:r>
      <w:r w:rsidRPr="003C0E1C">
        <w:rPr>
          <w:rFonts w:ascii="Times New Roman" w:hAnsi="Times New Roman" w:cs="Times New Roman"/>
          <w:sz w:val="24"/>
          <w:szCs w:val="24"/>
          <w:lang w:val="en-US"/>
        </w:rPr>
        <w:t xml:space="preserve"> </w:t>
      </w:r>
      <w:hyperlink r:id="rId47" w:history="1">
        <w:r w:rsidRPr="003C0E1C">
          <w:rPr>
            <w:rStyle w:val="Hyperlink"/>
            <w:rFonts w:ascii="Times New Roman" w:hAnsi="Times New Roman" w:cs="Times New Roman"/>
            <w:bCs/>
            <w:sz w:val="24"/>
            <w:szCs w:val="24"/>
            <w:lang w:val="en-US"/>
          </w:rPr>
          <w:t>https://doi.org/10.1016/j.resconrec.2017.12.028</w:t>
        </w:r>
      </w:hyperlink>
      <w:r w:rsidRPr="003C0E1C">
        <w:rPr>
          <w:rFonts w:ascii="Times New Roman" w:hAnsi="Times New Roman" w:cs="Times New Roman"/>
          <w:bCs/>
          <w:sz w:val="24"/>
          <w:szCs w:val="24"/>
          <w:lang w:val="en-US"/>
        </w:rPr>
        <w:t xml:space="preserve"> </w:t>
      </w:r>
    </w:p>
    <w:p w14:paraId="71CAE50C" w14:textId="2105B006" w:rsidR="00AF09B0" w:rsidRDefault="00AF09B0" w:rsidP="003C0E1C">
      <w:pPr>
        <w:spacing w:line="360" w:lineRule="auto"/>
        <w:ind w:left="567" w:hanging="567"/>
        <w:jc w:val="both"/>
        <w:rPr>
          <w:rFonts w:ascii="Times New Roman" w:hAnsi="Times New Roman" w:cs="Times New Roman"/>
          <w:bCs/>
          <w:sz w:val="24"/>
          <w:szCs w:val="24"/>
          <w:lang w:val="en-US"/>
        </w:rPr>
      </w:pPr>
      <w:r w:rsidRPr="00B61BBB">
        <w:rPr>
          <w:rFonts w:ascii="Times New Roman" w:hAnsi="Times New Roman" w:cs="Times New Roman"/>
          <w:bCs/>
          <w:sz w:val="24"/>
          <w:szCs w:val="24"/>
          <w:lang w:val="en-US"/>
        </w:rPr>
        <w:t xml:space="preserve">van </w:t>
      </w:r>
      <w:proofErr w:type="spellStart"/>
      <w:r w:rsidRPr="00B61BBB">
        <w:rPr>
          <w:rFonts w:ascii="Times New Roman" w:hAnsi="Times New Roman" w:cs="Times New Roman"/>
          <w:bCs/>
          <w:sz w:val="24"/>
          <w:szCs w:val="24"/>
          <w:lang w:val="en-US"/>
        </w:rPr>
        <w:t>Engelshoven</w:t>
      </w:r>
      <w:proofErr w:type="spellEnd"/>
      <w:r w:rsidRPr="00B61BBB">
        <w:rPr>
          <w:rFonts w:ascii="Times New Roman" w:hAnsi="Times New Roman" w:cs="Times New Roman"/>
          <w:bCs/>
          <w:sz w:val="24"/>
          <w:szCs w:val="24"/>
          <w:lang w:val="en-US"/>
        </w:rPr>
        <w:t xml:space="preserve">, Y., Wen, P., Bakker, M., </w:t>
      </w:r>
      <w:proofErr w:type="spellStart"/>
      <w:r w:rsidRPr="00B61BBB">
        <w:rPr>
          <w:rFonts w:ascii="Times New Roman" w:hAnsi="Times New Roman" w:cs="Times New Roman"/>
          <w:bCs/>
          <w:sz w:val="24"/>
          <w:szCs w:val="24"/>
          <w:lang w:val="en-US"/>
        </w:rPr>
        <w:t>Balkenende</w:t>
      </w:r>
      <w:proofErr w:type="spellEnd"/>
      <w:r w:rsidRPr="00B61BBB">
        <w:rPr>
          <w:rFonts w:ascii="Times New Roman" w:hAnsi="Times New Roman" w:cs="Times New Roman"/>
          <w:bCs/>
          <w:sz w:val="24"/>
          <w:szCs w:val="24"/>
          <w:lang w:val="en-US"/>
        </w:rPr>
        <w:t xml:space="preserve">, R., &amp; Rem, P. (2019). An innovative route to circular rigid plastics. </w:t>
      </w:r>
      <w:r w:rsidRPr="00B61BBB">
        <w:rPr>
          <w:rFonts w:ascii="Times New Roman" w:hAnsi="Times New Roman" w:cs="Times New Roman"/>
          <w:bCs/>
          <w:i/>
          <w:sz w:val="24"/>
          <w:szCs w:val="24"/>
          <w:lang w:val="en-US"/>
        </w:rPr>
        <w:t>Sustainability</w:t>
      </w:r>
      <w:r w:rsidRPr="00B61BBB">
        <w:rPr>
          <w:rFonts w:ascii="Times New Roman" w:hAnsi="Times New Roman" w:cs="Times New Roman"/>
          <w:bCs/>
          <w:sz w:val="24"/>
          <w:szCs w:val="24"/>
          <w:lang w:val="en-US"/>
        </w:rPr>
        <w:t>, 11(22), 6284.</w:t>
      </w:r>
      <w:r>
        <w:rPr>
          <w:rFonts w:ascii="Times New Roman" w:hAnsi="Times New Roman" w:cs="Times New Roman"/>
          <w:bCs/>
          <w:sz w:val="24"/>
          <w:szCs w:val="24"/>
          <w:lang w:val="en-US"/>
        </w:rPr>
        <w:t xml:space="preserve"> </w:t>
      </w:r>
      <w:hyperlink r:id="rId48" w:history="1">
        <w:r w:rsidR="00953928" w:rsidRPr="00D9288C">
          <w:rPr>
            <w:rStyle w:val="Hyperlink"/>
            <w:rFonts w:ascii="Times New Roman" w:hAnsi="Times New Roman" w:cs="Times New Roman"/>
            <w:bCs/>
            <w:sz w:val="24"/>
            <w:szCs w:val="24"/>
            <w:lang w:val="en-US"/>
          </w:rPr>
          <w:t>https://doi.org/10.3390/su11226284</w:t>
        </w:r>
      </w:hyperlink>
      <w:r w:rsidR="00953928">
        <w:rPr>
          <w:rFonts w:ascii="Times New Roman" w:hAnsi="Times New Roman" w:cs="Times New Roman"/>
          <w:bCs/>
          <w:sz w:val="24"/>
          <w:szCs w:val="24"/>
          <w:lang w:val="en-US"/>
        </w:rPr>
        <w:t xml:space="preserve"> </w:t>
      </w:r>
      <w:bookmarkStart w:id="7" w:name="_GoBack"/>
      <w:bookmarkEnd w:id="7"/>
    </w:p>
    <w:p w14:paraId="0FC1F2C6" w14:textId="77777777" w:rsidR="00AF09B0" w:rsidRPr="003C0E1C" w:rsidRDefault="00AF09B0" w:rsidP="003C0E1C">
      <w:pPr>
        <w:spacing w:line="360" w:lineRule="auto"/>
        <w:ind w:left="567" w:hanging="567"/>
        <w:jc w:val="both"/>
        <w:rPr>
          <w:rFonts w:ascii="Times New Roman" w:hAnsi="Times New Roman" w:cs="Times New Roman"/>
          <w:bCs/>
          <w:sz w:val="24"/>
          <w:szCs w:val="24"/>
        </w:rPr>
      </w:pPr>
      <w:proofErr w:type="spellStart"/>
      <w:r w:rsidRPr="004208AD">
        <w:rPr>
          <w:rFonts w:ascii="Times New Roman" w:hAnsi="Times New Roman" w:cs="Times New Roman"/>
          <w:bCs/>
          <w:sz w:val="24"/>
          <w:szCs w:val="24"/>
          <w:lang w:val="en-US"/>
        </w:rPr>
        <w:t>Yazdani</w:t>
      </w:r>
      <w:proofErr w:type="spellEnd"/>
      <w:r w:rsidRPr="004208AD">
        <w:rPr>
          <w:rFonts w:ascii="Times New Roman" w:hAnsi="Times New Roman" w:cs="Times New Roman"/>
          <w:bCs/>
          <w:sz w:val="24"/>
          <w:szCs w:val="24"/>
          <w:lang w:val="en-US"/>
        </w:rPr>
        <w:t xml:space="preserve">, M., Gonzalez, E. D., &amp; </w:t>
      </w:r>
      <w:proofErr w:type="spellStart"/>
      <w:r w:rsidRPr="004208AD">
        <w:rPr>
          <w:rFonts w:ascii="Times New Roman" w:hAnsi="Times New Roman" w:cs="Times New Roman"/>
          <w:bCs/>
          <w:sz w:val="24"/>
          <w:szCs w:val="24"/>
          <w:lang w:val="en-US"/>
        </w:rPr>
        <w:t>Chatterjee</w:t>
      </w:r>
      <w:proofErr w:type="spellEnd"/>
      <w:r w:rsidRPr="004208AD">
        <w:rPr>
          <w:rFonts w:ascii="Times New Roman" w:hAnsi="Times New Roman" w:cs="Times New Roman"/>
          <w:bCs/>
          <w:sz w:val="24"/>
          <w:szCs w:val="24"/>
          <w:lang w:val="en-US"/>
        </w:rPr>
        <w:t xml:space="preserve">, P. (2019). A multi-criteria decision-making framework for agriculture supply chain risk management under a circular economy context. </w:t>
      </w:r>
      <w:r w:rsidRPr="004208AD">
        <w:rPr>
          <w:rFonts w:ascii="Times New Roman" w:hAnsi="Times New Roman" w:cs="Times New Roman"/>
          <w:bCs/>
          <w:i/>
          <w:sz w:val="24"/>
          <w:szCs w:val="24"/>
          <w:lang w:val="en-US"/>
        </w:rPr>
        <w:t>Management Decision</w:t>
      </w:r>
      <w:r>
        <w:rPr>
          <w:rFonts w:ascii="Times New Roman" w:hAnsi="Times New Roman" w:cs="Times New Roman"/>
          <w:bCs/>
          <w:sz w:val="24"/>
          <w:szCs w:val="24"/>
          <w:lang w:val="en-US"/>
        </w:rPr>
        <w:t xml:space="preserve">, </w:t>
      </w:r>
      <w:r w:rsidRPr="004208AD">
        <w:rPr>
          <w:rFonts w:ascii="Times New Roman" w:hAnsi="Times New Roman" w:cs="Times New Roman"/>
          <w:bCs/>
          <w:sz w:val="24"/>
          <w:szCs w:val="24"/>
          <w:lang w:val="en-US"/>
        </w:rPr>
        <w:t>59</w:t>
      </w:r>
      <w:r>
        <w:rPr>
          <w:rFonts w:ascii="Times New Roman" w:hAnsi="Times New Roman" w:cs="Times New Roman"/>
          <w:bCs/>
          <w:sz w:val="24"/>
          <w:szCs w:val="24"/>
          <w:lang w:val="en-US"/>
        </w:rPr>
        <w:t>(</w:t>
      </w:r>
      <w:r w:rsidRPr="004208AD">
        <w:rPr>
          <w:rFonts w:ascii="Times New Roman" w:hAnsi="Times New Roman" w:cs="Times New Roman"/>
          <w:bCs/>
          <w:sz w:val="24"/>
          <w:szCs w:val="24"/>
          <w:lang w:val="en-US"/>
        </w:rPr>
        <w:t>8</w:t>
      </w:r>
      <w:r>
        <w:rPr>
          <w:rFonts w:ascii="Times New Roman" w:hAnsi="Times New Roman" w:cs="Times New Roman"/>
          <w:bCs/>
          <w:sz w:val="24"/>
          <w:szCs w:val="24"/>
          <w:lang w:val="en-US"/>
        </w:rPr>
        <w:t>)</w:t>
      </w:r>
      <w:r w:rsidRPr="004208AD">
        <w:rPr>
          <w:rFonts w:ascii="Times New Roman" w:hAnsi="Times New Roman" w:cs="Times New Roman"/>
          <w:bCs/>
          <w:sz w:val="24"/>
          <w:szCs w:val="24"/>
          <w:lang w:val="en-US"/>
        </w:rPr>
        <w:t>, 1801-1826.</w:t>
      </w:r>
      <w:r w:rsidRPr="003C0E1C">
        <w:rPr>
          <w:rFonts w:ascii="Times New Roman" w:hAnsi="Times New Roman" w:cs="Times New Roman"/>
          <w:sz w:val="24"/>
          <w:szCs w:val="24"/>
        </w:rPr>
        <w:t xml:space="preserve"> </w:t>
      </w:r>
      <w:hyperlink r:id="rId49" w:history="1">
        <w:r w:rsidRPr="003C0E1C">
          <w:rPr>
            <w:rStyle w:val="Hyperlink"/>
            <w:rFonts w:ascii="Times New Roman" w:hAnsi="Times New Roman" w:cs="Times New Roman"/>
            <w:bCs/>
            <w:sz w:val="24"/>
            <w:szCs w:val="24"/>
          </w:rPr>
          <w:t>https://doi.org/10.1108/MD-10-2018-1088</w:t>
        </w:r>
      </w:hyperlink>
      <w:r w:rsidRPr="003C0E1C">
        <w:rPr>
          <w:rFonts w:ascii="Times New Roman" w:hAnsi="Times New Roman" w:cs="Times New Roman"/>
          <w:bCs/>
          <w:sz w:val="24"/>
          <w:szCs w:val="24"/>
        </w:rPr>
        <w:t xml:space="preserve"> </w:t>
      </w:r>
    </w:p>
    <w:sectPr w:rsidR="00AF09B0" w:rsidRPr="003C0E1C" w:rsidSect="009C6D9B">
      <w:pgSz w:w="11909" w:h="16834"/>
      <w:pgMar w:top="1701" w:right="1134" w:bottom="1134" w:left="1701" w:header="720" w:footer="720" w:gutter="0"/>
      <w:pgNumType w:start="1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A8580" w14:textId="77777777" w:rsidR="00641A6D" w:rsidRDefault="00641A6D" w:rsidP="003F522B">
      <w:pPr>
        <w:spacing w:line="240" w:lineRule="auto"/>
      </w:pPr>
      <w:r>
        <w:separator/>
      </w:r>
    </w:p>
  </w:endnote>
  <w:endnote w:type="continuationSeparator" w:id="0">
    <w:p w14:paraId="0AACC37A" w14:textId="77777777" w:rsidR="00641A6D" w:rsidRDefault="00641A6D" w:rsidP="003F5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31132"/>
      <w:docPartObj>
        <w:docPartGallery w:val="Page Numbers (Bottom of Page)"/>
        <w:docPartUnique/>
      </w:docPartObj>
    </w:sdtPr>
    <w:sdtEndPr>
      <w:rPr>
        <w:rFonts w:ascii="Times New Roman" w:hAnsi="Times New Roman" w:cs="Times New Roman"/>
        <w:sz w:val="20"/>
        <w:szCs w:val="20"/>
      </w:rPr>
    </w:sdtEndPr>
    <w:sdtContent>
      <w:p w14:paraId="6780097C" w14:textId="25866A2F" w:rsidR="00641A6D" w:rsidRPr="001D6A92" w:rsidRDefault="00641A6D">
        <w:pPr>
          <w:pStyle w:val="Rodap"/>
          <w:jc w:val="right"/>
          <w:rPr>
            <w:rFonts w:ascii="Times New Roman" w:hAnsi="Times New Roman" w:cs="Times New Roman"/>
            <w:sz w:val="20"/>
            <w:szCs w:val="20"/>
          </w:rPr>
        </w:pPr>
        <w:r w:rsidRPr="001D6A92">
          <w:rPr>
            <w:rFonts w:ascii="Times New Roman" w:hAnsi="Times New Roman" w:cs="Times New Roman"/>
            <w:sz w:val="20"/>
            <w:szCs w:val="20"/>
          </w:rPr>
          <w:fldChar w:fldCharType="begin"/>
        </w:r>
        <w:r w:rsidRPr="001D6A92">
          <w:rPr>
            <w:rFonts w:ascii="Times New Roman" w:hAnsi="Times New Roman" w:cs="Times New Roman"/>
            <w:sz w:val="20"/>
            <w:szCs w:val="20"/>
          </w:rPr>
          <w:instrText>PAGE   \* MERGEFORMAT</w:instrText>
        </w:r>
        <w:r w:rsidRPr="001D6A92">
          <w:rPr>
            <w:rFonts w:ascii="Times New Roman" w:hAnsi="Times New Roman" w:cs="Times New Roman"/>
            <w:sz w:val="20"/>
            <w:szCs w:val="20"/>
          </w:rPr>
          <w:fldChar w:fldCharType="separate"/>
        </w:r>
        <w:r w:rsidR="00B715E8">
          <w:rPr>
            <w:rFonts w:ascii="Times New Roman" w:hAnsi="Times New Roman" w:cs="Times New Roman"/>
            <w:noProof/>
            <w:sz w:val="20"/>
            <w:szCs w:val="20"/>
          </w:rPr>
          <w:t>4</w:t>
        </w:r>
        <w:r w:rsidRPr="001D6A92">
          <w:rPr>
            <w:rFonts w:ascii="Times New Roman" w:hAnsi="Times New Roman" w:cs="Times New Roman"/>
            <w:sz w:val="20"/>
            <w:szCs w:val="20"/>
          </w:rPr>
          <w:fldChar w:fldCharType="end"/>
        </w:r>
      </w:p>
    </w:sdtContent>
  </w:sdt>
  <w:p w14:paraId="21652596" w14:textId="77777777" w:rsidR="00641A6D" w:rsidRDefault="00641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44056" w14:textId="77777777" w:rsidR="00641A6D" w:rsidRDefault="00641A6D" w:rsidP="003F522B">
      <w:pPr>
        <w:spacing w:line="240" w:lineRule="auto"/>
      </w:pPr>
      <w:r>
        <w:separator/>
      </w:r>
    </w:p>
  </w:footnote>
  <w:footnote w:type="continuationSeparator" w:id="0">
    <w:p w14:paraId="1BEC5EF0" w14:textId="77777777" w:rsidR="00641A6D" w:rsidRDefault="00641A6D" w:rsidP="003F522B">
      <w:pPr>
        <w:spacing w:line="240" w:lineRule="auto"/>
      </w:pPr>
      <w:r>
        <w:continuationSeparator/>
      </w:r>
    </w:p>
  </w:footnote>
  <w:footnote w:id="1">
    <w:p w14:paraId="3CCA0221" w14:textId="77777777" w:rsidR="00641A6D" w:rsidRPr="00D8437F" w:rsidRDefault="00641A6D" w:rsidP="00FE6173">
      <w:pPr>
        <w:pStyle w:val="Textodenotaderodap"/>
      </w:pPr>
      <w:r>
        <w:rPr>
          <w:rStyle w:val="Refdenotaderodap"/>
        </w:rPr>
        <w:footnoteRef/>
      </w:r>
      <w:r w:rsidRPr="00D8437F">
        <w:t xml:space="preserve"> https://www.designboom.com/technology/3d-printed-houses-in-24-hours-04-24-2014/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40DC"/>
    <w:multiLevelType w:val="hybridMultilevel"/>
    <w:tmpl w:val="F9C6EE7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69045AA"/>
    <w:multiLevelType w:val="hybridMultilevel"/>
    <w:tmpl w:val="AA483A6C"/>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4D63B65"/>
    <w:multiLevelType w:val="hybridMultilevel"/>
    <w:tmpl w:val="A19E9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5401D1D"/>
    <w:multiLevelType w:val="multilevel"/>
    <w:tmpl w:val="58B2FA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A6C089D"/>
    <w:multiLevelType w:val="multilevel"/>
    <w:tmpl w:val="3D2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C1029"/>
    <w:multiLevelType w:val="hybridMultilevel"/>
    <w:tmpl w:val="2F1A3EC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04724AA"/>
    <w:multiLevelType w:val="hybridMultilevel"/>
    <w:tmpl w:val="7688BE0E"/>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406D45E2"/>
    <w:multiLevelType w:val="hybridMultilevel"/>
    <w:tmpl w:val="6BE81D04"/>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43C649F0"/>
    <w:multiLevelType w:val="hybridMultilevel"/>
    <w:tmpl w:val="99B2F0A2"/>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43E156CF"/>
    <w:multiLevelType w:val="hybridMultilevel"/>
    <w:tmpl w:val="0864588A"/>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4BEB332D"/>
    <w:multiLevelType w:val="hybridMultilevel"/>
    <w:tmpl w:val="EEA4CFF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C4458A3"/>
    <w:multiLevelType w:val="hybridMultilevel"/>
    <w:tmpl w:val="5B0680B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42D4DBB"/>
    <w:multiLevelType w:val="multilevel"/>
    <w:tmpl w:val="9DC4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7"/>
  </w:num>
  <w:num w:numId="3">
    <w:abstractNumId w:val="6"/>
  </w:num>
  <w:num w:numId="4">
    <w:abstractNumId w:val="3"/>
  </w:num>
  <w:num w:numId="5">
    <w:abstractNumId w:val="2"/>
  </w:num>
  <w:num w:numId="6">
    <w:abstractNumId w:val="8"/>
  </w:num>
  <w:num w:numId="7">
    <w:abstractNumId w:val="1"/>
  </w:num>
  <w:num w:numId="8">
    <w:abstractNumId w:val="4"/>
  </w:num>
  <w:num w:numId="9">
    <w:abstractNumId w:val="11"/>
  </w:num>
  <w:num w:numId="10">
    <w:abstractNumId w:val="9"/>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0NjcwMjM0sDQxNjFW0lEKTi0uzszPAykwNKoFACTB2S8tAAAA"/>
  </w:docVars>
  <w:rsids>
    <w:rsidRoot w:val="00BB777F"/>
    <w:rsid w:val="000003B7"/>
    <w:rsid w:val="000007AF"/>
    <w:rsid w:val="000009C7"/>
    <w:rsid w:val="00000A19"/>
    <w:rsid w:val="000010C6"/>
    <w:rsid w:val="000012F9"/>
    <w:rsid w:val="0000148D"/>
    <w:rsid w:val="00001B7B"/>
    <w:rsid w:val="000024C8"/>
    <w:rsid w:val="00002C1A"/>
    <w:rsid w:val="00002F82"/>
    <w:rsid w:val="00003AE9"/>
    <w:rsid w:val="00003CE4"/>
    <w:rsid w:val="000043D4"/>
    <w:rsid w:val="000047B2"/>
    <w:rsid w:val="000079D6"/>
    <w:rsid w:val="00007DC0"/>
    <w:rsid w:val="00007F97"/>
    <w:rsid w:val="00010CFF"/>
    <w:rsid w:val="0001107E"/>
    <w:rsid w:val="000113E2"/>
    <w:rsid w:val="00012532"/>
    <w:rsid w:val="00012E8F"/>
    <w:rsid w:val="00013410"/>
    <w:rsid w:val="0001364B"/>
    <w:rsid w:val="00014026"/>
    <w:rsid w:val="00014848"/>
    <w:rsid w:val="0001590D"/>
    <w:rsid w:val="00016E08"/>
    <w:rsid w:val="00020422"/>
    <w:rsid w:val="00020E19"/>
    <w:rsid w:val="00021056"/>
    <w:rsid w:val="00021095"/>
    <w:rsid w:val="000213CD"/>
    <w:rsid w:val="00021AB0"/>
    <w:rsid w:val="000236A2"/>
    <w:rsid w:val="000240AF"/>
    <w:rsid w:val="00024700"/>
    <w:rsid w:val="000248DE"/>
    <w:rsid w:val="00024AC1"/>
    <w:rsid w:val="00025E97"/>
    <w:rsid w:val="00026686"/>
    <w:rsid w:val="000273A0"/>
    <w:rsid w:val="000300CC"/>
    <w:rsid w:val="0003381F"/>
    <w:rsid w:val="000340E4"/>
    <w:rsid w:val="00034831"/>
    <w:rsid w:val="00034AAD"/>
    <w:rsid w:val="0003550D"/>
    <w:rsid w:val="00035FA7"/>
    <w:rsid w:val="0003644B"/>
    <w:rsid w:val="00037F9E"/>
    <w:rsid w:val="0004041A"/>
    <w:rsid w:val="00040450"/>
    <w:rsid w:val="00043932"/>
    <w:rsid w:val="0004399A"/>
    <w:rsid w:val="00044DA5"/>
    <w:rsid w:val="0004560F"/>
    <w:rsid w:val="00045717"/>
    <w:rsid w:val="00045BFF"/>
    <w:rsid w:val="000464B7"/>
    <w:rsid w:val="00046EBD"/>
    <w:rsid w:val="00046F31"/>
    <w:rsid w:val="000470AA"/>
    <w:rsid w:val="0005010A"/>
    <w:rsid w:val="00051547"/>
    <w:rsid w:val="0005222A"/>
    <w:rsid w:val="00054B8A"/>
    <w:rsid w:val="00055749"/>
    <w:rsid w:val="00055F10"/>
    <w:rsid w:val="00056489"/>
    <w:rsid w:val="00056663"/>
    <w:rsid w:val="000571FA"/>
    <w:rsid w:val="000579B8"/>
    <w:rsid w:val="00061CD9"/>
    <w:rsid w:val="0006227B"/>
    <w:rsid w:val="00062C97"/>
    <w:rsid w:val="00062D33"/>
    <w:rsid w:val="00063028"/>
    <w:rsid w:val="00064EC8"/>
    <w:rsid w:val="00066121"/>
    <w:rsid w:val="00066189"/>
    <w:rsid w:val="000670DA"/>
    <w:rsid w:val="00067215"/>
    <w:rsid w:val="000675C8"/>
    <w:rsid w:val="0006794A"/>
    <w:rsid w:val="00072201"/>
    <w:rsid w:val="0007292F"/>
    <w:rsid w:val="0007316E"/>
    <w:rsid w:val="000733C4"/>
    <w:rsid w:val="0007696E"/>
    <w:rsid w:val="00076A39"/>
    <w:rsid w:val="0007727F"/>
    <w:rsid w:val="00077888"/>
    <w:rsid w:val="00080DEE"/>
    <w:rsid w:val="0008137A"/>
    <w:rsid w:val="0008157B"/>
    <w:rsid w:val="00084557"/>
    <w:rsid w:val="00084B40"/>
    <w:rsid w:val="0008544B"/>
    <w:rsid w:val="0008658B"/>
    <w:rsid w:val="000867BC"/>
    <w:rsid w:val="0008793C"/>
    <w:rsid w:val="00090891"/>
    <w:rsid w:val="000909EA"/>
    <w:rsid w:val="00091A6B"/>
    <w:rsid w:val="0009271C"/>
    <w:rsid w:val="000941D8"/>
    <w:rsid w:val="0009479A"/>
    <w:rsid w:val="000950AF"/>
    <w:rsid w:val="00095274"/>
    <w:rsid w:val="000958D5"/>
    <w:rsid w:val="000959C7"/>
    <w:rsid w:val="0009766F"/>
    <w:rsid w:val="00097EFC"/>
    <w:rsid w:val="000A0BE5"/>
    <w:rsid w:val="000A1BDD"/>
    <w:rsid w:val="000A2223"/>
    <w:rsid w:val="000A3553"/>
    <w:rsid w:val="000A42C2"/>
    <w:rsid w:val="000A490E"/>
    <w:rsid w:val="000A4C36"/>
    <w:rsid w:val="000A52D6"/>
    <w:rsid w:val="000A5511"/>
    <w:rsid w:val="000A5856"/>
    <w:rsid w:val="000A59EA"/>
    <w:rsid w:val="000A5F12"/>
    <w:rsid w:val="000B2CE2"/>
    <w:rsid w:val="000B30D4"/>
    <w:rsid w:val="000B34CA"/>
    <w:rsid w:val="000B51B4"/>
    <w:rsid w:val="000B6662"/>
    <w:rsid w:val="000B75E5"/>
    <w:rsid w:val="000B7D85"/>
    <w:rsid w:val="000B7EBA"/>
    <w:rsid w:val="000C0973"/>
    <w:rsid w:val="000C10DF"/>
    <w:rsid w:val="000C133D"/>
    <w:rsid w:val="000C202F"/>
    <w:rsid w:val="000C224D"/>
    <w:rsid w:val="000C231D"/>
    <w:rsid w:val="000C4136"/>
    <w:rsid w:val="000C4A03"/>
    <w:rsid w:val="000C5D0D"/>
    <w:rsid w:val="000C606C"/>
    <w:rsid w:val="000C692C"/>
    <w:rsid w:val="000C7404"/>
    <w:rsid w:val="000C7B21"/>
    <w:rsid w:val="000D0099"/>
    <w:rsid w:val="000D0C95"/>
    <w:rsid w:val="000D188F"/>
    <w:rsid w:val="000D1A08"/>
    <w:rsid w:val="000D2598"/>
    <w:rsid w:val="000D2742"/>
    <w:rsid w:val="000D2F06"/>
    <w:rsid w:val="000D3F12"/>
    <w:rsid w:val="000D3FA2"/>
    <w:rsid w:val="000D4FB9"/>
    <w:rsid w:val="000D5303"/>
    <w:rsid w:val="000D60BA"/>
    <w:rsid w:val="000D7299"/>
    <w:rsid w:val="000E008A"/>
    <w:rsid w:val="000E109D"/>
    <w:rsid w:val="000E1ACA"/>
    <w:rsid w:val="000E273C"/>
    <w:rsid w:val="000E33D8"/>
    <w:rsid w:val="000E3D17"/>
    <w:rsid w:val="000E45D8"/>
    <w:rsid w:val="000E51C1"/>
    <w:rsid w:val="000E66BA"/>
    <w:rsid w:val="000E7EC8"/>
    <w:rsid w:val="000F0952"/>
    <w:rsid w:val="000F1194"/>
    <w:rsid w:val="000F172F"/>
    <w:rsid w:val="000F1D41"/>
    <w:rsid w:val="000F2097"/>
    <w:rsid w:val="000F29CF"/>
    <w:rsid w:val="000F3A35"/>
    <w:rsid w:val="000F3AAC"/>
    <w:rsid w:val="000F3D2D"/>
    <w:rsid w:val="000F4744"/>
    <w:rsid w:val="000F5D0D"/>
    <w:rsid w:val="000F5E47"/>
    <w:rsid w:val="000F5F76"/>
    <w:rsid w:val="000F7C9C"/>
    <w:rsid w:val="0010014A"/>
    <w:rsid w:val="001006BA"/>
    <w:rsid w:val="00100F6F"/>
    <w:rsid w:val="001020AF"/>
    <w:rsid w:val="00102AC5"/>
    <w:rsid w:val="001047BB"/>
    <w:rsid w:val="00104FEC"/>
    <w:rsid w:val="00106245"/>
    <w:rsid w:val="00106C0F"/>
    <w:rsid w:val="00106E8C"/>
    <w:rsid w:val="001070AE"/>
    <w:rsid w:val="001070BA"/>
    <w:rsid w:val="00107C97"/>
    <w:rsid w:val="001107DC"/>
    <w:rsid w:val="00110893"/>
    <w:rsid w:val="001110D9"/>
    <w:rsid w:val="00111F8E"/>
    <w:rsid w:val="0011287A"/>
    <w:rsid w:val="001131F4"/>
    <w:rsid w:val="0011384E"/>
    <w:rsid w:val="00113A2C"/>
    <w:rsid w:val="00116116"/>
    <w:rsid w:val="00116CB4"/>
    <w:rsid w:val="001173ED"/>
    <w:rsid w:val="00117933"/>
    <w:rsid w:val="00120B17"/>
    <w:rsid w:val="00120D61"/>
    <w:rsid w:val="00121222"/>
    <w:rsid w:val="00121801"/>
    <w:rsid w:val="00122D91"/>
    <w:rsid w:val="00123112"/>
    <w:rsid w:val="00123503"/>
    <w:rsid w:val="0012375F"/>
    <w:rsid w:val="001240BD"/>
    <w:rsid w:val="00124B9F"/>
    <w:rsid w:val="00125981"/>
    <w:rsid w:val="00127185"/>
    <w:rsid w:val="0012752D"/>
    <w:rsid w:val="0012753A"/>
    <w:rsid w:val="0012780B"/>
    <w:rsid w:val="00127C82"/>
    <w:rsid w:val="001303DB"/>
    <w:rsid w:val="001313A9"/>
    <w:rsid w:val="00131C8B"/>
    <w:rsid w:val="001324C0"/>
    <w:rsid w:val="0013269A"/>
    <w:rsid w:val="00132B33"/>
    <w:rsid w:val="001339EC"/>
    <w:rsid w:val="00133F04"/>
    <w:rsid w:val="00134451"/>
    <w:rsid w:val="00134CB8"/>
    <w:rsid w:val="00135A95"/>
    <w:rsid w:val="00135F5D"/>
    <w:rsid w:val="0013674E"/>
    <w:rsid w:val="001367A7"/>
    <w:rsid w:val="0014015E"/>
    <w:rsid w:val="001401D0"/>
    <w:rsid w:val="00140EA5"/>
    <w:rsid w:val="00141368"/>
    <w:rsid w:val="00142E70"/>
    <w:rsid w:val="00143693"/>
    <w:rsid w:val="00143712"/>
    <w:rsid w:val="00144880"/>
    <w:rsid w:val="00145438"/>
    <w:rsid w:val="00145594"/>
    <w:rsid w:val="00145DF1"/>
    <w:rsid w:val="00146ACC"/>
    <w:rsid w:val="001470BD"/>
    <w:rsid w:val="0015021F"/>
    <w:rsid w:val="00151EDD"/>
    <w:rsid w:val="00152542"/>
    <w:rsid w:val="00152EA3"/>
    <w:rsid w:val="00153245"/>
    <w:rsid w:val="00153A54"/>
    <w:rsid w:val="00153BFF"/>
    <w:rsid w:val="00153C20"/>
    <w:rsid w:val="00154689"/>
    <w:rsid w:val="00155AAB"/>
    <w:rsid w:val="0015600B"/>
    <w:rsid w:val="00157B78"/>
    <w:rsid w:val="001600EE"/>
    <w:rsid w:val="00161599"/>
    <w:rsid w:val="0016365D"/>
    <w:rsid w:val="001643A2"/>
    <w:rsid w:val="00164AAB"/>
    <w:rsid w:val="00164FF4"/>
    <w:rsid w:val="00165948"/>
    <w:rsid w:val="00165E17"/>
    <w:rsid w:val="00166000"/>
    <w:rsid w:val="0016657D"/>
    <w:rsid w:val="00166B7B"/>
    <w:rsid w:val="00167320"/>
    <w:rsid w:val="00167466"/>
    <w:rsid w:val="00167A5C"/>
    <w:rsid w:val="00167FB8"/>
    <w:rsid w:val="00170CE2"/>
    <w:rsid w:val="00170EF1"/>
    <w:rsid w:val="00170F2E"/>
    <w:rsid w:val="0017123C"/>
    <w:rsid w:val="00171CD7"/>
    <w:rsid w:val="001726D2"/>
    <w:rsid w:val="00172DE4"/>
    <w:rsid w:val="00172F9B"/>
    <w:rsid w:val="001733ED"/>
    <w:rsid w:val="00173831"/>
    <w:rsid w:val="0017552C"/>
    <w:rsid w:val="00175682"/>
    <w:rsid w:val="00175DDB"/>
    <w:rsid w:val="001763CB"/>
    <w:rsid w:val="00176623"/>
    <w:rsid w:val="0017697A"/>
    <w:rsid w:val="00177155"/>
    <w:rsid w:val="001774E7"/>
    <w:rsid w:val="0017788C"/>
    <w:rsid w:val="00177CDC"/>
    <w:rsid w:val="001804E8"/>
    <w:rsid w:val="00180776"/>
    <w:rsid w:val="00180ED4"/>
    <w:rsid w:val="00181AFA"/>
    <w:rsid w:val="0018251F"/>
    <w:rsid w:val="00182AA5"/>
    <w:rsid w:val="0018338D"/>
    <w:rsid w:val="00183AC1"/>
    <w:rsid w:val="001840D7"/>
    <w:rsid w:val="0018455A"/>
    <w:rsid w:val="00184C17"/>
    <w:rsid w:val="00184D8B"/>
    <w:rsid w:val="001854C2"/>
    <w:rsid w:val="0018678E"/>
    <w:rsid w:val="00187B43"/>
    <w:rsid w:val="00187CEC"/>
    <w:rsid w:val="0019071C"/>
    <w:rsid w:val="00190A02"/>
    <w:rsid w:val="00190ACD"/>
    <w:rsid w:val="00190E65"/>
    <w:rsid w:val="001910AD"/>
    <w:rsid w:val="001916DB"/>
    <w:rsid w:val="00192A3B"/>
    <w:rsid w:val="0019312A"/>
    <w:rsid w:val="00193241"/>
    <w:rsid w:val="001933A0"/>
    <w:rsid w:val="00193874"/>
    <w:rsid w:val="001938E7"/>
    <w:rsid w:val="001942D2"/>
    <w:rsid w:val="001955A8"/>
    <w:rsid w:val="00196867"/>
    <w:rsid w:val="00196BB5"/>
    <w:rsid w:val="00196BEE"/>
    <w:rsid w:val="00197129"/>
    <w:rsid w:val="0019766C"/>
    <w:rsid w:val="001979C1"/>
    <w:rsid w:val="00197C3F"/>
    <w:rsid w:val="001A0779"/>
    <w:rsid w:val="001A13D3"/>
    <w:rsid w:val="001A157B"/>
    <w:rsid w:val="001A15C4"/>
    <w:rsid w:val="001A3E86"/>
    <w:rsid w:val="001A5DA4"/>
    <w:rsid w:val="001A6B0F"/>
    <w:rsid w:val="001A70C7"/>
    <w:rsid w:val="001A7294"/>
    <w:rsid w:val="001A7FD1"/>
    <w:rsid w:val="001B0CF6"/>
    <w:rsid w:val="001B11FC"/>
    <w:rsid w:val="001B1C7F"/>
    <w:rsid w:val="001B2399"/>
    <w:rsid w:val="001B2BFE"/>
    <w:rsid w:val="001B2FC4"/>
    <w:rsid w:val="001B35D5"/>
    <w:rsid w:val="001B3A9E"/>
    <w:rsid w:val="001B3F06"/>
    <w:rsid w:val="001B4424"/>
    <w:rsid w:val="001B5EC0"/>
    <w:rsid w:val="001B67B4"/>
    <w:rsid w:val="001B6C69"/>
    <w:rsid w:val="001B6EC3"/>
    <w:rsid w:val="001B71F6"/>
    <w:rsid w:val="001C07AF"/>
    <w:rsid w:val="001C1DC2"/>
    <w:rsid w:val="001C23E4"/>
    <w:rsid w:val="001C3C99"/>
    <w:rsid w:val="001C3D58"/>
    <w:rsid w:val="001C43E9"/>
    <w:rsid w:val="001C49F3"/>
    <w:rsid w:val="001C4CD5"/>
    <w:rsid w:val="001C5194"/>
    <w:rsid w:val="001C6252"/>
    <w:rsid w:val="001C68A2"/>
    <w:rsid w:val="001C6F8F"/>
    <w:rsid w:val="001C7A78"/>
    <w:rsid w:val="001C7E48"/>
    <w:rsid w:val="001D03F4"/>
    <w:rsid w:val="001D042E"/>
    <w:rsid w:val="001D08AD"/>
    <w:rsid w:val="001D0B58"/>
    <w:rsid w:val="001D1FED"/>
    <w:rsid w:val="001D2DB0"/>
    <w:rsid w:val="001D2FA7"/>
    <w:rsid w:val="001D3396"/>
    <w:rsid w:val="001D39C3"/>
    <w:rsid w:val="001D3B94"/>
    <w:rsid w:val="001D3C40"/>
    <w:rsid w:val="001D4E99"/>
    <w:rsid w:val="001D5706"/>
    <w:rsid w:val="001D5901"/>
    <w:rsid w:val="001D5AB1"/>
    <w:rsid w:val="001D5B3A"/>
    <w:rsid w:val="001D6A92"/>
    <w:rsid w:val="001D6C55"/>
    <w:rsid w:val="001D6F01"/>
    <w:rsid w:val="001D7A18"/>
    <w:rsid w:val="001E0253"/>
    <w:rsid w:val="001E0DBB"/>
    <w:rsid w:val="001E10F0"/>
    <w:rsid w:val="001E2668"/>
    <w:rsid w:val="001E2C76"/>
    <w:rsid w:val="001E2F2B"/>
    <w:rsid w:val="001E329A"/>
    <w:rsid w:val="001E3966"/>
    <w:rsid w:val="001E56AB"/>
    <w:rsid w:val="001E56B5"/>
    <w:rsid w:val="001E5ABC"/>
    <w:rsid w:val="001E6A9C"/>
    <w:rsid w:val="001E6E7D"/>
    <w:rsid w:val="001E6E81"/>
    <w:rsid w:val="001E7693"/>
    <w:rsid w:val="001E7C0F"/>
    <w:rsid w:val="001F087A"/>
    <w:rsid w:val="001F0C0C"/>
    <w:rsid w:val="001F0C4E"/>
    <w:rsid w:val="001F0E7D"/>
    <w:rsid w:val="001F1440"/>
    <w:rsid w:val="001F2A76"/>
    <w:rsid w:val="001F2BE6"/>
    <w:rsid w:val="001F37AC"/>
    <w:rsid w:val="001F3A90"/>
    <w:rsid w:val="001F4FFD"/>
    <w:rsid w:val="001F603F"/>
    <w:rsid w:val="001F645D"/>
    <w:rsid w:val="001F6789"/>
    <w:rsid w:val="001F7738"/>
    <w:rsid w:val="001F7B7E"/>
    <w:rsid w:val="002008E0"/>
    <w:rsid w:val="0020095E"/>
    <w:rsid w:val="00200A57"/>
    <w:rsid w:val="00200B3C"/>
    <w:rsid w:val="0020168B"/>
    <w:rsid w:val="00201B7E"/>
    <w:rsid w:val="00201D48"/>
    <w:rsid w:val="00202DE0"/>
    <w:rsid w:val="00202E00"/>
    <w:rsid w:val="0020306A"/>
    <w:rsid w:val="00205F01"/>
    <w:rsid w:val="00207090"/>
    <w:rsid w:val="00207416"/>
    <w:rsid w:val="00210EE2"/>
    <w:rsid w:val="00211609"/>
    <w:rsid w:val="0021604A"/>
    <w:rsid w:val="00216448"/>
    <w:rsid w:val="0021695D"/>
    <w:rsid w:val="00217319"/>
    <w:rsid w:val="00217BA1"/>
    <w:rsid w:val="002201FC"/>
    <w:rsid w:val="00220871"/>
    <w:rsid w:val="00220C43"/>
    <w:rsid w:val="00221FAE"/>
    <w:rsid w:val="00222AB7"/>
    <w:rsid w:val="002231D8"/>
    <w:rsid w:val="00223420"/>
    <w:rsid w:val="00223705"/>
    <w:rsid w:val="00223826"/>
    <w:rsid w:val="002242F7"/>
    <w:rsid w:val="00224D52"/>
    <w:rsid w:val="00225BE0"/>
    <w:rsid w:val="00226CD8"/>
    <w:rsid w:val="00230327"/>
    <w:rsid w:val="00230696"/>
    <w:rsid w:val="00230B2B"/>
    <w:rsid w:val="0023155E"/>
    <w:rsid w:val="002339EA"/>
    <w:rsid w:val="002355E3"/>
    <w:rsid w:val="00235D2E"/>
    <w:rsid w:val="00236022"/>
    <w:rsid w:val="00236836"/>
    <w:rsid w:val="0023750C"/>
    <w:rsid w:val="00237DEA"/>
    <w:rsid w:val="002402F9"/>
    <w:rsid w:val="00240315"/>
    <w:rsid w:val="002418A9"/>
    <w:rsid w:val="00241CBD"/>
    <w:rsid w:val="002432F2"/>
    <w:rsid w:val="00243384"/>
    <w:rsid w:val="00243B55"/>
    <w:rsid w:val="00243FF6"/>
    <w:rsid w:val="00245087"/>
    <w:rsid w:val="00245A51"/>
    <w:rsid w:val="00245DD2"/>
    <w:rsid w:val="00246C67"/>
    <w:rsid w:val="00247EF6"/>
    <w:rsid w:val="00250F2C"/>
    <w:rsid w:val="00250F7A"/>
    <w:rsid w:val="00251831"/>
    <w:rsid w:val="00253675"/>
    <w:rsid w:val="00254059"/>
    <w:rsid w:val="00255101"/>
    <w:rsid w:val="002558B9"/>
    <w:rsid w:val="002573CE"/>
    <w:rsid w:val="00257771"/>
    <w:rsid w:val="00261A4C"/>
    <w:rsid w:val="00261DA5"/>
    <w:rsid w:val="00262521"/>
    <w:rsid w:val="0026287F"/>
    <w:rsid w:val="00262A94"/>
    <w:rsid w:val="0026359B"/>
    <w:rsid w:val="0026379F"/>
    <w:rsid w:val="00263E42"/>
    <w:rsid w:val="00265E9A"/>
    <w:rsid w:val="00266C14"/>
    <w:rsid w:val="0026703B"/>
    <w:rsid w:val="0026778C"/>
    <w:rsid w:val="00270108"/>
    <w:rsid w:val="00270896"/>
    <w:rsid w:val="00270994"/>
    <w:rsid w:val="002713C7"/>
    <w:rsid w:val="00271A0D"/>
    <w:rsid w:val="00271A2D"/>
    <w:rsid w:val="00272548"/>
    <w:rsid w:val="0027404E"/>
    <w:rsid w:val="00275746"/>
    <w:rsid w:val="0027575D"/>
    <w:rsid w:val="00275945"/>
    <w:rsid w:val="002760A2"/>
    <w:rsid w:val="00276C8C"/>
    <w:rsid w:val="002777FD"/>
    <w:rsid w:val="00280F6F"/>
    <w:rsid w:val="00281973"/>
    <w:rsid w:val="00281F35"/>
    <w:rsid w:val="00281FD9"/>
    <w:rsid w:val="00283EDD"/>
    <w:rsid w:val="00283EE7"/>
    <w:rsid w:val="00284CB9"/>
    <w:rsid w:val="002852B2"/>
    <w:rsid w:val="00285921"/>
    <w:rsid w:val="00285BD8"/>
    <w:rsid w:val="00286089"/>
    <w:rsid w:val="002870FC"/>
    <w:rsid w:val="00287535"/>
    <w:rsid w:val="00290C94"/>
    <w:rsid w:val="00291C6D"/>
    <w:rsid w:val="00291F55"/>
    <w:rsid w:val="00295242"/>
    <w:rsid w:val="002953D5"/>
    <w:rsid w:val="0029549C"/>
    <w:rsid w:val="0029634B"/>
    <w:rsid w:val="002964D6"/>
    <w:rsid w:val="00297818"/>
    <w:rsid w:val="00297938"/>
    <w:rsid w:val="00297EAD"/>
    <w:rsid w:val="002A1FBE"/>
    <w:rsid w:val="002A320E"/>
    <w:rsid w:val="002A5439"/>
    <w:rsid w:val="002A618E"/>
    <w:rsid w:val="002A68E6"/>
    <w:rsid w:val="002A6BD4"/>
    <w:rsid w:val="002A72ED"/>
    <w:rsid w:val="002A747E"/>
    <w:rsid w:val="002A7B5D"/>
    <w:rsid w:val="002B00EE"/>
    <w:rsid w:val="002B13F0"/>
    <w:rsid w:val="002B15F3"/>
    <w:rsid w:val="002B25E2"/>
    <w:rsid w:val="002B2D02"/>
    <w:rsid w:val="002B3028"/>
    <w:rsid w:val="002B45DB"/>
    <w:rsid w:val="002B45E9"/>
    <w:rsid w:val="002B50F1"/>
    <w:rsid w:val="002B5A37"/>
    <w:rsid w:val="002B603B"/>
    <w:rsid w:val="002B6179"/>
    <w:rsid w:val="002B6481"/>
    <w:rsid w:val="002B64BA"/>
    <w:rsid w:val="002B6C16"/>
    <w:rsid w:val="002B6DDE"/>
    <w:rsid w:val="002B6E57"/>
    <w:rsid w:val="002C077A"/>
    <w:rsid w:val="002C0F0D"/>
    <w:rsid w:val="002C1971"/>
    <w:rsid w:val="002C2ED9"/>
    <w:rsid w:val="002C34CF"/>
    <w:rsid w:val="002C4652"/>
    <w:rsid w:val="002C46D3"/>
    <w:rsid w:val="002C4F9D"/>
    <w:rsid w:val="002C52F2"/>
    <w:rsid w:val="002C572E"/>
    <w:rsid w:val="002C70FE"/>
    <w:rsid w:val="002D191E"/>
    <w:rsid w:val="002D1B01"/>
    <w:rsid w:val="002D27CA"/>
    <w:rsid w:val="002D293A"/>
    <w:rsid w:val="002D4F59"/>
    <w:rsid w:val="002D5C39"/>
    <w:rsid w:val="002D61C6"/>
    <w:rsid w:val="002D6865"/>
    <w:rsid w:val="002E0CCB"/>
    <w:rsid w:val="002E0E34"/>
    <w:rsid w:val="002E14E5"/>
    <w:rsid w:val="002E1B1C"/>
    <w:rsid w:val="002E1BD0"/>
    <w:rsid w:val="002E22DA"/>
    <w:rsid w:val="002E2659"/>
    <w:rsid w:val="002E279D"/>
    <w:rsid w:val="002E3459"/>
    <w:rsid w:val="002E38C9"/>
    <w:rsid w:val="002E5CD0"/>
    <w:rsid w:val="002E6098"/>
    <w:rsid w:val="002E6AD7"/>
    <w:rsid w:val="002E7069"/>
    <w:rsid w:val="002E78A2"/>
    <w:rsid w:val="002F03B5"/>
    <w:rsid w:val="002F04CC"/>
    <w:rsid w:val="002F0611"/>
    <w:rsid w:val="002F0662"/>
    <w:rsid w:val="002F08DE"/>
    <w:rsid w:val="002F1B12"/>
    <w:rsid w:val="002F1EA7"/>
    <w:rsid w:val="002F216B"/>
    <w:rsid w:val="002F283C"/>
    <w:rsid w:val="002F2D31"/>
    <w:rsid w:val="002F2F01"/>
    <w:rsid w:val="002F5B45"/>
    <w:rsid w:val="002F5F6D"/>
    <w:rsid w:val="002F64E4"/>
    <w:rsid w:val="002F65EE"/>
    <w:rsid w:val="002F71E9"/>
    <w:rsid w:val="002F72EF"/>
    <w:rsid w:val="002F7607"/>
    <w:rsid w:val="002F7722"/>
    <w:rsid w:val="002F7D8A"/>
    <w:rsid w:val="002F7E88"/>
    <w:rsid w:val="00300682"/>
    <w:rsid w:val="00300BBC"/>
    <w:rsid w:val="00300E83"/>
    <w:rsid w:val="00301460"/>
    <w:rsid w:val="00301FFD"/>
    <w:rsid w:val="0030200D"/>
    <w:rsid w:val="00302A8F"/>
    <w:rsid w:val="00302EA3"/>
    <w:rsid w:val="00304928"/>
    <w:rsid w:val="00304B43"/>
    <w:rsid w:val="00304DD6"/>
    <w:rsid w:val="00304FF9"/>
    <w:rsid w:val="00305095"/>
    <w:rsid w:val="00305CFB"/>
    <w:rsid w:val="00305D3B"/>
    <w:rsid w:val="00306839"/>
    <w:rsid w:val="00306AC7"/>
    <w:rsid w:val="00306CE0"/>
    <w:rsid w:val="003105A2"/>
    <w:rsid w:val="003116DA"/>
    <w:rsid w:val="003129E9"/>
    <w:rsid w:val="00313853"/>
    <w:rsid w:val="00315DE0"/>
    <w:rsid w:val="003160B6"/>
    <w:rsid w:val="003166E6"/>
    <w:rsid w:val="003203BE"/>
    <w:rsid w:val="0032069A"/>
    <w:rsid w:val="00320E6C"/>
    <w:rsid w:val="003213BD"/>
    <w:rsid w:val="003224D5"/>
    <w:rsid w:val="003238B4"/>
    <w:rsid w:val="00323FEA"/>
    <w:rsid w:val="003241F3"/>
    <w:rsid w:val="0032423B"/>
    <w:rsid w:val="003246BB"/>
    <w:rsid w:val="00325017"/>
    <w:rsid w:val="00325130"/>
    <w:rsid w:val="00325306"/>
    <w:rsid w:val="00325B9F"/>
    <w:rsid w:val="0032623D"/>
    <w:rsid w:val="00326E94"/>
    <w:rsid w:val="00327A99"/>
    <w:rsid w:val="00327BB7"/>
    <w:rsid w:val="00330427"/>
    <w:rsid w:val="00330813"/>
    <w:rsid w:val="00330E2F"/>
    <w:rsid w:val="00331234"/>
    <w:rsid w:val="0033161A"/>
    <w:rsid w:val="0033290E"/>
    <w:rsid w:val="00332C5F"/>
    <w:rsid w:val="00334344"/>
    <w:rsid w:val="00335555"/>
    <w:rsid w:val="00336052"/>
    <w:rsid w:val="00336CBC"/>
    <w:rsid w:val="0033714C"/>
    <w:rsid w:val="00337397"/>
    <w:rsid w:val="00337635"/>
    <w:rsid w:val="003377B7"/>
    <w:rsid w:val="00340369"/>
    <w:rsid w:val="0034222B"/>
    <w:rsid w:val="00343911"/>
    <w:rsid w:val="00343B99"/>
    <w:rsid w:val="00343C2E"/>
    <w:rsid w:val="00345162"/>
    <w:rsid w:val="00345772"/>
    <w:rsid w:val="003459CF"/>
    <w:rsid w:val="00345F86"/>
    <w:rsid w:val="003462E7"/>
    <w:rsid w:val="00347536"/>
    <w:rsid w:val="003475CD"/>
    <w:rsid w:val="00351AA5"/>
    <w:rsid w:val="00351B21"/>
    <w:rsid w:val="003525C4"/>
    <w:rsid w:val="00352E04"/>
    <w:rsid w:val="00353918"/>
    <w:rsid w:val="00353E80"/>
    <w:rsid w:val="003552E7"/>
    <w:rsid w:val="0035546D"/>
    <w:rsid w:val="0035624A"/>
    <w:rsid w:val="00356276"/>
    <w:rsid w:val="00356C88"/>
    <w:rsid w:val="00357836"/>
    <w:rsid w:val="0036010C"/>
    <w:rsid w:val="003602A9"/>
    <w:rsid w:val="00362099"/>
    <w:rsid w:val="00362D1B"/>
    <w:rsid w:val="00363166"/>
    <w:rsid w:val="00364F7A"/>
    <w:rsid w:val="003652DA"/>
    <w:rsid w:val="0036617B"/>
    <w:rsid w:val="00366D99"/>
    <w:rsid w:val="00370CD0"/>
    <w:rsid w:val="00371F11"/>
    <w:rsid w:val="0037364E"/>
    <w:rsid w:val="00373E9B"/>
    <w:rsid w:val="00374998"/>
    <w:rsid w:val="00374A20"/>
    <w:rsid w:val="00375747"/>
    <w:rsid w:val="0037747A"/>
    <w:rsid w:val="003811E4"/>
    <w:rsid w:val="0038126D"/>
    <w:rsid w:val="00382003"/>
    <w:rsid w:val="003833D2"/>
    <w:rsid w:val="0038454B"/>
    <w:rsid w:val="003846EE"/>
    <w:rsid w:val="003853F6"/>
    <w:rsid w:val="00385559"/>
    <w:rsid w:val="003858DB"/>
    <w:rsid w:val="003859C2"/>
    <w:rsid w:val="00385BBB"/>
    <w:rsid w:val="003864A8"/>
    <w:rsid w:val="00387847"/>
    <w:rsid w:val="00387924"/>
    <w:rsid w:val="00387D5B"/>
    <w:rsid w:val="003901B8"/>
    <w:rsid w:val="00391315"/>
    <w:rsid w:val="00391402"/>
    <w:rsid w:val="00391620"/>
    <w:rsid w:val="003925B6"/>
    <w:rsid w:val="00392EF1"/>
    <w:rsid w:val="003936EB"/>
    <w:rsid w:val="00393CE9"/>
    <w:rsid w:val="00394C23"/>
    <w:rsid w:val="0039597A"/>
    <w:rsid w:val="003966FA"/>
    <w:rsid w:val="003A00E1"/>
    <w:rsid w:val="003A12AA"/>
    <w:rsid w:val="003A1B60"/>
    <w:rsid w:val="003A2302"/>
    <w:rsid w:val="003A281C"/>
    <w:rsid w:val="003A32F8"/>
    <w:rsid w:val="003A3346"/>
    <w:rsid w:val="003A415A"/>
    <w:rsid w:val="003A4708"/>
    <w:rsid w:val="003A4790"/>
    <w:rsid w:val="003A6199"/>
    <w:rsid w:val="003A635B"/>
    <w:rsid w:val="003A6CD7"/>
    <w:rsid w:val="003A7280"/>
    <w:rsid w:val="003A76BC"/>
    <w:rsid w:val="003A7C74"/>
    <w:rsid w:val="003B019B"/>
    <w:rsid w:val="003B01E9"/>
    <w:rsid w:val="003B0C4D"/>
    <w:rsid w:val="003B16A8"/>
    <w:rsid w:val="003B1A86"/>
    <w:rsid w:val="003B1F90"/>
    <w:rsid w:val="003B2024"/>
    <w:rsid w:val="003B4788"/>
    <w:rsid w:val="003B4A04"/>
    <w:rsid w:val="003B6E50"/>
    <w:rsid w:val="003B74B3"/>
    <w:rsid w:val="003B7A79"/>
    <w:rsid w:val="003B7EB9"/>
    <w:rsid w:val="003C0B09"/>
    <w:rsid w:val="003C0B26"/>
    <w:rsid w:val="003C0E1C"/>
    <w:rsid w:val="003C368F"/>
    <w:rsid w:val="003C3F55"/>
    <w:rsid w:val="003C41AB"/>
    <w:rsid w:val="003C4671"/>
    <w:rsid w:val="003C5ED5"/>
    <w:rsid w:val="003C6332"/>
    <w:rsid w:val="003C6C8E"/>
    <w:rsid w:val="003D0A7B"/>
    <w:rsid w:val="003D106E"/>
    <w:rsid w:val="003D138F"/>
    <w:rsid w:val="003D167D"/>
    <w:rsid w:val="003D2E17"/>
    <w:rsid w:val="003D318B"/>
    <w:rsid w:val="003D4242"/>
    <w:rsid w:val="003D4687"/>
    <w:rsid w:val="003D47E0"/>
    <w:rsid w:val="003D5FD9"/>
    <w:rsid w:val="003D627D"/>
    <w:rsid w:val="003D6632"/>
    <w:rsid w:val="003D68D4"/>
    <w:rsid w:val="003D7DC0"/>
    <w:rsid w:val="003E08B9"/>
    <w:rsid w:val="003E08C3"/>
    <w:rsid w:val="003E0B13"/>
    <w:rsid w:val="003E1652"/>
    <w:rsid w:val="003E168E"/>
    <w:rsid w:val="003E1798"/>
    <w:rsid w:val="003E19BD"/>
    <w:rsid w:val="003E27BC"/>
    <w:rsid w:val="003E331E"/>
    <w:rsid w:val="003E4552"/>
    <w:rsid w:val="003E4ABB"/>
    <w:rsid w:val="003E5349"/>
    <w:rsid w:val="003E5E8C"/>
    <w:rsid w:val="003E627E"/>
    <w:rsid w:val="003E6BA6"/>
    <w:rsid w:val="003F04AE"/>
    <w:rsid w:val="003F0CB8"/>
    <w:rsid w:val="003F0F00"/>
    <w:rsid w:val="003F26BF"/>
    <w:rsid w:val="003F282B"/>
    <w:rsid w:val="003F29C9"/>
    <w:rsid w:val="003F323E"/>
    <w:rsid w:val="003F4FA4"/>
    <w:rsid w:val="003F51EA"/>
    <w:rsid w:val="003F522B"/>
    <w:rsid w:val="003F528D"/>
    <w:rsid w:val="003F62D8"/>
    <w:rsid w:val="003F6F6A"/>
    <w:rsid w:val="003F71D5"/>
    <w:rsid w:val="003F7C4A"/>
    <w:rsid w:val="003F7E55"/>
    <w:rsid w:val="00400961"/>
    <w:rsid w:val="00400DA8"/>
    <w:rsid w:val="00400E2D"/>
    <w:rsid w:val="0040368F"/>
    <w:rsid w:val="00403A99"/>
    <w:rsid w:val="00405594"/>
    <w:rsid w:val="00405729"/>
    <w:rsid w:val="00405FCB"/>
    <w:rsid w:val="00406519"/>
    <w:rsid w:val="00410FCB"/>
    <w:rsid w:val="00411425"/>
    <w:rsid w:val="00412CA5"/>
    <w:rsid w:val="0041351D"/>
    <w:rsid w:val="004137D5"/>
    <w:rsid w:val="00414AEC"/>
    <w:rsid w:val="00415508"/>
    <w:rsid w:val="00415781"/>
    <w:rsid w:val="00416B47"/>
    <w:rsid w:val="004174C6"/>
    <w:rsid w:val="004203B5"/>
    <w:rsid w:val="004208AD"/>
    <w:rsid w:val="00421075"/>
    <w:rsid w:val="004210B2"/>
    <w:rsid w:val="004212DA"/>
    <w:rsid w:val="0042175C"/>
    <w:rsid w:val="00421B2E"/>
    <w:rsid w:val="00421D3E"/>
    <w:rsid w:val="004222CB"/>
    <w:rsid w:val="0042380B"/>
    <w:rsid w:val="00424175"/>
    <w:rsid w:val="004248A2"/>
    <w:rsid w:val="00426018"/>
    <w:rsid w:val="00426152"/>
    <w:rsid w:val="0042645D"/>
    <w:rsid w:val="00427899"/>
    <w:rsid w:val="00427D69"/>
    <w:rsid w:val="00427FA5"/>
    <w:rsid w:val="0043016A"/>
    <w:rsid w:val="0043025D"/>
    <w:rsid w:val="00430F90"/>
    <w:rsid w:val="00431739"/>
    <w:rsid w:val="00431915"/>
    <w:rsid w:val="00432935"/>
    <w:rsid w:val="00432DDE"/>
    <w:rsid w:val="00432E17"/>
    <w:rsid w:val="00434345"/>
    <w:rsid w:val="00434BAC"/>
    <w:rsid w:val="00436152"/>
    <w:rsid w:val="004361AA"/>
    <w:rsid w:val="00437F40"/>
    <w:rsid w:val="004402C6"/>
    <w:rsid w:val="0044053D"/>
    <w:rsid w:val="0044122B"/>
    <w:rsid w:val="00441B7A"/>
    <w:rsid w:val="00442B67"/>
    <w:rsid w:val="004443C1"/>
    <w:rsid w:val="00444A9D"/>
    <w:rsid w:val="00444C5D"/>
    <w:rsid w:val="00446384"/>
    <w:rsid w:val="00447A2D"/>
    <w:rsid w:val="00447DC7"/>
    <w:rsid w:val="00447F15"/>
    <w:rsid w:val="0045011B"/>
    <w:rsid w:val="004506DB"/>
    <w:rsid w:val="00451727"/>
    <w:rsid w:val="004517F7"/>
    <w:rsid w:val="00452243"/>
    <w:rsid w:val="004529B9"/>
    <w:rsid w:val="00453EB3"/>
    <w:rsid w:val="00453F8D"/>
    <w:rsid w:val="0045446A"/>
    <w:rsid w:val="004563F6"/>
    <w:rsid w:val="004568C1"/>
    <w:rsid w:val="00457012"/>
    <w:rsid w:val="00457668"/>
    <w:rsid w:val="00461199"/>
    <w:rsid w:val="00462E65"/>
    <w:rsid w:val="00463770"/>
    <w:rsid w:val="00464490"/>
    <w:rsid w:val="004652FE"/>
    <w:rsid w:val="00466BEE"/>
    <w:rsid w:val="00467B7A"/>
    <w:rsid w:val="00470C3E"/>
    <w:rsid w:val="0047182A"/>
    <w:rsid w:val="00473B5C"/>
    <w:rsid w:val="004746D2"/>
    <w:rsid w:val="00477600"/>
    <w:rsid w:val="00480006"/>
    <w:rsid w:val="00480548"/>
    <w:rsid w:val="0048057D"/>
    <w:rsid w:val="00480AA3"/>
    <w:rsid w:val="00483BF5"/>
    <w:rsid w:val="0048422D"/>
    <w:rsid w:val="004843AD"/>
    <w:rsid w:val="00484480"/>
    <w:rsid w:val="004859A9"/>
    <w:rsid w:val="0048751F"/>
    <w:rsid w:val="00487EF0"/>
    <w:rsid w:val="00491D13"/>
    <w:rsid w:val="00492E38"/>
    <w:rsid w:val="0049360B"/>
    <w:rsid w:val="00493B3F"/>
    <w:rsid w:val="00494B3F"/>
    <w:rsid w:val="0049663F"/>
    <w:rsid w:val="00497D66"/>
    <w:rsid w:val="004A096E"/>
    <w:rsid w:val="004A1E49"/>
    <w:rsid w:val="004A240F"/>
    <w:rsid w:val="004A319A"/>
    <w:rsid w:val="004A3364"/>
    <w:rsid w:val="004A3760"/>
    <w:rsid w:val="004A4007"/>
    <w:rsid w:val="004A42C9"/>
    <w:rsid w:val="004A4424"/>
    <w:rsid w:val="004A58FB"/>
    <w:rsid w:val="004A5AB4"/>
    <w:rsid w:val="004A6841"/>
    <w:rsid w:val="004A6DE9"/>
    <w:rsid w:val="004A71CB"/>
    <w:rsid w:val="004B027B"/>
    <w:rsid w:val="004B10C9"/>
    <w:rsid w:val="004B115F"/>
    <w:rsid w:val="004B2D9A"/>
    <w:rsid w:val="004B3279"/>
    <w:rsid w:val="004B405A"/>
    <w:rsid w:val="004B505F"/>
    <w:rsid w:val="004B5AF5"/>
    <w:rsid w:val="004B5B61"/>
    <w:rsid w:val="004B5E3C"/>
    <w:rsid w:val="004B6063"/>
    <w:rsid w:val="004B7AD1"/>
    <w:rsid w:val="004B7F3C"/>
    <w:rsid w:val="004C0B60"/>
    <w:rsid w:val="004C0DAF"/>
    <w:rsid w:val="004C11CE"/>
    <w:rsid w:val="004C2A26"/>
    <w:rsid w:val="004C2A9F"/>
    <w:rsid w:val="004C2D9B"/>
    <w:rsid w:val="004C3817"/>
    <w:rsid w:val="004C43C7"/>
    <w:rsid w:val="004C5388"/>
    <w:rsid w:val="004C5976"/>
    <w:rsid w:val="004C5E9A"/>
    <w:rsid w:val="004C65AE"/>
    <w:rsid w:val="004C7562"/>
    <w:rsid w:val="004D059C"/>
    <w:rsid w:val="004D0BCB"/>
    <w:rsid w:val="004D0D8A"/>
    <w:rsid w:val="004D1AB8"/>
    <w:rsid w:val="004D1D1D"/>
    <w:rsid w:val="004D26E6"/>
    <w:rsid w:val="004D4EF6"/>
    <w:rsid w:val="004D56C4"/>
    <w:rsid w:val="004D5971"/>
    <w:rsid w:val="004D61E3"/>
    <w:rsid w:val="004D6C84"/>
    <w:rsid w:val="004D6DCB"/>
    <w:rsid w:val="004E1140"/>
    <w:rsid w:val="004E15AF"/>
    <w:rsid w:val="004E1810"/>
    <w:rsid w:val="004E1FE9"/>
    <w:rsid w:val="004E2339"/>
    <w:rsid w:val="004E279A"/>
    <w:rsid w:val="004E2CEE"/>
    <w:rsid w:val="004E3134"/>
    <w:rsid w:val="004E4646"/>
    <w:rsid w:val="004E4E17"/>
    <w:rsid w:val="004E609C"/>
    <w:rsid w:val="004E620F"/>
    <w:rsid w:val="004E663E"/>
    <w:rsid w:val="004E672E"/>
    <w:rsid w:val="004E6ECC"/>
    <w:rsid w:val="004E7C78"/>
    <w:rsid w:val="004F043C"/>
    <w:rsid w:val="004F099B"/>
    <w:rsid w:val="004F2601"/>
    <w:rsid w:val="004F2CED"/>
    <w:rsid w:val="004F30C9"/>
    <w:rsid w:val="004F33D1"/>
    <w:rsid w:val="004F361C"/>
    <w:rsid w:val="004F4BD9"/>
    <w:rsid w:val="004F5224"/>
    <w:rsid w:val="004F5C94"/>
    <w:rsid w:val="004F5D5F"/>
    <w:rsid w:val="004F6847"/>
    <w:rsid w:val="004F6B4C"/>
    <w:rsid w:val="004F7625"/>
    <w:rsid w:val="00500B9D"/>
    <w:rsid w:val="00500CA5"/>
    <w:rsid w:val="00501446"/>
    <w:rsid w:val="00501811"/>
    <w:rsid w:val="00501C51"/>
    <w:rsid w:val="00502B70"/>
    <w:rsid w:val="00502F80"/>
    <w:rsid w:val="00503FBA"/>
    <w:rsid w:val="00504C68"/>
    <w:rsid w:val="00504D14"/>
    <w:rsid w:val="00506181"/>
    <w:rsid w:val="00506EA3"/>
    <w:rsid w:val="00507684"/>
    <w:rsid w:val="00507AE6"/>
    <w:rsid w:val="00510853"/>
    <w:rsid w:val="00511383"/>
    <w:rsid w:val="00511DC0"/>
    <w:rsid w:val="005122F7"/>
    <w:rsid w:val="00514911"/>
    <w:rsid w:val="00514D02"/>
    <w:rsid w:val="00514EF7"/>
    <w:rsid w:val="00514EF8"/>
    <w:rsid w:val="0051746B"/>
    <w:rsid w:val="00517F16"/>
    <w:rsid w:val="00520D7C"/>
    <w:rsid w:val="005215C5"/>
    <w:rsid w:val="00521973"/>
    <w:rsid w:val="00522252"/>
    <w:rsid w:val="00522508"/>
    <w:rsid w:val="00522678"/>
    <w:rsid w:val="00522FFD"/>
    <w:rsid w:val="00523035"/>
    <w:rsid w:val="005232CD"/>
    <w:rsid w:val="00524111"/>
    <w:rsid w:val="0052444D"/>
    <w:rsid w:val="00524589"/>
    <w:rsid w:val="00524979"/>
    <w:rsid w:val="00524A76"/>
    <w:rsid w:val="00524CDD"/>
    <w:rsid w:val="00525875"/>
    <w:rsid w:val="005267CC"/>
    <w:rsid w:val="00526A93"/>
    <w:rsid w:val="00526EBA"/>
    <w:rsid w:val="00527098"/>
    <w:rsid w:val="00527F29"/>
    <w:rsid w:val="00530807"/>
    <w:rsid w:val="00530E63"/>
    <w:rsid w:val="00531D77"/>
    <w:rsid w:val="005325CA"/>
    <w:rsid w:val="00533A86"/>
    <w:rsid w:val="00534EC6"/>
    <w:rsid w:val="00534F77"/>
    <w:rsid w:val="0053594C"/>
    <w:rsid w:val="00535F16"/>
    <w:rsid w:val="00535FE1"/>
    <w:rsid w:val="0053610C"/>
    <w:rsid w:val="00536559"/>
    <w:rsid w:val="00536B5F"/>
    <w:rsid w:val="005375E9"/>
    <w:rsid w:val="00537A77"/>
    <w:rsid w:val="005403A1"/>
    <w:rsid w:val="00540F1B"/>
    <w:rsid w:val="005417DB"/>
    <w:rsid w:val="00541E74"/>
    <w:rsid w:val="005430A8"/>
    <w:rsid w:val="0054382A"/>
    <w:rsid w:val="005442A7"/>
    <w:rsid w:val="0054669C"/>
    <w:rsid w:val="005476E8"/>
    <w:rsid w:val="00547CC2"/>
    <w:rsid w:val="00550478"/>
    <w:rsid w:val="00550685"/>
    <w:rsid w:val="0055101F"/>
    <w:rsid w:val="0055188B"/>
    <w:rsid w:val="00552127"/>
    <w:rsid w:val="005528A4"/>
    <w:rsid w:val="00552AD7"/>
    <w:rsid w:val="00553AFE"/>
    <w:rsid w:val="005544A2"/>
    <w:rsid w:val="00554827"/>
    <w:rsid w:val="00554BDA"/>
    <w:rsid w:val="005552A7"/>
    <w:rsid w:val="00555A60"/>
    <w:rsid w:val="00556B5D"/>
    <w:rsid w:val="00556B9C"/>
    <w:rsid w:val="0055765F"/>
    <w:rsid w:val="00557E88"/>
    <w:rsid w:val="00557F58"/>
    <w:rsid w:val="00560403"/>
    <w:rsid w:val="005606C7"/>
    <w:rsid w:val="00561187"/>
    <w:rsid w:val="00562DB7"/>
    <w:rsid w:val="00564856"/>
    <w:rsid w:val="005656A9"/>
    <w:rsid w:val="00565DB8"/>
    <w:rsid w:val="00566A3F"/>
    <w:rsid w:val="005670E8"/>
    <w:rsid w:val="005671B3"/>
    <w:rsid w:val="0057041F"/>
    <w:rsid w:val="00571433"/>
    <w:rsid w:val="00571C58"/>
    <w:rsid w:val="005724D0"/>
    <w:rsid w:val="00572F02"/>
    <w:rsid w:val="00574A15"/>
    <w:rsid w:val="00575DAA"/>
    <w:rsid w:val="0057725A"/>
    <w:rsid w:val="00577360"/>
    <w:rsid w:val="005777B7"/>
    <w:rsid w:val="0058094C"/>
    <w:rsid w:val="00581D24"/>
    <w:rsid w:val="005823A0"/>
    <w:rsid w:val="005823BC"/>
    <w:rsid w:val="00582E46"/>
    <w:rsid w:val="005838F8"/>
    <w:rsid w:val="00583C0D"/>
    <w:rsid w:val="00583F03"/>
    <w:rsid w:val="005851DE"/>
    <w:rsid w:val="00585877"/>
    <w:rsid w:val="005859F5"/>
    <w:rsid w:val="00586308"/>
    <w:rsid w:val="00586814"/>
    <w:rsid w:val="00592822"/>
    <w:rsid w:val="00592D0B"/>
    <w:rsid w:val="00593F35"/>
    <w:rsid w:val="00594384"/>
    <w:rsid w:val="00594AEF"/>
    <w:rsid w:val="00595829"/>
    <w:rsid w:val="00595C77"/>
    <w:rsid w:val="00596BBB"/>
    <w:rsid w:val="005976FB"/>
    <w:rsid w:val="00597D11"/>
    <w:rsid w:val="005A1219"/>
    <w:rsid w:val="005A1592"/>
    <w:rsid w:val="005A17B7"/>
    <w:rsid w:val="005A1A3A"/>
    <w:rsid w:val="005A24A2"/>
    <w:rsid w:val="005A2E3C"/>
    <w:rsid w:val="005A3C74"/>
    <w:rsid w:val="005A3FD1"/>
    <w:rsid w:val="005A3FF4"/>
    <w:rsid w:val="005A4476"/>
    <w:rsid w:val="005A44DE"/>
    <w:rsid w:val="005A4A59"/>
    <w:rsid w:val="005A52CC"/>
    <w:rsid w:val="005A53D0"/>
    <w:rsid w:val="005A5854"/>
    <w:rsid w:val="005A6954"/>
    <w:rsid w:val="005A78D3"/>
    <w:rsid w:val="005B01F9"/>
    <w:rsid w:val="005B1AE8"/>
    <w:rsid w:val="005B26DB"/>
    <w:rsid w:val="005B2815"/>
    <w:rsid w:val="005B37C3"/>
    <w:rsid w:val="005B4727"/>
    <w:rsid w:val="005B4A07"/>
    <w:rsid w:val="005B4DD1"/>
    <w:rsid w:val="005B52E3"/>
    <w:rsid w:val="005B56CB"/>
    <w:rsid w:val="005B5AE7"/>
    <w:rsid w:val="005C099D"/>
    <w:rsid w:val="005C15EA"/>
    <w:rsid w:val="005C319B"/>
    <w:rsid w:val="005C32A1"/>
    <w:rsid w:val="005C32DA"/>
    <w:rsid w:val="005C38C1"/>
    <w:rsid w:val="005C38C7"/>
    <w:rsid w:val="005C4A10"/>
    <w:rsid w:val="005C4E57"/>
    <w:rsid w:val="005C4E5E"/>
    <w:rsid w:val="005C5308"/>
    <w:rsid w:val="005C6274"/>
    <w:rsid w:val="005C6878"/>
    <w:rsid w:val="005C69BB"/>
    <w:rsid w:val="005C6E9B"/>
    <w:rsid w:val="005D016C"/>
    <w:rsid w:val="005D0233"/>
    <w:rsid w:val="005D02B9"/>
    <w:rsid w:val="005D1AB7"/>
    <w:rsid w:val="005D22A6"/>
    <w:rsid w:val="005D251B"/>
    <w:rsid w:val="005D321C"/>
    <w:rsid w:val="005D3349"/>
    <w:rsid w:val="005D35E7"/>
    <w:rsid w:val="005D390B"/>
    <w:rsid w:val="005D495D"/>
    <w:rsid w:val="005D50E2"/>
    <w:rsid w:val="005D541B"/>
    <w:rsid w:val="005D59F7"/>
    <w:rsid w:val="005D5DB2"/>
    <w:rsid w:val="005D617F"/>
    <w:rsid w:val="005D6773"/>
    <w:rsid w:val="005E051E"/>
    <w:rsid w:val="005E0B35"/>
    <w:rsid w:val="005E209E"/>
    <w:rsid w:val="005E35CB"/>
    <w:rsid w:val="005E3F55"/>
    <w:rsid w:val="005E5A57"/>
    <w:rsid w:val="005E5F08"/>
    <w:rsid w:val="005E7423"/>
    <w:rsid w:val="005E7461"/>
    <w:rsid w:val="005E7826"/>
    <w:rsid w:val="005F1D7B"/>
    <w:rsid w:val="005F1E04"/>
    <w:rsid w:val="005F21D6"/>
    <w:rsid w:val="005F2F8C"/>
    <w:rsid w:val="005F32C4"/>
    <w:rsid w:val="005F361C"/>
    <w:rsid w:val="005F3768"/>
    <w:rsid w:val="005F38A2"/>
    <w:rsid w:val="005F3B68"/>
    <w:rsid w:val="005F5D04"/>
    <w:rsid w:val="005F5D25"/>
    <w:rsid w:val="005F6846"/>
    <w:rsid w:val="005F7574"/>
    <w:rsid w:val="005F7921"/>
    <w:rsid w:val="005F7BAC"/>
    <w:rsid w:val="005F7E38"/>
    <w:rsid w:val="005F7FED"/>
    <w:rsid w:val="00600716"/>
    <w:rsid w:val="00600D44"/>
    <w:rsid w:val="00601659"/>
    <w:rsid w:val="00601DBA"/>
    <w:rsid w:val="00601DBB"/>
    <w:rsid w:val="0060262B"/>
    <w:rsid w:val="006026F0"/>
    <w:rsid w:val="00602C10"/>
    <w:rsid w:val="00604639"/>
    <w:rsid w:val="00604C79"/>
    <w:rsid w:val="00604DAD"/>
    <w:rsid w:val="00604F26"/>
    <w:rsid w:val="006050EF"/>
    <w:rsid w:val="00605ECD"/>
    <w:rsid w:val="00606B88"/>
    <w:rsid w:val="00607F62"/>
    <w:rsid w:val="0061015C"/>
    <w:rsid w:val="00610188"/>
    <w:rsid w:val="00610A46"/>
    <w:rsid w:val="00612388"/>
    <w:rsid w:val="006125F2"/>
    <w:rsid w:val="006138F2"/>
    <w:rsid w:val="00614822"/>
    <w:rsid w:val="00616D5A"/>
    <w:rsid w:val="00617CD5"/>
    <w:rsid w:val="0062103D"/>
    <w:rsid w:val="00621377"/>
    <w:rsid w:val="0062139F"/>
    <w:rsid w:val="006224A6"/>
    <w:rsid w:val="00622C19"/>
    <w:rsid w:val="006231A4"/>
    <w:rsid w:val="00623933"/>
    <w:rsid w:val="00623C7D"/>
    <w:rsid w:val="006241FC"/>
    <w:rsid w:val="0062421E"/>
    <w:rsid w:val="006244BE"/>
    <w:rsid w:val="00625A4B"/>
    <w:rsid w:val="00625B86"/>
    <w:rsid w:val="006268ED"/>
    <w:rsid w:val="0062727D"/>
    <w:rsid w:val="00627A1D"/>
    <w:rsid w:val="00630675"/>
    <w:rsid w:val="00630DED"/>
    <w:rsid w:val="00631428"/>
    <w:rsid w:val="00631459"/>
    <w:rsid w:val="00631F99"/>
    <w:rsid w:val="00632B06"/>
    <w:rsid w:val="00633A1D"/>
    <w:rsid w:val="00633F6F"/>
    <w:rsid w:val="00634109"/>
    <w:rsid w:val="006366AC"/>
    <w:rsid w:val="00637A28"/>
    <w:rsid w:val="00640481"/>
    <w:rsid w:val="00640BAA"/>
    <w:rsid w:val="00641A6D"/>
    <w:rsid w:val="006423C8"/>
    <w:rsid w:val="006425A1"/>
    <w:rsid w:val="006425E2"/>
    <w:rsid w:val="00644295"/>
    <w:rsid w:val="00645A15"/>
    <w:rsid w:val="00645E07"/>
    <w:rsid w:val="00650EA4"/>
    <w:rsid w:val="00651389"/>
    <w:rsid w:val="0065150C"/>
    <w:rsid w:val="00651894"/>
    <w:rsid w:val="00652DB9"/>
    <w:rsid w:val="00653347"/>
    <w:rsid w:val="006538E6"/>
    <w:rsid w:val="00655324"/>
    <w:rsid w:val="00655714"/>
    <w:rsid w:val="00655DD2"/>
    <w:rsid w:val="00656221"/>
    <w:rsid w:val="006568F1"/>
    <w:rsid w:val="00656AF2"/>
    <w:rsid w:val="00656C53"/>
    <w:rsid w:val="006570DC"/>
    <w:rsid w:val="0065719E"/>
    <w:rsid w:val="006571D1"/>
    <w:rsid w:val="0065740B"/>
    <w:rsid w:val="00661477"/>
    <w:rsid w:val="0066196F"/>
    <w:rsid w:val="006623EA"/>
    <w:rsid w:val="006628C8"/>
    <w:rsid w:val="0066359E"/>
    <w:rsid w:val="0066388D"/>
    <w:rsid w:val="00664AB7"/>
    <w:rsid w:val="0066586F"/>
    <w:rsid w:val="006659EA"/>
    <w:rsid w:val="00667660"/>
    <w:rsid w:val="0066780C"/>
    <w:rsid w:val="006705FB"/>
    <w:rsid w:val="00670601"/>
    <w:rsid w:val="00670681"/>
    <w:rsid w:val="00671346"/>
    <w:rsid w:val="00671D96"/>
    <w:rsid w:val="00671E25"/>
    <w:rsid w:val="0067237B"/>
    <w:rsid w:val="00674C8D"/>
    <w:rsid w:val="00674D01"/>
    <w:rsid w:val="00680EF5"/>
    <w:rsid w:val="0068127A"/>
    <w:rsid w:val="00681359"/>
    <w:rsid w:val="00681BEE"/>
    <w:rsid w:val="00681EFF"/>
    <w:rsid w:val="0068243A"/>
    <w:rsid w:val="00682E78"/>
    <w:rsid w:val="006834D6"/>
    <w:rsid w:val="00684569"/>
    <w:rsid w:val="006856A6"/>
    <w:rsid w:val="00686427"/>
    <w:rsid w:val="0068768B"/>
    <w:rsid w:val="00687781"/>
    <w:rsid w:val="006877F3"/>
    <w:rsid w:val="006908A6"/>
    <w:rsid w:val="00690C38"/>
    <w:rsid w:val="00690F75"/>
    <w:rsid w:val="00691382"/>
    <w:rsid w:val="00691A0A"/>
    <w:rsid w:val="00692A0F"/>
    <w:rsid w:val="00692D37"/>
    <w:rsid w:val="00692F10"/>
    <w:rsid w:val="00693581"/>
    <w:rsid w:val="0069358A"/>
    <w:rsid w:val="00693E2C"/>
    <w:rsid w:val="0069414E"/>
    <w:rsid w:val="0069655F"/>
    <w:rsid w:val="00696CEF"/>
    <w:rsid w:val="006A070A"/>
    <w:rsid w:val="006A0A8A"/>
    <w:rsid w:val="006A151C"/>
    <w:rsid w:val="006A208E"/>
    <w:rsid w:val="006A3FD5"/>
    <w:rsid w:val="006A474B"/>
    <w:rsid w:val="006A5DFF"/>
    <w:rsid w:val="006A5ECF"/>
    <w:rsid w:val="006A6B7C"/>
    <w:rsid w:val="006A6CED"/>
    <w:rsid w:val="006A7500"/>
    <w:rsid w:val="006B12DB"/>
    <w:rsid w:val="006B1DC2"/>
    <w:rsid w:val="006B1DF3"/>
    <w:rsid w:val="006B2542"/>
    <w:rsid w:val="006B2569"/>
    <w:rsid w:val="006B2763"/>
    <w:rsid w:val="006B490A"/>
    <w:rsid w:val="006B4BAD"/>
    <w:rsid w:val="006B6542"/>
    <w:rsid w:val="006B699A"/>
    <w:rsid w:val="006B6F2B"/>
    <w:rsid w:val="006B742C"/>
    <w:rsid w:val="006B76AD"/>
    <w:rsid w:val="006B7D5E"/>
    <w:rsid w:val="006C0AB3"/>
    <w:rsid w:val="006C1BE9"/>
    <w:rsid w:val="006C1CA8"/>
    <w:rsid w:val="006C1D76"/>
    <w:rsid w:val="006C22BB"/>
    <w:rsid w:val="006C2811"/>
    <w:rsid w:val="006C2B14"/>
    <w:rsid w:val="006C31B4"/>
    <w:rsid w:val="006C3D84"/>
    <w:rsid w:val="006C3DA1"/>
    <w:rsid w:val="006C4B7D"/>
    <w:rsid w:val="006C4EA9"/>
    <w:rsid w:val="006C4F90"/>
    <w:rsid w:val="006C704A"/>
    <w:rsid w:val="006C7127"/>
    <w:rsid w:val="006D09E0"/>
    <w:rsid w:val="006D0F7E"/>
    <w:rsid w:val="006D132C"/>
    <w:rsid w:val="006D1A4B"/>
    <w:rsid w:val="006D1BF1"/>
    <w:rsid w:val="006D22D2"/>
    <w:rsid w:val="006D3D6D"/>
    <w:rsid w:val="006D5253"/>
    <w:rsid w:val="006D5A41"/>
    <w:rsid w:val="006D6B8F"/>
    <w:rsid w:val="006D7CD7"/>
    <w:rsid w:val="006E074E"/>
    <w:rsid w:val="006E189A"/>
    <w:rsid w:val="006E1E7D"/>
    <w:rsid w:val="006E318C"/>
    <w:rsid w:val="006E4BDA"/>
    <w:rsid w:val="006E6D52"/>
    <w:rsid w:val="006E6DAB"/>
    <w:rsid w:val="006E6FDD"/>
    <w:rsid w:val="006E7DFD"/>
    <w:rsid w:val="006E7E32"/>
    <w:rsid w:val="006F1167"/>
    <w:rsid w:val="006F14F2"/>
    <w:rsid w:val="006F1729"/>
    <w:rsid w:val="006F1878"/>
    <w:rsid w:val="006F22C7"/>
    <w:rsid w:val="006F31EC"/>
    <w:rsid w:val="006F5C17"/>
    <w:rsid w:val="006F5CD3"/>
    <w:rsid w:val="007014B1"/>
    <w:rsid w:val="0070151E"/>
    <w:rsid w:val="00702156"/>
    <w:rsid w:val="00702737"/>
    <w:rsid w:val="007030C6"/>
    <w:rsid w:val="007031B4"/>
    <w:rsid w:val="007032D1"/>
    <w:rsid w:val="00703A32"/>
    <w:rsid w:val="0070443E"/>
    <w:rsid w:val="00704D7D"/>
    <w:rsid w:val="00705AC3"/>
    <w:rsid w:val="00706662"/>
    <w:rsid w:val="007072B5"/>
    <w:rsid w:val="00707D43"/>
    <w:rsid w:val="00707EFD"/>
    <w:rsid w:val="0071055A"/>
    <w:rsid w:val="0071094A"/>
    <w:rsid w:val="0071189B"/>
    <w:rsid w:val="007118E0"/>
    <w:rsid w:val="0071194E"/>
    <w:rsid w:val="007123A7"/>
    <w:rsid w:val="00712FC3"/>
    <w:rsid w:val="007134EF"/>
    <w:rsid w:val="00713980"/>
    <w:rsid w:val="0071405F"/>
    <w:rsid w:val="00714D43"/>
    <w:rsid w:val="00715557"/>
    <w:rsid w:val="00716304"/>
    <w:rsid w:val="00716979"/>
    <w:rsid w:val="007207C3"/>
    <w:rsid w:val="00721123"/>
    <w:rsid w:val="007222CB"/>
    <w:rsid w:val="00722FA6"/>
    <w:rsid w:val="00723140"/>
    <w:rsid w:val="0072367C"/>
    <w:rsid w:val="00723D96"/>
    <w:rsid w:val="00725651"/>
    <w:rsid w:val="007270BF"/>
    <w:rsid w:val="007303FD"/>
    <w:rsid w:val="007311E9"/>
    <w:rsid w:val="00731EB2"/>
    <w:rsid w:val="007332E1"/>
    <w:rsid w:val="00736198"/>
    <w:rsid w:val="0073619C"/>
    <w:rsid w:val="0073625D"/>
    <w:rsid w:val="0074004C"/>
    <w:rsid w:val="00740078"/>
    <w:rsid w:val="0074077F"/>
    <w:rsid w:val="00741097"/>
    <w:rsid w:val="007415F9"/>
    <w:rsid w:val="00742E3B"/>
    <w:rsid w:val="007435FA"/>
    <w:rsid w:val="00743A1C"/>
    <w:rsid w:val="00745866"/>
    <w:rsid w:val="007506E2"/>
    <w:rsid w:val="0075086B"/>
    <w:rsid w:val="00751AA3"/>
    <w:rsid w:val="007522B9"/>
    <w:rsid w:val="00752319"/>
    <w:rsid w:val="00754AB9"/>
    <w:rsid w:val="00755932"/>
    <w:rsid w:val="00756309"/>
    <w:rsid w:val="00757D1C"/>
    <w:rsid w:val="00760357"/>
    <w:rsid w:val="00760F70"/>
    <w:rsid w:val="007610C5"/>
    <w:rsid w:val="00761744"/>
    <w:rsid w:val="007618EA"/>
    <w:rsid w:val="00761957"/>
    <w:rsid w:val="00762004"/>
    <w:rsid w:val="007622EE"/>
    <w:rsid w:val="00762D37"/>
    <w:rsid w:val="00763178"/>
    <w:rsid w:val="00764015"/>
    <w:rsid w:val="00764AF8"/>
    <w:rsid w:val="00764B27"/>
    <w:rsid w:val="00764B50"/>
    <w:rsid w:val="00770383"/>
    <w:rsid w:val="00770513"/>
    <w:rsid w:val="007706A9"/>
    <w:rsid w:val="007709DD"/>
    <w:rsid w:val="00771030"/>
    <w:rsid w:val="00771234"/>
    <w:rsid w:val="0077174C"/>
    <w:rsid w:val="0077188C"/>
    <w:rsid w:val="007726C1"/>
    <w:rsid w:val="007727C7"/>
    <w:rsid w:val="00772CF3"/>
    <w:rsid w:val="0077425B"/>
    <w:rsid w:val="00774AC0"/>
    <w:rsid w:val="00774E5E"/>
    <w:rsid w:val="0077519C"/>
    <w:rsid w:val="00776989"/>
    <w:rsid w:val="007771E9"/>
    <w:rsid w:val="00777501"/>
    <w:rsid w:val="00780094"/>
    <w:rsid w:val="00780FE1"/>
    <w:rsid w:val="0078117D"/>
    <w:rsid w:val="00781673"/>
    <w:rsid w:val="00781A04"/>
    <w:rsid w:val="0078229F"/>
    <w:rsid w:val="00782E44"/>
    <w:rsid w:val="007838BF"/>
    <w:rsid w:val="00783F23"/>
    <w:rsid w:val="007843C3"/>
    <w:rsid w:val="00785349"/>
    <w:rsid w:val="00785DA9"/>
    <w:rsid w:val="00786C8B"/>
    <w:rsid w:val="00787B44"/>
    <w:rsid w:val="00787BD2"/>
    <w:rsid w:val="00787E9A"/>
    <w:rsid w:val="00791590"/>
    <w:rsid w:val="0079222C"/>
    <w:rsid w:val="00792288"/>
    <w:rsid w:val="007926B1"/>
    <w:rsid w:val="00793937"/>
    <w:rsid w:val="00794791"/>
    <w:rsid w:val="00794896"/>
    <w:rsid w:val="00795ACF"/>
    <w:rsid w:val="00795ED8"/>
    <w:rsid w:val="00797CE8"/>
    <w:rsid w:val="007A02B4"/>
    <w:rsid w:val="007A0F90"/>
    <w:rsid w:val="007A124A"/>
    <w:rsid w:val="007A18E4"/>
    <w:rsid w:val="007A204B"/>
    <w:rsid w:val="007A350F"/>
    <w:rsid w:val="007A42CD"/>
    <w:rsid w:val="007A6475"/>
    <w:rsid w:val="007A750A"/>
    <w:rsid w:val="007A7552"/>
    <w:rsid w:val="007B00BC"/>
    <w:rsid w:val="007B0A97"/>
    <w:rsid w:val="007B0AA6"/>
    <w:rsid w:val="007B0CE3"/>
    <w:rsid w:val="007B1CF7"/>
    <w:rsid w:val="007B3176"/>
    <w:rsid w:val="007B320B"/>
    <w:rsid w:val="007B4247"/>
    <w:rsid w:val="007B48A1"/>
    <w:rsid w:val="007B55AC"/>
    <w:rsid w:val="007B5E73"/>
    <w:rsid w:val="007B6A7B"/>
    <w:rsid w:val="007C1915"/>
    <w:rsid w:val="007C1E8C"/>
    <w:rsid w:val="007C3071"/>
    <w:rsid w:val="007C46B3"/>
    <w:rsid w:val="007C4848"/>
    <w:rsid w:val="007C4ED4"/>
    <w:rsid w:val="007C5221"/>
    <w:rsid w:val="007C5AF5"/>
    <w:rsid w:val="007C6518"/>
    <w:rsid w:val="007C6907"/>
    <w:rsid w:val="007C7276"/>
    <w:rsid w:val="007C768F"/>
    <w:rsid w:val="007C7BCD"/>
    <w:rsid w:val="007D082D"/>
    <w:rsid w:val="007D16C0"/>
    <w:rsid w:val="007D1741"/>
    <w:rsid w:val="007D25F9"/>
    <w:rsid w:val="007D2D09"/>
    <w:rsid w:val="007D2F0E"/>
    <w:rsid w:val="007D3643"/>
    <w:rsid w:val="007D65B4"/>
    <w:rsid w:val="007D6CD7"/>
    <w:rsid w:val="007D6D5A"/>
    <w:rsid w:val="007D77A1"/>
    <w:rsid w:val="007D7847"/>
    <w:rsid w:val="007D7DF2"/>
    <w:rsid w:val="007E118E"/>
    <w:rsid w:val="007E19B9"/>
    <w:rsid w:val="007E1E2E"/>
    <w:rsid w:val="007E1FA4"/>
    <w:rsid w:val="007E20C1"/>
    <w:rsid w:val="007E24D9"/>
    <w:rsid w:val="007E309B"/>
    <w:rsid w:val="007E32F1"/>
    <w:rsid w:val="007E486F"/>
    <w:rsid w:val="007E4B23"/>
    <w:rsid w:val="007E4BCA"/>
    <w:rsid w:val="007E56A7"/>
    <w:rsid w:val="007E5FE6"/>
    <w:rsid w:val="007E68FB"/>
    <w:rsid w:val="007E70ED"/>
    <w:rsid w:val="007E71C0"/>
    <w:rsid w:val="007E7337"/>
    <w:rsid w:val="007E7620"/>
    <w:rsid w:val="007F0041"/>
    <w:rsid w:val="007F0A28"/>
    <w:rsid w:val="007F0D68"/>
    <w:rsid w:val="007F2281"/>
    <w:rsid w:val="007F24DA"/>
    <w:rsid w:val="007F2C2A"/>
    <w:rsid w:val="007F48BA"/>
    <w:rsid w:val="007F4957"/>
    <w:rsid w:val="007F5055"/>
    <w:rsid w:val="007F5309"/>
    <w:rsid w:val="007F5933"/>
    <w:rsid w:val="007F5AE7"/>
    <w:rsid w:val="007F5D00"/>
    <w:rsid w:val="007F6EF1"/>
    <w:rsid w:val="007F7877"/>
    <w:rsid w:val="007F7E9E"/>
    <w:rsid w:val="008002BC"/>
    <w:rsid w:val="00800CBD"/>
    <w:rsid w:val="00801107"/>
    <w:rsid w:val="00803D4D"/>
    <w:rsid w:val="008062F2"/>
    <w:rsid w:val="00806868"/>
    <w:rsid w:val="00806B5D"/>
    <w:rsid w:val="0080707F"/>
    <w:rsid w:val="00810D77"/>
    <w:rsid w:val="00810E8E"/>
    <w:rsid w:val="008112C3"/>
    <w:rsid w:val="008136E8"/>
    <w:rsid w:val="00815790"/>
    <w:rsid w:val="008165A5"/>
    <w:rsid w:val="0081754A"/>
    <w:rsid w:val="00817692"/>
    <w:rsid w:val="008177CB"/>
    <w:rsid w:val="00820322"/>
    <w:rsid w:val="00821390"/>
    <w:rsid w:val="0082139A"/>
    <w:rsid w:val="0082252F"/>
    <w:rsid w:val="008228FC"/>
    <w:rsid w:val="00825F9B"/>
    <w:rsid w:val="008265B9"/>
    <w:rsid w:val="00826A74"/>
    <w:rsid w:val="00827C60"/>
    <w:rsid w:val="0083099F"/>
    <w:rsid w:val="00831F0C"/>
    <w:rsid w:val="00832BD8"/>
    <w:rsid w:val="00833780"/>
    <w:rsid w:val="00833C8B"/>
    <w:rsid w:val="00833FC2"/>
    <w:rsid w:val="00834738"/>
    <w:rsid w:val="00834C25"/>
    <w:rsid w:val="00834F0F"/>
    <w:rsid w:val="0083508D"/>
    <w:rsid w:val="008354F0"/>
    <w:rsid w:val="008356C3"/>
    <w:rsid w:val="008359B6"/>
    <w:rsid w:val="008365F2"/>
    <w:rsid w:val="00836A04"/>
    <w:rsid w:val="00836D60"/>
    <w:rsid w:val="00836F93"/>
    <w:rsid w:val="008378C0"/>
    <w:rsid w:val="00840637"/>
    <w:rsid w:val="00840F80"/>
    <w:rsid w:val="008414BF"/>
    <w:rsid w:val="00841A89"/>
    <w:rsid w:val="00841C22"/>
    <w:rsid w:val="00841DE4"/>
    <w:rsid w:val="00842148"/>
    <w:rsid w:val="00842ABF"/>
    <w:rsid w:val="00843243"/>
    <w:rsid w:val="00843426"/>
    <w:rsid w:val="00843C5A"/>
    <w:rsid w:val="00844651"/>
    <w:rsid w:val="008448AA"/>
    <w:rsid w:val="00844933"/>
    <w:rsid w:val="00844C55"/>
    <w:rsid w:val="008450EC"/>
    <w:rsid w:val="00845867"/>
    <w:rsid w:val="00846415"/>
    <w:rsid w:val="00847130"/>
    <w:rsid w:val="00847A53"/>
    <w:rsid w:val="008503C7"/>
    <w:rsid w:val="00850821"/>
    <w:rsid w:val="00851095"/>
    <w:rsid w:val="008518BF"/>
    <w:rsid w:val="008525BC"/>
    <w:rsid w:val="008527AF"/>
    <w:rsid w:val="00854FF8"/>
    <w:rsid w:val="008557CB"/>
    <w:rsid w:val="0085639A"/>
    <w:rsid w:val="00856876"/>
    <w:rsid w:val="0086005C"/>
    <w:rsid w:val="0086013E"/>
    <w:rsid w:val="00860B6A"/>
    <w:rsid w:val="00860D99"/>
    <w:rsid w:val="00861335"/>
    <w:rsid w:val="00861C23"/>
    <w:rsid w:val="00862833"/>
    <w:rsid w:val="00862998"/>
    <w:rsid w:val="00862DBB"/>
    <w:rsid w:val="00862DF3"/>
    <w:rsid w:val="00862FC9"/>
    <w:rsid w:val="00863829"/>
    <w:rsid w:val="00863959"/>
    <w:rsid w:val="00863FA0"/>
    <w:rsid w:val="00864F04"/>
    <w:rsid w:val="00865ADC"/>
    <w:rsid w:val="00865F8F"/>
    <w:rsid w:val="00866613"/>
    <w:rsid w:val="00866BFC"/>
    <w:rsid w:val="008671CE"/>
    <w:rsid w:val="0087044D"/>
    <w:rsid w:val="0087088A"/>
    <w:rsid w:val="00870911"/>
    <w:rsid w:val="00870CF7"/>
    <w:rsid w:val="00872646"/>
    <w:rsid w:val="008730EA"/>
    <w:rsid w:val="008731FE"/>
    <w:rsid w:val="008738E7"/>
    <w:rsid w:val="00873C11"/>
    <w:rsid w:val="0087466D"/>
    <w:rsid w:val="008748D9"/>
    <w:rsid w:val="00875330"/>
    <w:rsid w:val="00875C95"/>
    <w:rsid w:val="00876114"/>
    <w:rsid w:val="00876CA0"/>
    <w:rsid w:val="00877075"/>
    <w:rsid w:val="0087740E"/>
    <w:rsid w:val="008806E2"/>
    <w:rsid w:val="00880C22"/>
    <w:rsid w:val="008815DF"/>
    <w:rsid w:val="0088163A"/>
    <w:rsid w:val="00882EBD"/>
    <w:rsid w:val="00883361"/>
    <w:rsid w:val="00883C84"/>
    <w:rsid w:val="008840D1"/>
    <w:rsid w:val="00884DA1"/>
    <w:rsid w:val="008869D7"/>
    <w:rsid w:val="00886BEA"/>
    <w:rsid w:val="00887728"/>
    <w:rsid w:val="00887A63"/>
    <w:rsid w:val="0089035A"/>
    <w:rsid w:val="00891381"/>
    <w:rsid w:val="0089155E"/>
    <w:rsid w:val="00891827"/>
    <w:rsid w:val="008926CE"/>
    <w:rsid w:val="00893C43"/>
    <w:rsid w:val="00894828"/>
    <w:rsid w:val="00894D4B"/>
    <w:rsid w:val="00896686"/>
    <w:rsid w:val="00896AB9"/>
    <w:rsid w:val="008975B5"/>
    <w:rsid w:val="0089768F"/>
    <w:rsid w:val="008A0E09"/>
    <w:rsid w:val="008A1461"/>
    <w:rsid w:val="008A238B"/>
    <w:rsid w:val="008A25EF"/>
    <w:rsid w:val="008A440B"/>
    <w:rsid w:val="008A4B94"/>
    <w:rsid w:val="008A51D6"/>
    <w:rsid w:val="008A77AF"/>
    <w:rsid w:val="008B08BC"/>
    <w:rsid w:val="008B2733"/>
    <w:rsid w:val="008B2C1A"/>
    <w:rsid w:val="008B2E7D"/>
    <w:rsid w:val="008B3075"/>
    <w:rsid w:val="008B38AA"/>
    <w:rsid w:val="008B3937"/>
    <w:rsid w:val="008B4C9C"/>
    <w:rsid w:val="008B4F4D"/>
    <w:rsid w:val="008B564F"/>
    <w:rsid w:val="008B7408"/>
    <w:rsid w:val="008B74BA"/>
    <w:rsid w:val="008C047A"/>
    <w:rsid w:val="008C1373"/>
    <w:rsid w:val="008C20BD"/>
    <w:rsid w:val="008C2304"/>
    <w:rsid w:val="008C2D3A"/>
    <w:rsid w:val="008C2DC0"/>
    <w:rsid w:val="008C470A"/>
    <w:rsid w:val="008C50EF"/>
    <w:rsid w:val="008C5530"/>
    <w:rsid w:val="008C60A9"/>
    <w:rsid w:val="008C6E1D"/>
    <w:rsid w:val="008C7FBD"/>
    <w:rsid w:val="008D107E"/>
    <w:rsid w:val="008D116A"/>
    <w:rsid w:val="008D1268"/>
    <w:rsid w:val="008D1562"/>
    <w:rsid w:val="008D1A2C"/>
    <w:rsid w:val="008D1F5A"/>
    <w:rsid w:val="008D2648"/>
    <w:rsid w:val="008D2C73"/>
    <w:rsid w:val="008D3DE5"/>
    <w:rsid w:val="008D4998"/>
    <w:rsid w:val="008D52EA"/>
    <w:rsid w:val="008D6060"/>
    <w:rsid w:val="008D60E4"/>
    <w:rsid w:val="008D79C2"/>
    <w:rsid w:val="008E0BB6"/>
    <w:rsid w:val="008E0CC0"/>
    <w:rsid w:val="008E165D"/>
    <w:rsid w:val="008E1DC3"/>
    <w:rsid w:val="008E2EDB"/>
    <w:rsid w:val="008E360A"/>
    <w:rsid w:val="008E4B70"/>
    <w:rsid w:val="008E4D88"/>
    <w:rsid w:val="008E5928"/>
    <w:rsid w:val="008E6DA3"/>
    <w:rsid w:val="008E7278"/>
    <w:rsid w:val="008E78C3"/>
    <w:rsid w:val="008F057F"/>
    <w:rsid w:val="008F09D0"/>
    <w:rsid w:val="008F0E04"/>
    <w:rsid w:val="008F114E"/>
    <w:rsid w:val="008F1F49"/>
    <w:rsid w:val="008F21B7"/>
    <w:rsid w:val="008F23BE"/>
    <w:rsid w:val="008F2BED"/>
    <w:rsid w:val="008F3329"/>
    <w:rsid w:val="008F339E"/>
    <w:rsid w:val="008F4FA8"/>
    <w:rsid w:val="008F69EC"/>
    <w:rsid w:val="008F6A85"/>
    <w:rsid w:val="008F6EAC"/>
    <w:rsid w:val="00901184"/>
    <w:rsid w:val="0090162D"/>
    <w:rsid w:val="00901979"/>
    <w:rsid w:val="00901A87"/>
    <w:rsid w:val="00901E22"/>
    <w:rsid w:val="009022A5"/>
    <w:rsid w:val="00902735"/>
    <w:rsid w:val="00904DF6"/>
    <w:rsid w:val="0090500E"/>
    <w:rsid w:val="009054CB"/>
    <w:rsid w:val="0090619D"/>
    <w:rsid w:val="00906D8E"/>
    <w:rsid w:val="00906E1A"/>
    <w:rsid w:val="0090752F"/>
    <w:rsid w:val="0091014F"/>
    <w:rsid w:val="00910221"/>
    <w:rsid w:val="00910A4E"/>
    <w:rsid w:val="00911EBD"/>
    <w:rsid w:val="009132A1"/>
    <w:rsid w:val="00913B03"/>
    <w:rsid w:val="00913D54"/>
    <w:rsid w:val="00914DC6"/>
    <w:rsid w:val="009156D6"/>
    <w:rsid w:val="00916753"/>
    <w:rsid w:val="00916AB3"/>
    <w:rsid w:val="00920252"/>
    <w:rsid w:val="009202FB"/>
    <w:rsid w:val="00920C9D"/>
    <w:rsid w:val="00921633"/>
    <w:rsid w:val="00921756"/>
    <w:rsid w:val="00921DEE"/>
    <w:rsid w:val="009223E0"/>
    <w:rsid w:val="00923026"/>
    <w:rsid w:val="00925030"/>
    <w:rsid w:val="009254BA"/>
    <w:rsid w:val="00925754"/>
    <w:rsid w:val="0092596A"/>
    <w:rsid w:val="00925A63"/>
    <w:rsid w:val="00925E95"/>
    <w:rsid w:val="00926612"/>
    <w:rsid w:val="00926E61"/>
    <w:rsid w:val="00927426"/>
    <w:rsid w:val="00930882"/>
    <w:rsid w:val="00931043"/>
    <w:rsid w:val="00931638"/>
    <w:rsid w:val="00932413"/>
    <w:rsid w:val="0093360B"/>
    <w:rsid w:val="009339E3"/>
    <w:rsid w:val="00933C2D"/>
    <w:rsid w:val="009344BD"/>
    <w:rsid w:val="0093535B"/>
    <w:rsid w:val="00935D49"/>
    <w:rsid w:val="00936387"/>
    <w:rsid w:val="0093683E"/>
    <w:rsid w:val="00937224"/>
    <w:rsid w:val="009417EF"/>
    <w:rsid w:val="0094218B"/>
    <w:rsid w:val="00942F4E"/>
    <w:rsid w:val="0094344B"/>
    <w:rsid w:val="0094353C"/>
    <w:rsid w:val="0094358A"/>
    <w:rsid w:val="009439E7"/>
    <w:rsid w:val="00944142"/>
    <w:rsid w:val="009444FA"/>
    <w:rsid w:val="00944760"/>
    <w:rsid w:val="00944B6A"/>
    <w:rsid w:val="00944B94"/>
    <w:rsid w:val="009467D0"/>
    <w:rsid w:val="00946E51"/>
    <w:rsid w:val="00947510"/>
    <w:rsid w:val="00947689"/>
    <w:rsid w:val="00947967"/>
    <w:rsid w:val="00947B4B"/>
    <w:rsid w:val="00950009"/>
    <w:rsid w:val="009509BD"/>
    <w:rsid w:val="0095153D"/>
    <w:rsid w:val="00951F42"/>
    <w:rsid w:val="009527BE"/>
    <w:rsid w:val="00952E21"/>
    <w:rsid w:val="00953928"/>
    <w:rsid w:val="00953DD7"/>
    <w:rsid w:val="00954373"/>
    <w:rsid w:val="00954629"/>
    <w:rsid w:val="00954F9B"/>
    <w:rsid w:val="00955095"/>
    <w:rsid w:val="00955E41"/>
    <w:rsid w:val="009561CC"/>
    <w:rsid w:val="00956489"/>
    <w:rsid w:val="009568B9"/>
    <w:rsid w:val="0095766C"/>
    <w:rsid w:val="00960063"/>
    <w:rsid w:val="00961AC1"/>
    <w:rsid w:val="009626C4"/>
    <w:rsid w:val="009627DB"/>
    <w:rsid w:val="00962F1B"/>
    <w:rsid w:val="00963244"/>
    <w:rsid w:val="0096377B"/>
    <w:rsid w:val="00963E23"/>
    <w:rsid w:val="009642DF"/>
    <w:rsid w:val="009645BC"/>
    <w:rsid w:val="00964D38"/>
    <w:rsid w:val="0096549E"/>
    <w:rsid w:val="00965D4C"/>
    <w:rsid w:val="009671C0"/>
    <w:rsid w:val="009674E3"/>
    <w:rsid w:val="00967CD5"/>
    <w:rsid w:val="009710CE"/>
    <w:rsid w:val="009711DD"/>
    <w:rsid w:val="00971B39"/>
    <w:rsid w:val="00971B46"/>
    <w:rsid w:val="009720AB"/>
    <w:rsid w:val="00972950"/>
    <w:rsid w:val="0097375A"/>
    <w:rsid w:val="00973801"/>
    <w:rsid w:val="009752A8"/>
    <w:rsid w:val="00975656"/>
    <w:rsid w:val="00975F49"/>
    <w:rsid w:val="00976621"/>
    <w:rsid w:val="00976799"/>
    <w:rsid w:val="00977475"/>
    <w:rsid w:val="00977BF2"/>
    <w:rsid w:val="00977D3C"/>
    <w:rsid w:val="00977FC6"/>
    <w:rsid w:val="00980535"/>
    <w:rsid w:val="00981273"/>
    <w:rsid w:val="009815A4"/>
    <w:rsid w:val="009819D6"/>
    <w:rsid w:val="00981C23"/>
    <w:rsid w:val="00981F88"/>
    <w:rsid w:val="009825B8"/>
    <w:rsid w:val="00982F48"/>
    <w:rsid w:val="009833E8"/>
    <w:rsid w:val="00983E67"/>
    <w:rsid w:val="00984F8F"/>
    <w:rsid w:val="0098591E"/>
    <w:rsid w:val="0098663C"/>
    <w:rsid w:val="00986CD7"/>
    <w:rsid w:val="00990CEF"/>
    <w:rsid w:val="00992107"/>
    <w:rsid w:val="00992BA6"/>
    <w:rsid w:val="0099332D"/>
    <w:rsid w:val="00993C8D"/>
    <w:rsid w:val="00993E69"/>
    <w:rsid w:val="00994445"/>
    <w:rsid w:val="0099488E"/>
    <w:rsid w:val="009974B2"/>
    <w:rsid w:val="00997724"/>
    <w:rsid w:val="009A048B"/>
    <w:rsid w:val="009A0A72"/>
    <w:rsid w:val="009A1805"/>
    <w:rsid w:val="009A1C0A"/>
    <w:rsid w:val="009A2882"/>
    <w:rsid w:val="009A2CA5"/>
    <w:rsid w:val="009A2F41"/>
    <w:rsid w:val="009A3793"/>
    <w:rsid w:val="009A3FDC"/>
    <w:rsid w:val="009A4924"/>
    <w:rsid w:val="009A4B22"/>
    <w:rsid w:val="009A5182"/>
    <w:rsid w:val="009A5336"/>
    <w:rsid w:val="009A6426"/>
    <w:rsid w:val="009A7B28"/>
    <w:rsid w:val="009A7D13"/>
    <w:rsid w:val="009B07B1"/>
    <w:rsid w:val="009B08A9"/>
    <w:rsid w:val="009B0F7A"/>
    <w:rsid w:val="009B1E80"/>
    <w:rsid w:val="009B2859"/>
    <w:rsid w:val="009B2866"/>
    <w:rsid w:val="009B2F8D"/>
    <w:rsid w:val="009B42F1"/>
    <w:rsid w:val="009B568A"/>
    <w:rsid w:val="009B5B68"/>
    <w:rsid w:val="009B5F63"/>
    <w:rsid w:val="009B67A4"/>
    <w:rsid w:val="009B6F94"/>
    <w:rsid w:val="009B70DD"/>
    <w:rsid w:val="009B7AC0"/>
    <w:rsid w:val="009C2796"/>
    <w:rsid w:val="009C2941"/>
    <w:rsid w:val="009C29BA"/>
    <w:rsid w:val="009C3480"/>
    <w:rsid w:val="009C436D"/>
    <w:rsid w:val="009C502C"/>
    <w:rsid w:val="009C642E"/>
    <w:rsid w:val="009C64D7"/>
    <w:rsid w:val="009C6B16"/>
    <w:rsid w:val="009C6B1B"/>
    <w:rsid w:val="009C6D9B"/>
    <w:rsid w:val="009D1550"/>
    <w:rsid w:val="009D1A0B"/>
    <w:rsid w:val="009D1D14"/>
    <w:rsid w:val="009D1EE2"/>
    <w:rsid w:val="009D2585"/>
    <w:rsid w:val="009D2BC3"/>
    <w:rsid w:val="009D30CC"/>
    <w:rsid w:val="009D38E8"/>
    <w:rsid w:val="009D3B33"/>
    <w:rsid w:val="009D403A"/>
    <w:rsid w:val="009D41B1"/>
    <w:rsid w:val="009D5104"/>
    <w:rsid w:val="009D5CF2"/>
    <w:rsid w:val="009D73F9"/>
    <w:rsid w:val="009D787C"/>
    <w:rsid w:val="009D794D"/>
    <w:rsid w:val="009E10EB"/>
    <w:rsid w:val="009E1E10"/>
    <w:rsid w:val="009E24AC"/>
    <w:rsid w:val="009E2564"/>
    <w:rsid w:val="009E2BBC"/>
    <w:rsid w:val="009E3229"/>
    <w:rsid w:val="009E3379"/>
    <w:rsid w:val="009E35D1"/>
    <w:rsid w:val="009E3871"/>
    <w:rsid w:val="009E38EF"/>
    <w:rsid w:val="009E418B"/>
    <w:rsid w:val="009E481E"/>
    <w:rsid w:val="009E5541"/>
    <w:rsid w:val="009E566F"/>
    <w:rsid w:val="009E62F1"/>
    <w:rsid w:val="009E66B3"/>
    <w:rsid w:val="009E6AA5"/>
    <w:rsid w:val="009E75D8"/>
    <w:rsid w:val="009E75F8"/>
    <w:rsid w:val="009E76F5"/>
    <w:rsid w:val="009E7ABB"/>
    <w:rsid w:val="009F02E5"/>
    <w:rsid w:val="009F20EE"/>
    <w:rsid w:val="009F2198"/>
    <w:rsid w:val="009F2574"/>
    <w:rsid w:val="009F367D"/>
    <w:rsid w:val="009F3E48"/>
    <w:rsid w:val="009F4BF3"/>
    <w:rsid w:val="009F6BBC"/>
    <w:rsid w:val="009F75B7"/>
    <w:rsid w:val="009F7754"/>
    <w:rsid w:val="00A00E4C"/>
    <w:rsid w:val="00A012D3"/>
    <w:rsid w:val="00A0130C"/>
    <w:rsid w:val="00A035FF"/>
    <w:rsid w:val="00A03FE5"/>
    <w:rsid w:val="00A044C8"/>
    <w:rsid w:val="00A05288"/>
    <w:rsid w:val="00A059E5"/>
    <w:rsid w:val="00A05D01"/>
    <w:rsid w:val="00A0639A"/>
    <w:rsid w:val="00A06E1C"/>
    <w:rsid w:val="00A07269"/>
    <w:rsid w:val="00A12DE1"/>
    <w:rsid w:val="00A13A9E"/>
    <w:rsid w:val="00A13C28"/>
    <w:rsid w:val="00A13CEB"/>
    <w:rsid w:val="00A1578F"/>
    <w:rsid w:val="00A16250"/>
    <w:rsid w:val="00A168F2"/>
    <w:rsid w:val="00A177BE"/>
    <w:rsid w:val="00A178ED"/>
    <w:rsid w:val="00A207E7"/>
    <w:rsid w:val="00A20E4F"/>
    <w:rsid w:val="00A21380"/>
    <w:rsid w:val="00A21467"/>
    <w:rsid w:val="00A219F3"/>
    <w:rsid w:val="00A21F0C"/>
    <w:rsid w:val="00A2463A"/>
    <w:rsid w:val="00A24BD7"/>
    <w:rsid w:val="00A2502D"/>
    <w:rsid w:val="00A25409"/>
    <w:rsid w:val="00A26822"/>
    <w:rsid w:val="00A26999"/>
    <w:rsid w:val="00A303AC"/>
    <w:rsid w:val="00A319AA"/>
    <w:rsid w:val="00A31B1C"/>
    <w:rsid w:val="00A33C59"/>
    <w:rsid w:val="00A34E57"/>
    <w:rsid w:val="00A357A7"/>
    <w:rsid w:val="00A36F89"/>
    <w:rsid w:val="00A37965"/>
    <w:rsid w:val="00A40532"/>
    <w:rsid w:val="00A40CA5"/>
    <w:rsid w:val="00A40D74"/>
    <w:rsid w:val="00A40F7E"/>
    <w:rsid w:val="00A41060"/>
    <w:rsid w:val="00A41B6A"/>
    <w:rsid w:val="00A41D46"/>
    <w:rsid w:val="00A42049"/>
    <w:rsid w:val="00A42448"/>
    <w:rsid w:val="00A426B6"/>
    <w:rsid w:val="00A42C8E"/>
    <w:rsid w:val="00A42CB3"/>
    <w:rsid w:val="00A43999"/>
    <w:rsid w:val="00A43D93"/>
    <w:rsid w:val="00A443AB"/>
    <w:rsid w:val="00A4460D"/>
    <w:rsid w:val="00A462F9"/>
    <w:rsid w:val="00A478A3"/>
    <w:rsid w:val="00A50EEC"/>
    <w:rsid w:val="00A5129F"/>
    <w:rsid w:val="00A51479"/>
    <w:rsid w:val="00A515C5"/>
    <w:rsid w:val="00A51DE6"/>
    <w:rsid w:val="00A51DFB"/>
    <w:rsid w:val="00A52B37"/>
    <w:rsid w:val="00A530D8"/>
    <w:rsid w:val="00A5357E"/>
    <w:rsid w:val="00A53A4E"/>
    <w:rsid w:val="00A53BF8"/>
    <w:rsid w:val="00A54775"/>
    <w:rsid w:val="00A57869"/>
    <w:rsid w:val="00A57A88"/>
    <w:rsid w:val="00A57BBF"/>
    <w:rsid w:val="00A612EF"/>
    <w:rsid w:val="00A62EA8"/>
    <w:rsid w:val="00A632B7"/>
    <w:rsid w:val="00A65E55"/>
    <w:rsid w:val="00A66EE2"/>
    <w:rsid w:val="00A67741"/>
    <w:rsid w:val="00A67A5C"/>
    <w:rsid w:val="00A7057C"/>
    <w:rsid w:val="00A7072E"/>
    <w:rsid w:val="00A7146F"/>
    <w:rsid w:val="00A71766"/>
    <w:rsid w:val="00A7180E"/>
    <w:rsid w:val="00A71852"/>
    <w:rsid w:val="00A71913"/>
    <w:rsid w:val="00A71952"/>
    <w:rsid w:val="00A722B4"/>
    <w:rsid w:val="00A723C6"/>
    <w:rsid w:val="00A726D8"/>
    <w:rsid w:val="00A72E3D"/>
    <w:rsid w:val="00A7395F"/>
    <w:rsid w:val="00A7397E"/>
    <w:rsid w:val="00A7450E"/>
    <w:rsid w:val="00A753A7"/>
    <w:rsid w:val="00A7541D"/>
    <w:rsid w:val="00A774AA"/>
    <w:rsid w:val="00A77BBC"/>
    <w:rsid w:val="00A77BFD"/>
    <w:rsid w:val="00A808AA"/>
    <w:rsid w:val="00A810F5"/>
    <w:rsid w:val="00A81A55"/>
    <w:rsid w:val="00A8208A"/>
    <w:rsid w:val="00A82292"/>
    <w:rsid w:val="00A82927"/>
    <w:rsid w:val="00A83EB7"/>
    <w:rsid w:val="00A83F12"/>
    <w:rsid w:val="00A8508B"/>
    <w:rsid w:val="00A852C1"/>
    <w:rsid w:val="00A858BF"/>
    <w:rsid w:val="00A8660F"/>
    <w:rsid w:val="00A87069"/>
    <w:rsid w:val="00A90E0A"/>
    <w:rsid w:val="00A90E8C"/>
    <w:rsid w:val="00A9165D"/>
    <w:rsid w:val="00A91706"/>
    <w:rsid w:val="00A93D9C"/>
    <w:rsid w:val="00A941DD"/>
    <w:rsid w:val="00A94C54"/>
    <w:rsid w:val="00A94EF8"/>
    <w:rsid w:val="00A95B21"/>
    <w:rsid w:val="00A96181"/>
    <w:rsid w:val="00A973BC"/>
    <w:rsid w:val="00A97FD2"/>
    <w:rsid w:val="00AA28CA"/>
    <w:rsid w:val="00AA49C2"/>
    <w:rsid w:val="00AA4E6B"/>
    <w:rsid w:val="00AA6061"/>
    <w:rsid w:val="00AA76DB"/>
    <w:rsid w:val="00AB1E3C"/>
    <w:rsid w:val="00AB1EB8"/>
    <w:rsid w:val="00AB1FE9"/>
    <w:rsid w:val="00AB349B"/>
    <w:rsid w:val="00AB3725"/>
    <w:rsid w:val="00AB46C5"/>
    <w:rsid w:val="00AB498B"/>
    <w:rsid w:val="00AB57A9"/>
    <w:rsid w:val="00AB5AAC"/>
    <w:rsid w:val="00AB61F7"/>
    <w:rsid w:val="00AB694A"/>
    <w:rsid w:val="00AB6D44"/>
    <w:rsid w:val="00AB6F1F"/>
    <w:rsid w:val="00AB771D"/>
    <w:rsid w:val="00AB771E"/>
    <w:rsid w:val="00AB7DAA"/>
    <w:rsid w:val="00AB7DCD"/>
    <w:rsid w:val="00AC0A3D"/>
    <w:rsid w:val="00AC3638"/>
    <w:rsid w:val="00AC3933"/>
    <w:rsid w:val="00AC4CD6"/>
    <w:rsid w:val="00AC5038"/>
    <w:rsid w:val="00AC5972"/>
    <w:rsid w:val="00AC651F"/>
    <w:rsid w:val="00AC6784"/>
    <w:rsid w:val="00AC6A34"/>
    <w:rsid w:val="00AC6C06"/>
    <w:rsid w:val="00AC736B"/>
    <w:rsid w:val="00AC7695"/>
    <w:rsid w:val="00AC76CF"/>
    <w:rsid w:val="00AD28E9"/>
    <w:rsid w:val="00AD2CF7"/>
    <w:rsid w:val="00AD3A1F"/>
    <w:rsid w:val="00AD3CE8"/>
    <w:rsid w:val="00AD441C"/>
    <w:rsid w:val="00AD4E21"/>
    <w:rsid w:val="00AD4E28"/>
    <w:rsid w:val="00AD575D"/>
    <w:rsid w:val="00AD5BE8"/>
    <w:rsid w:val="00AD677C"/>
    <w:rsid w:val="00AD6E02"/>
    <w:rsid w:val="00AD6E96"/>
    <w:rsid w:val="00AD6EB1"/>
    <w:rsid w:val="00AD74DD"/>
    <w:rsid w:val="00AD7CD0"/>
    <w:rsid w:val="00AE0026"/>
    <w:rsid w:val="00AE091E"/>
    <w:rsid w:val="00AE0F2F"/>
    <w:rsid w:val="00AE10A7"/>
    <w:rsid w:val="00AE1158"/>
    <w:rsid w:val="00AE18FD"/>
    <w:rsid w:val="00AE1FED"/>
    <w:rsid w:val="00AE27F4"/>
    <w:rsid w:val="00AE2842"/>
    <w:rsid w:val="00AE58E2"/>
    <w:rsid w:val="00AE7292"/>
    <w:rsid w:val="00AE74B3"/>
    <w:rsid w:val="00AE7B12"/>
    <w:rsid w:val="00AE7CCD"/>
    <w:rsid w:val="00AF09B0"/>
    <w:rsid w:val="00AF2203"/>
    <w:rsid w:val="00AF2936"/>
    <w:rsid w:val="00AF3C77"/>
    <w:rsid w:val="00AF40A4"/>
    <w:rsid w:val="00AF5AB6"/>
    <w:rsid w:val="00AF6BDE"/>
    <w:rsid w:val="00AF6E41"/>
    <w:rsid w:val="00B02388"/>
    <w:rsid w:val="00B03218"/>
    <w:rsid w:val="00B04234"/>
    <w:rsid w:val="00B046DB"/>
    <w:rsid w:val="00B0551A"/>
    <w:rsid w:val="00B05AF1"/>
    <w:rsid w:val="00B05EDE"/>
    <w:rsid w:val="00B0631E"/>
    <w:rsid w:val="00B07A88"/>
    <w:rsid w:val="00B122A8"/>
    <w:rsid w:val="00B125B8"/>
    <w:rsid w:val="00B12966"/>
    <w:rsid w:val="00B12EBE"/>
    <w:rsid w:val="00B145EB"/>
    <w:rsid w:val="00B148AF"/>
    <w:rsid w:val="00B16185"/>
    <w:rsid w:val="00B174BC"/>
    <w:rsid w:val="00B178AA"/>
    <w:rsid w:val="00B20D50"/>
    <w:rsid w:val="00B2216E"/>
    <w:rsid w:val="00B230DC"/>
    <w:rsid w:val="00B24386"/>
    <w:rsid w:val="00B2465E"/>
    <w:rsid w:val="00B24922"/>
    <w:rsid w:val="00B24988"/>
    <w:rsid w:val="00B24EEE"/>
    <w:rsid w:val="00B26A49"/>
    <w:rsid w:val="00B276A5"/>
    <w:rsid w:val="00B27B07"/>
    <w:rsid w:val="00B302D2"/>
    <w:rsid w:val="00B30841"/>
    <w:rsid w:val="00B30FD9"/>
    <w:rsid w:val="00B31F9A"/>
    <w:rsid w:val="00B3218F"/>
    <w:rsid w:val="00B33459"/>
    <w:rsid w:val="00B3366A"/>
    <w:rsid w:val="00B33812"/>
    <w:rsid w:val="00B33DE1"/>
    <w:rsid w:val="00B35FFE"/>
    <w:rsid w:val="00B362DC"/>
    <w:rsid w:val="00B364C8"/>
    <w:rsid w:val="00B36733"/>
    <w:rsid w:val="00B37726"/>
    <w:rsid w:val="00B37E6B"/>
    <w:rsid w:val="00B405D4"/>
    <w:rsid w:val="00B40928"/>
    <w:rsid w:val="00B40AFC"/>
    <w:rsid w:val="00B40DE9"/>
    <w:rsid w:val="00B42497"/>
    <w:rsid w:val="00B426E0"/>
    <w:rsid w:val="00B42933"/>
    <w:rsid w:val="00B435C5"/>
    <w:rsid w:val="00B43CC6"/>
    <w:rsid w:val="00B43F4B"/>
    <w:rsid w:val="00B44401"/>
    <w:rsid w:val="00B448CC"/>
    <w:rsid w:val="00B45E10"/>
    <w:rsid w:val="00B47132"/>
    <w:rsid w:val="00B474CB"/>
    <w:rsid w:val="00B50029"/>
    <w:rsid w:val="00B5021F"/>
    <w:rsid w:val="00B5045C"/>
    <w:rsid w:val="00B5286A"/>
    <w:rsid w:val="00B52E45"/>
    <w:rsid w:val="00B54280"/>
    <w:rsid w:val="00B5441C"/>
    <w:rsid w:val="00B546E9"/>
    <w:rsid w:val="00B5471A"/>
    <w:rsid w:val="00B55582"/>
    <w:rsid w:val="00B55923"/>
    <w:rsid w:val="00B55E26"/>
    <w:rsid w:val="00B55ED0"/>
    <w:rsid w:val="00B60564"/>
    <w:rsid w:val="00B61551"/>
    <w:rsid w:val="00B617DA"/>
    <w:rsid w:val="00B61BBB"/>
    <w:rsid w:val="00B61C1C"/>
    <w:rsid w:val="00B62285"/>
    <w:rsid w:val="00B6273F"/>
    <w:rsid w:val="00B62771"/>
    <w:rsid w:val="00B62927"/>
    <w:rsid w:val="00B62A8B"/>
    <w:rsid w:val="00B62C05"/>
    <w:rsid w:val="00B62CC7"/>
    <w:rsid w:val="00B630E6"/>
    <w:rsid w:val="00B63BB1"/>
    <w:rsid w:val="00B64449"/>
    <w:rsid w:val="00B64A13"/>
    <w:rsid w:val="00B64B17"/>
    <w:rsid w:val="00B66614"/>
    <w:rsid w:val="00B670A7"/>
    <w:rsid w:val="00B67C27"/>
    <w:rsid w:val="00B709EC"/>
    <w:rsid w:val="00B715E8"/>
    <w:rsid w:val="00B71671"/>
    <w:rsid w:val="00B72178"/>
    <w:rsid w:val="00B72199"/>
    <w:rsid w:val="00B724E0"/>
    <w:rsid w:val="00B72F89"/>
    <w:rsid w:val="00B73230"/>
    <w:rsid w:val="00B74679"/>
    <w:rsid w:val="00B754E5"/>
    <w:rsid w:val="00B75808"/>
    <w:rsid w:val="00B75D1F"/>
    <w:rsid w:val="00B75E4F"/>
    <w:rsid w:val="00B76141"/>
    <w:rsid w:val="00B76576"/>
    <w:rsid w:val="00B76B41"/>
    <w:rsid w:val="00B7760E"/>
    <w:rsid w:val="00B77927"/>
    <w:rsid w:val="00B80E3B"/>
    <w:rsid w:val="00B816A4"/>
    <w:rsid w:val="00B81AB4"/>
    <w:rsid w:val="00B83661"/>
    <w:rsid w:val="00B836D4"/>
    <w:rsid w:val="00B83991"/>
    <w:rsid w:val="00B847AC"/>
    <w:rsid w:val="00B857EB"/>
    <w:rsid w:val="00B860B3"/>
    <w:rsid w:val="00B876AD"/>
    <w:rsid w:val="00B879AF"/>
    <w:rsid w:val="00B90F74"/>
    <w:rsid w:val="00B91EB9"/>
    <w:rsid w:val="00B92146"/>
    <w:rsid w:val="00B922CF"/>
    <w:rsid w:val="00B92D3D"/>
    <w:rsid w:val="00B92DB9"/>
    <w:rsid w:val="00B930C3"/>
    <w:rsid w:val="00B9319F"/>
    <w:rsid w:val="00B933CE"/>
    <w:rsid w:val="00B93418"/>
    <w:rsid w:val="00B94798"/>
    <w:rsid w:val="00B951AF"/>
    <w:rsid w:val="00B95504"/>
    <w:rsid w:val="00B957B7"/>
    <w:rsid w:val="00B9613F"/>
    <w:rsid w:val="00BA1693"/>
    <w:rsid w:val="00BA292F"/>
    <w:rsid w:val="00BA2AE3"/>
    <w:rsid w:val="00BA3A51"/>
    <w:rsid w:val="00BA3D2F"/>
    <w:rsid w:val="00BA401A"/>
    <w:rsid w:val="00BA47D0"/>
    <w:rsid w:val="00BA5AC8"/>
    <w:rsid w:val="00BA5B0E"/>
    <w:rsid w:val="00BA5CB2"/>
    <w:rsid w:val="00BA6151"/>
    <w:rsid w:val="00BA6279"/>
    <w:rsid w:val="00BB04AB"/>
    <w:rsid w:val="00BB0611"/>
    <w:rsid w:val="00BB1311"/>
    <w:rsid w:val="00BB1C36"/>
    <w:rsid w:val="00BB27E6"/>
    <w:rsid w:val="00BB2B09"/>
    <w:rsid w:val="00BB2BEE"/>
    <w:rsid w:val="00BB3167"/>
    <w:rsid w:val="00BB3986"/>
    <w:rsid w:val="00BB3A69"/>
    <w:rsid w:val="00BB432B"/>
    <w:rsid w:val="00BB48F8"/>
    <w:rsid w:val="00BB68E2"/>
    <w:rsid w:val="00BB777F"/>
    <w:rsid w:val="00BC0290"/>
    <w:rsid w:val="00BC1B35"/>
    <w:rsid w:val="00BC2860"/>
    <w:rsid w:val="00BC2A4C"/>
    <w:rsid w:val="00BC2F95"/>
    <w:rsid w:val="00BC3253"/>
    <w:rsid w:val="00BC36B8"/>
    <w:rsid w:val="00BC4350"/>
    <w:rsid w:val="00BC56DE"/>
    <w:rsid w:val="00BC5895"/>
    <w:rsid w:val="00BC5AED"/>
    <w:rsid w:val="00BC5C8B"/>
    <w:rsid w:val="00BC724D"/>
    <w:rsid w:val="00BC783E"/>
    <w:rsid w:val="00BD1ED7"/>
    <w:rsid w:val="00BD367B"/>
    <w:rsid w:val="00BD3963"/>
    <w:rsid w:val="00BD39E0"/>
    <w:rsid w:val="00BD3D6F"/>
    <w:rsid w:val="00BD55F9"/>
    <w:rsid w:val="00BD577B"/>
    <w:rsid w:val="00BD59E6"/>
    <w:rsid w:val="00BD6275"/>
    <w:rsid w:val="00BD7E1B"/>
    <w:rsid w:val="00BE06D1"/>
    <w:rsid w:val="00BE098B"/>
    <w:rsid w:val="00BE099C"/>
    <w:rsid w:val="00BE118A"/>
    <w:rsid w:val="00BE247A"/>
    <w:rsid w:val="00BE35AE"/>
    <w:rsid w:val="00BE37A7"/>
    <w:rsid w:val="00BE42F1"/>
    <w:rsid w:val="00BE4338"/>
    <w:rsid w:val="00BE4F0C"/>
    <w:rsid w:val="00BE5CDE"/>
    <w:rsid w:val="00BE5E9A"/>
    <w:rsid w:val="00BE6290"/>
    <w:rsid w:val="00BE7DAC"/>
    <w:rsid w:val="00BF0186"/>
    <w:rsid w:val="00BF1CB0"/>
    <w:rsid w:val="00BF2878"/>
    <w:rsid w:val="00BF4A44"/>
    <w:rsid w:val="00BF59C4"/>
    <w:rsid w:val="00BF5F3E"/>
    <w:rsid w:val="00BF6C46"/>
    <w:rsid w:val="00C00169"/>
    <w:rsid w:val="00C01246"/>
    <w:rsid w:val="00C02144"/>
    <w:rsid w:val="00C02198"/>
    <w:rsid w:val="00C027E1"/>
    <w:rsid w:val="00C04565"/>
    <w:rsid w:val="00C04666"/>
    <w:rsid w:val="00C06F9F"/>
    <w:rsid w:val="00C07439"/>
    <w:rsid w:val="00C07458"/>
    <w:rsid w:val="00C0797E"/>
    <w:rsid w:val="00C07E9A"/>
    <w:rsid w:val="00C1005B"/>
    <w:rsid w:val="00C10FEE"/>
    <w:rsid w:val="00C11CCB"/>
    <w:rsid w:val="00C11F5A"/>
    <w:rsid w:val="00C123B1"/>
    <w:rsid w:val="00C13C7D"/>
    <w:rsid w:val="00C15345"/>
    <w:rsid w:val="00C15CA8"/>
    <w:rsid w:val="00C15D69"/>
    <w:rsid w:val="00C16AB2"/>
    <w:rsid w:val="00C178F6"/>
    <w:rsid w:val="00C17B56"/>
    <w:rsid w:val="00C207AE"/>
    <w:rsid w:val="00C2126B"/>
    <w:rsid w:val="00C2130F"/>
    <w:rsid w:val="00C2187F"/>
    <w:rsid w:val="00C21FB4"/>
    <w:rsid w:val="00C22628"/>
    <w:rsid w:val="00C226CF"/>
    <w:rsid w:val="00C22975"/>
    <w:rsid w:val="00C22A87"/>
    <w:rsid w:val="00C2344A"/>
    <w:rsid w:val="00C23D92"/>
    <w:rsid w:val="00C23E49"/>
    <w:rsid w:val="00C24407"/>
    <w:rsid w:val="00C247BE"/>
    <w:rsid w:val="00C25670"/>
    <w:rsid w:val="00C25870"/>
    <w:rsid w:val="00C2602B"/>
    <w:rsid w:val="00C26283"/>
    <w:rsid w:val="00C26B2C"/>
    <w:rsid w:val="00C26B2E"/>
    <w:rsid w:val="00C274D8"/>
    <w:rsid w:val="00C30BBC"/>
    <w:rsid w:val="00C31332"/>
    <w:rsid w:val="00C319DF"/>
    <w:rsid w:val="00C3212D"/>
    <w:rsid w:val="00C3225A"/>
    <w:rsid w:val="00C326F1"/>
    <w:rsid w:val="00C327A8"/>
    <w:rsid w:val="00C32DE7"/>
    <w:rsid w:val="00C32E57"/>
    <w:rsid w:val="00C3326A"/>
    <w:rsid w:val="00C34E20"/>
    <w:rsid w:val="00C351D7"/>
    <w:rsid w:val="00C359BD"/>
    <w:rsid w:val="00C408C5"/>
    <w:rsid w:val="00C41353"/>
    <w:rsid w:val="00C43B2D"/>
    <w:rsid w:val="00C44BF0"/>
    <w:rsid w:val="00C45812"/>
    <w:rsid w:val="00C4778F"/>
    <w:rsid w:val="00C50ADB"/>
    <w:rsid w:val="00C50C1A"/>
    <w:rsid w:val="00C52990"/>
    <w:rsid w:val="00C536E5"/>
    <w:rsid w:val="00C53D15"/>
    <w:rsid w:val="00C54C0C"/>
    <w:rsid w:val="00C54DDF"/>
    <w:rsid w:val="00C56225"/>
    <w:rsid w:val="00C568D3"/>
    <w:rsid w:val="00C57680"/>
    <w:rsid w:val="00C6006C"/>
    <w:rsid w:val="00C6170F"/>
    <w:rsid w:val="00C622FD"/>
    <w:rsid w:val="00C62A69"/>
    <w:rsid w:val="00C63043"/>
    <w:rsid w:val="00C634EE"/>
    <w:rsid w:val="00C63B0E"/>
    <w:rsid w:val="00C6468E"/>
    <w:rsid w:val="00C65179"/>
    <w:rsid w:val="00C657E5"/>
    <w:rsid w:val="00C657F0"/>
    <w:rsid w:val="00C65CA0"/>
    <w:rsid w:val="00C6601D"/>
    <w:rsid w:val="00C66909"/>
    <w:rsid w:val="00C66CF5"/>
    <w:rsid w:val="00C71976"/>
    <w:rsid w:val="00C7234E"/>
    <w:rsid w:val="00C72F82"/>
    <w:rsid w:val="00C749FA"/>
    <w:rsid w:val="00C7611F"/>
    <w:rsid w:val="00C7634C"/>
    <w:rsid w:val="00C76D5E"/>
    <w:rsid w:val="00C771F1"/>
    <w:rsid w:val="00C77B21"/>
    <w:rsid w:val="00C8049C"/>
    <w:rsid w:val="00C80DCA"/>
    <w:rsid w:val="00C80E5C"/>
    <w:rsid w:val="00C81A06"/>
    <w:rsid w:val="00C828FC"/>
    <w:rsid w:val="00C82D08"/>
    <w:rsid w:val="00C82D84"/>
    <w:rsid w:val="00C82E99"/>
    <w:rsid w:val="00C8354B"/>
    <w:rsid w:val="00C8379C"/>
    <w:rsid w:val="00C84F2D"/>
    <w:rsid w:val="00C85E38"/>
    <w:rsid w:val="00C87132"/>
    <w:rsid w:val="00C878A5"/>
    <w:rsid w:val="00C87CC2"/>
    <w:rsid w:val="00C87F44"/>
    <w:rsid w:val="00C87FF4"/>
    <w:rsid w:val="00C90236"/>
    <w:rsid w:val="00C9109A"/>
    <w:rsid w:val="00C910EE"/>
    <w:rsid w:val="00C921DA"/>
    <w:rsid w:val="00C9284B"/>
    <w:rsid w:val="00C92867"/>
    <w:rsid w:val="00C92D28"/>
    <w:rsid w:val="00C93CE6"/>
    <w:rsid w:val="00C94E4C"/>
    <w:rsid w:val="00C956AA"/>
    <w:rsid w:val="00C95822"/>
    <w:rsid w:val="00C95F10"/>
    <w:rsid w:val="00C97242"/>
    <w:rsid w:val="00C97B1F"/>
    <w:rsid w:val="00CA160D"/>
    <w:rsid w:val="00CA29B0"/>
    <w:rsid w:val="00CA35E2"/>
    <w:rsid w:val="00CA36CE"/>
    <w:rsid w:val="00CA3F60"/>
    <w:rsid w:val="00CA3FCA"/>
    <w:rsid w:val="00CA653E"/>
    <w:rsid w:val="00CB0352"/>
    <w:rsid w:val="00CB2F4B"/>
    <w:rsid w:val="00CB431F"/>
    <w:rsid w:val="00CB490C"/>
    <w:rsid w:val="00CB5DFA"/>
    <w:rsid w:val="00CB6B9F"/>
    <w:rsid w:val="00CB70EE"/>
    <w:rsid w:val="00CB756C"/>
    <w:rsid w:val="00CB75CB"/>
    <w:rsid w:val="00CB76F5"/>
    <w:rsid w:val="00CB7D95"/>
    <w:rsid w:val="00CC223B"/>
    <w:rsid w:val="00CC251E"/>
    <w:rsid w:val="00CC27F2"/>
    <w:rsid w:val="00CC2A3F"/>
    <w:rsid w:val="00CC3452"/>
    <w:rsid w:val="00CC3DF5"/>
    <w:rsid w:val="00CC3F6E"/>
    <w:rsid w:val="00CC484B"/>
    <w:rsid w:val="00CC4D6B"/>
    <w:rsid w:val="00CC5243"/>
    <w:rsid w:val="00CC6FD8"/>
    <w:rsid w:val="00CC7F92"/>
    <w:rsid w:val="00CD005D"/>
    <w:rsid w:val="00CD010A"/>
    <w:rsid w:val="00CD042C"/>
    <w:rsid w:val="00CD121D"/>
    <w:rsid w:val="00CD146C"/>
    <w:rsid w:val="00CD1851"/>
    <w:rsid w:val="00CD373E"/>
    <w:rsid w:val="00CD3828"/>
    <w:rsid w:val="00CD3BD2"/>
    <w:rsid w:val="00CD5C34"/>
    <w:rsid w:val="00CD620C"/>
    <w:rsid w:val="00CD745E"/>
    <w:rsid w:val="00CD7577"/>
    <w:rsid w:val="00CE0312"/>
    <w:rsid w:val="00CE07A9"/>
    <w:rsid w:val="00CE0846"/>
    <w:rsid w:val="00CE09C4"/>
    <w:rsid w:val="00CE194F"/>
    <w:rsid w:val="00CE1C77"/>
    <w:rsid w:val="00CE25A3"/>
    <w:rsid w:val="00CE3243"/>
    <w:rsid w:val="00CE3449"/>
    <w:rsid w:val="00CE3F58"/>
    <w:rsid w:val="00CE43A1"/>
    <w:rsid w:val="00CE44D0"/>
    <w:rsid w:val="00CE46AF"/>
    <w:rsid w:val="00CE6A83"/>
    <w:rsid w:val="00CF0C91"/>
    <w:rsid w:val="00CF0DE5"/>
    <w:rsid w:val="00CF115E"/>
    <w:rsid w:val="00CF1782"/>
    <w:rsid w:val="00CF18EF"/>
    <w:rsid w:val="00CF2D46"/>
    <w:rsid w:val="00CF341F"/>
    <w:rsid w:val="00CF3E48"/>
    <w:rsid w:val="00CF3E4A"/>
    <w:rsid w:val="00CF53AF"/>
    <w:rsid w:val="00CF5C03"/>
    <w:rsid w:val="00CF685F"/>
    <w:rsid w:val="00D01406"/>
    <w:rsid w:val="00D01498"/>
    <w:rsid w:val="00D015AA"/>
    <w:rsid w:val="00D01686"/>
    <w:rsid w:val="00D029CB"/>
    <w:rsid w:val="00D02B16"/>
    <w:rsid w:val="00D02C1E"/>
    <w:rsid w:val="00D0354A"/>
    <w:rsid w:val="00D03B45"/>
    <w:rsid w:val="00D03BFF"/>
    <w:rsid w:val="00D043E6"/>
    <w:rsid w:val="00D047A7"/>
    <w:rsid w:val="00D04A79"/>
    <w:rsid w:val="00D04B9B"/>
    <w:rsid w:val="00D05FF3"/>
    <w:rsid w:val="00D06405"/>
    <w:rsid w:val="00D07F9B"/>
    <w:rsid w:val="00D10EBB"/>
    <w:rsid w:val="00D1135A"/>
    <w:rsid w:val="00D11D59"/>
    <w:rsid w:val="00D11E99"/>
    <w:rsid w:val="00D12C90"/>
    <w:rsid w:val="00D13B4B"/>
    <w:rsid w:val="00D13C82"/>
    <w:rsid w:val="00D13F64"/>
    <w:rsid w:val="00D14571"/>
    <w:rsid w:val="00D14823"/>
    <w:rsid w:val="00D152BD"/>
    <w:rsid w:val="00D15C3D"/>
    <w:rsid w:val="00D161D1"/>
    <w:rsid w:val="00D16627"/>
    <w:rsid w:val="00D172FD"/>
    <w:rsid w:val="00D17CDD"/>
    <w:rsid w:val="00D17F16"/>
    <w:rsid w:val="00D20122"/>
    <w:rsid w:val="00D203A8"/>
    <w:rsid w:val="00D2064A"/>
    <w:rsid w:val="00D20739"/>
    <w:rsid w:val="00D20CE6"/>
    <w:rsid w:val="00D2196E"/>
    <w:rsid w:val="00D21E89"/>
    <w:rsid w:val="00D22A65"/>
    <w:rsid w:val="00D22B0A"/>
    <w:rsid w:val="00D23937"/>
    <w:rsid w:val="00D23B93"/>
    <w:rsid w:val="00D24814"/>
    <w:rsid w:val="00D2496A"/>
    <w:rsid w:val="00D27C6E"/>
    <w:rsid w:val="00D27D75"/>
    <w:rsid w:val="00D30BC7"/>
    <w:rsid w:val="00D30FC9"/>
    <w:rsid w:val="00D31E9B"/>
    <w:rsid w:val="00D32E0D"/>
    <w:rsid w:val="00D333A4"/>
    <w:rsid w:val="00D33533"/>
    <w:rsid w:val="00D33C44"/>
    <w:rsid w:val="00D33F4A"/>
    <w:rsid w:val="00D349FB"/>
    <w:rsid w:val="00D34E41"/>
    <w:rsid w:val="00D35086"/>
    <w:rsid w:val="00D3512A"/>
    <w:rsid w:val="00D3731D"/>
    <w:rsid w:val="00D3752D"/>
    <w:rsid w:val="00D37648"/>
    <w:rsid w:val="00D40478"/>
    <w:rsid w:val="00D43322"/>
    <w:rsid w:val="00D4408D"/>
    <w:rsid w:val="00D44469"/>
    <w:rsid w:val="00D507B8"/>
    <w:rsid w:val="00D50EEE"/>
    <w:rsid w:val="00D51725"/>
    <w:rsid w:val="00D51A07"/>
    <w:rsid w:val="00D51DFC"/>
    <w:rsid w:val="00D52C03"/>
    <w:rsid w:val="00D53EEF"/>
    <w:rsid w:val="00D541BA"/>
    <w:rsid w:val="00D5527F"/>
    <w:rsid w:val="00D552FD"/>
    <w:rsid w:val="00D5611B"/>
    <w:rsid w:val="00D563BD"/>
    <w:rsid w:val="00D56470"/>
    <w:rsid w:val="00D568C1"/>
    <w:rsid w:val="00D57441"/>
    <w:rsid w:val="00D57CD2"/>
    <w:rsid w:val="00D604B4"/>
    <w:rsid w:val="00D6117C"/>
    <w:rsid w:val="00D62AEF"/>
    <w:rsid w:val="00D63357"/>
    <w:rsid w:val="00D63363"/>
    <w:rsid w:val="00D64CE8"/>
    <w:rsid w:val="00D64D4A"/>
    <w:rsid w:val="00D64EF9"/>
    <w:rsid w:val="00D654EA"/>
    <w:rsid w:val="00D6695C"/>
    <w:rsid w:val="00D67023"/>
    <w:rsid w:val="00D70713"/>
    <w:rsid w:val="00D71651"/>
    <w:rsid w:val="00D719F6"/>
    <w:rsid w:val="00D71D1F"/>
    <w:rsid w:val="00D73803"/>
    <w:rsid w:val="00D74BAE"/>
    <w:rsid w:val="00D74BDB"/>
    <w:rsid w:val="00D74CBD"/>
    <w:rsid w:val="00D751E3"/>
    <w:rsid w:val="00D75288"/>
    <w:rsid w:val="00D7736B"/>
    <w:rsid w:val="00D773D8"/>
    <w:rsid w:val="00D779C8"/>
    <w:rsid w:val="00D8044B"/>
    <w:rsid w:val="00D80991"/>
    <w:rsid w:val="00D80AA7"/>
    <w:rsid w:val="00D82059"/>
    <w:rsid w:val="00D827C3"/>
    <w:rsid w:val="00D828EE"/>
    <w:rsid w:val="00D83330"/>
    <w:rsid w:val="00D837EF"/>
    <w:rsid w:val="00D8437F"/>
    <w:rsid w:val="00D8499A"/>
    <w:rsid w:val="00D84E6A"/>
    <w:rsid w:val="00D84E86"/>
    <w:rsid w:val="00D86EC5"/>
    <w:rsid w:val="00D871BF"/>
    <w:rsid w:val="00D87A9F"/>
    <w:rsid w:val="00D90932"/>
    <w:rsid w:val="00D90A1E"/>
    <w:rsid w:val="00D91183"/>
    <w:rsid w:val="00D91521"/>
    <w:rsid w:val="00D91A70"/>
    <w:rsid w:val="00D923AD"/>
    <w:rsid w:val="00D9251D"/>
    <w:rsid w:val="00D92B70"/>
    <w:rsid w:val="00D9373F"/>
    <w:rsid w:val="00D94082"/>
    <w:rsid w:val="00D94E55"/>
    <w:rsid w:val="00D952FD"/>
    <w:rsid w:val="00D9554C"/>
    <w:rsid w:val="00D95FF0"/>
    <w:rsid w:val="00D966B4"/>
    <w:rsid w:val="00DA0D26"/>
    <w:rsid w:val="00DA0F7C"/>
    <w:rsid w:val="00DA2432"/>
    <w:rsid w:val="00DA2CBE"/>
    <w:rsid w:val="00DA3974"/>
    <w:rsid w:val="00DA3F83"/>
    <w:rsid w:val="00DA4B90"/>
    <w:rsid w:val="00DA4E0D"/>
    <w:rsid w:val="00DA4F0A"/>
    <w:rsid w:val="00DA548D"/>
    <w:rsid w:val="00DA54D7"/>
    <w:rsid w:val="00DA68CE"/>
    <w:rsid w:val="00DA7405"/>
    <w:rsid w:val="00DA7768"/>
    <w:rsid w:val="00DA7E9F"/>
    <w:rsid w:val="00DB0071"/>
    <w:rsid w:val="00DB0DAA"/>
    <w:rsid w:val="00DB16EE"/>
    <w:rsid w:val="00DB2C9E"/>
    <w:rsid w:val="00DB3BBD"/>
    <w:rsid w:val="00DB4862"/>
    <w:rsid w:val="00DB56EF"/>
    <w:rsid w:val="00DB5B68"/>
    <w:rsid w:val="00DB5EC6"/>
    <w:rsid w:val="00DB67EE"/>
    <w:rsid w:val="00DB6E2D"/>
    <w:rsid w:val="00DB7C53"/>
    <w:rsid w:val="00DB7CDB"/>
    <w:rsid w:val="00DC13BE"/>
    <w:rsid w:val="00DC1C81"/>
    <w:rsid w:val="00DC31B6"/>
    <w:rsid w:val="00DC5017"/>
    <w:rsid w:val="00DC535B"/>
    <w:rsid w:val="00DC70C0"/>
    <w:rsid w:val="00DC76B0"/>
    <w:rsid w:val="00DD0733"/>
    <w:rsid w:val="00DD088A"/>
    <w:rsid w:val="00DD08E1"/>
    <w:rsid w:val="00DD1143"/>
    <w:rsid w:val="00DD2291"/>
    <w:rsid w:val="00DD2E57"/>
    <w:rsid w:val="00DD36AA"/>
    <w:rsid w:val="00DD3816"/>
    <w:rsid w:val="00DD43E5"/>
    <w:rsid w:val="00DD48F6"/>
    <w:rsid w:val="00DD5471"/>
    <w:rsid w:val="00DD5AE3"/>
    <w:rsid w:val="00DD5F05"/>
    <w:rsid w:val="00DD6297"/>
    <w:rsid w:val="00DD670D"/>
    <w:rsid w:val="00DD7097"/>
    <w:rsid w:val="00DE0075"/>
    <w:rsid w:val="00DE0515"/>
    <w:rsid w:val="00DE0B5B"/>
    <w:rsid w:val="00DE0CD7"/>
    <w:rsid w:val="00DE138B"/>
    <w:rsid w:val="00DE3154"/>
    <w:rsid w:val="00DE3846"/>
    <w:rsid w:val="00DE587F"/>
    <w:rsid w:val="00DE5A43"/>
    <w:rsid w:val="00DE634A"/>
    <w:rsid w:val="00DE6B9A"/>
    <w:rsid w:val="00DE6FEC"/>
    <w:rsid w:val="00DE7904"/>
    <w:rsid w:val="00DE7C75"/>
    <w:rsid w:val="00DF0986"/>
    <w:rsid w:val="00DF0A08"/>
    <w:rsid w:val="00DF0D69"/>
    <w:rsid w:val="00DF195D"/>
    <w:rsid w:val="00DF1973"/>
    <w:rsid w:val="00DF29EE"/>
    <w:rsid w:val="00DF3D00"/>
    <w:rsid w:val="00DF409F"/>
    <w:rsid w:val="00DF563D"/>
    <w:rsid w:val="00DF56BC"/>
    <w:rsid w:val="00DF5AF7"/>
    <w:rsid w:val="00DF7455"/>
    <w:rsid w:val="00DF7BFD"/>
    <w:rsid w:val="00E0021C"/>
    <w:rsid w:val="00E0042D"/>
    <w:rsid w:val="00E007F3"/>
    <w:rsid w:val="00E0080D"/>
    <w:rsid w:val="00E00E92"/>
    <w:rsid w:val="00E01335"/>
    <w:rsid w:val="00E01ADF"/>
    <w:rsid w:val="00E02013"/>
    <w:rsid w:val="00E0320A"/>
    <w:rsid w:val="00E04437"/>
    <w:rsid w:val="00E047B4"/>
    <w:rsid w:val="00E04885"/>
    <w:rsid w:val="00E04C8E"/>
    <w:rsid w:val="00E05087"/>
    <w:rsid w:val="00E0557D"/>
    <w:rsid w:val="00E05A84"/>
    <w:rsid w:val="00E05BB4"/>
    <w:rsid w:val="00E10DB0"/>
    <w:rsid w:val="00E12BD5"/>
    <w:rsid w:val="00E135D2"/>
    <w:rsid w:val="00E14837"/>
    <w:rsid w:val="00E15402"/>
    <w:rsid w:val="00E1552E"/>
    <w:rsid w:val="00E157D4"/>
    <w:rsid w:val="00E15FFA"/>
    <w:rsid w:val="00E16F6F"/>
    <w:rsid w:val="00E170E7"/>
    <w:rsid w:val="00E17353"/>
    <w:rsid w:val="00E17572"/>
    <w:rsid w:val="00E1768A"/>
    <w:rsid w:val="00E211B4"/>
    <w:rsid w:val="00E218DC"/>
    <w:rsid w:val="00E22960"/>
    <w:rsid w:val="00E22F08"/>
    <w:rsid w:val="00E23515"/>
    <w:rsid w:val="00E2356F"/>
    <w:rsid w:val="00E2376B"/>
    <w:rsid w:val="00E240AD"/>
    <w:rsid w:val="00E2536E"/>
    <w:rsid w:val="00E25DD1"/>
    <w:rsid w:val="00E279C0"/>
    <w:rsid w:val="00E30346"/>
    <w:rsid w:val="00E30A9C"/>
    <w:rsid w:val="00E31FDB"/>
    <w:rsid w:val="00E350CE"/>
    <w:rsid w:val="00E357F3"/>
    <w:rsid w:val="00E36E39"/>
    <w:rsid w:val="00E372F8"/>
    <w:rsid w:val="00E377AD"/>
    <w:rsid w:val="00E37B4D"/>
    <w:rsid w:val="00E4293A"/>
    <w:rsid w:val="00E42D1D"/>
    <w:rsid w:val="00E42FE0"/>
    <w:rsid w:val="00E42FE9"/>
    <w:rsid w:val="00E43178"/>
    <w:rsid w:val="00E43A61"/>
    <w:rsid w:val="00E44EEF"/>
    <w:rsid w:val="00E44F5C"/>
    <w:rsid w:val="00E453F0"/>
    <w:rsid w:val="00E46066"/>
    <w:rsid w:val="00E46DD2"/>
    <w:rsid w:val="00E47611"/>
    <w:rsid w:val="00E47DB9"/>
    <w:rsid w:val="00E5076A"/>
    <w:rsid w:val="00E5111E"/>
    <w:rsid w:val="00E514AA"/>
    <w:rsid w:val="00E51DAA"/>
    <w:rsid w:val="00E52552"/>
    <w:rsid w:val="00E52BBC"/>
    <w:rsid w:val="00E55091"/>
    <w:rsid w:val="00E55C7C"/>
    <w:rsid w:val="00E560F6"/>
    <w:rsid w:val="00E5621D"/>
    <w:rsid w:val="00E56269"/>
    <w:rsid w:val="00E562C9"/>
    <w:rsid w:val="00E5642C"/>
    <w:rsid w:val="00E565EA"/>
    <w:rsid w:val="00E57222"/>
    <w:rsid w:val="00E57456"/>
    <w:rsid w:val="00E57632"/>
    <w:rsid w:val="00E576EE"/>
    <w:rsid w:val="00E577BD"/>
    <w:rsid w:val="00E6080D"/>
    <w:rsid w:val="00E60BDC"/>
    <w:rsid w:val="00E60F93"/>
    <w:rsid w:val="00E61F5F"/>
    <w:rsid w:val="00E621A1"/>
    <w:rsid w:val="00E63815"/>
    <w:rsid w:val="00E638B5"/>
    <w:rsid w:val="00E63F48"/>
    <w:rsid w:val="00E63FEB"/>
    <w:rsid w:val="00E6401F"/>
    <w:rsid w:val="00E65384"/>
    <w:rsid w:val="00E671A1"/>
    <w:rsid w:val="00E673CE"/>
    <w:rsid w:val="00E7148A"/>
    <w:rsid w:val="00E71723"/>
    <w:rsid w:val="00E71E24"/>
    <w:rsid w:val="00E72029"/>
    <w:rsid w:val="00E7214C"/>
    <w:rsid w:val="00E72F16"/>
    <w:rsid w:val="00E7326E"/>
    <w:rsid w:val="00E732E9"/>
    <w:rsid w:val="00E73AB1"/>
    <w:rsid w:val="00E73F27"/>
    <w:rsid w:val="00E74E8B"/>
    <w:rsid w:val="00E76839"/>
    <w:rsid w:val="00E77998"/>
    <w:rsid w:val="00E77CDF"/>
    <w:rsid w:val="00E80717"/>
    <w:rsid w:val="00E81153"/>
    <w:rsid w:val="00E81422"/>
    <w:rsid w:val="00E81D15"/>
    <w:rsid w:val="00E81FAC"/>
    <w:rsid w:val="00E82474"/>
    <w:rsid w:val="00E828D7"/>
    <w:rsid w:val="00E83568"/>
    <w:rsid w:val="00E83910"/>
    <w:rsid w:val="00E839C6"/>
    <w:rsid w:val="00E85272"/>
    <w:rsid w:val="00E86D15"/>
    <w:rsid w:val="00E87018"/>
    <w:rsid w:val="00E8703A"/>
    <w:rsid w:val="00E909CF"/>
    <w:rsid w:val="00E90A04"/>
    <w:rsid w:val="00E92F1E"/>
    <w:rsid w:val="00E93158"/>
    <w:rsid w:val="00E946C1"/>
    <w:rsid w:val="00E94754"/>
    <w:rsid w:val="00E9479B"/>
    <w:rsid w:val="00E94B03"/>
    <w:rsid w:val="00E95F92"/>
    <w:rsid w:val="00E96D25"/>
    <w:rsid w:val="00E97000"/>
    <w:rsid w:val="00EA0BD0"/>
    <w:rsid w:val="00EA0EDA"/>
    <w:rsid w:val="00EA1130"/>
    <w:rsid w:val="00EA1854"/>
    <w:rsid w:val="00EA1CF6"/>
    <w:rsid w:val="00EA202A"/>
    <w:rsid w:val="00EA403E"/>
    <w:rsid w:val="00EA51F6"/>
    <w:rsid w:val="00EA5372"/>
    <w:rsid w:val="00EA5C49"/>
    <w:rsid w:val="00EA6155"/>
    <w:rsid w:val="00EA7192"/>
    <w:rsid w:val="00EA728B"/>
    <w:rsid w:val="00EA7E15"/>
    <w:rsid w:val="00EB0218"/>
    <w:rsid w:val="00EB0823"/>
    <w:rsid w:val="00EB0C29"/>
    <w:rsid w:val="00EB0CF6"/>
    <w:rsid w:val="00EB0DD1"/>
    <w:rsid w:val="00EB135F"/>
    <w:rsid w:val="00EB15F2"/>
    <w:rsid w:val="00EB3A3D"/>
    <w:rsid w:val="00EB4103"/>
    <w:rsid w:val="00EB4137"/>
    <w:rsid w:val="00EB578E"/>
    <w:rsid w:val="00EB5C45"/>
    <w:rsid w:val="00EB62CB"/>
    <w:rsid w:val="00EB667A"/>
    <w:rsid w:val="00EB6E71"/>
    <w:rsid w:val="00EB78C5"/>
    <w:rsid w:val="00EC0D05"/>
    <w:rsid w:val="00EC103F"/>
    <w:rsid w:val="00EC3929"/>
    <w:rsid w:val="00EC3D4D"/>
    <w:rsid w:val="00EC4160"/>
    <w:rsid w:val="00EC4C9B"/>
    <w:rsid w:val="00EC4D0E"/>
    <w:rsid w:val="00EC5506"/>
    <w:rsid w:val="00EC6986"/>
    <w:rsid w:val="00EC7001"/>
    <w:rsid w:val="00EC744F"/>
    <w:rsid w:val="00ED022F"/>
    <w:rsid w:val="00ED0739"/>
    <w:rsid w:val="00ED1C05"/>
    <w:rsid w:val="00ED2906"/>
    <w:rsid w:val="00ED2999"/>
    <w:rsid w:val="00ED299F"/>
    <w:rsid w:val="00ED3B33"/>
    <w:rsid w:val="00ED4A40"/>
    <w:rsid w:val="00ED4ABA"/>
    <w:rsid w:val="00ED4F8E"/>
    <w:rsid w:val="00ED57DE"/>
    <w:rsid w:val="00ED6498"/>
    <w:rsid w:val="00ED64CF"/>
    <w:rsid w:val="00ED7E3E"/>
    <w:rsid w:val="00EE0C90"/>
    <w:rsid w:val="00EE15B7"/>
    <w:rsid w:val="00EE3032"/>
    <w:rsid w:val="00EE30BD"/>
    <w:rsid w:val="00EE3E8E"/>
    <w:rsid w:val="00EE43FD"/>
    <w:rsid w:val="00EE4ED2"/>
    <w:rsid w:val="00EE635B"/>
    <w:rsid w:val="00EF0B4D"/>
    <w:rsid w:val="00EF1629"/>
    <w:rsid w:val="00EF213C"/>
    <w:rsid w:val="00EF280F"/>
    <w:rsid w:val="00EF2C78"/>
    <w:rsid w:val="00EF38FE"/>
    <w:rsid w:val="00EF49F2"/>
    <w:rsid w:val="00EF5546"/>
    <w:rsid w:val="00EF598F"/>
    <w:rsid w:val="00EF6C4A"/>
    <w:rsid w:val="00EF7304"/>
    <w:rsid w:val="00F000D4"/>
    <w:rsid w:val="00F001E4"/>
    <w:rsid w:val="00F00473"/>
    <w:rsid w:val="00F00AF0"/>
    <w:rsid w:val="00F00E73"/>
    <w:rsid w:val="00F019DD"/>
    <w:rsid w:val="00F020ED"/>
    <w:rsid w:val="00F02388"/>
    <w:rsid w:val="00F033AF"/>
    <w:rsid w:val="00F050A5"/>
    <w:rsid w:val="00F051E0"/>
    <w:rsid w:val="00F05B9B"/>
    <w:rsid w:val="00F06BFD"/>
    <w:rsid w:val="00F0723C"/>
    <w:rsid w:val="00F07614"/>
    <w:rsid w:val="00F07C8D"/>
    <w:rsid w:val="00F102D3"/>
    <w:rsid w:val="00F10E2F"/>
    <w:rsid w:val="00F1175C"/>
    <w:rsid w:val="00F12EF4"/>
    <w:rsid w:val="00F134DC"/>
    <w:rsid w:val="00F1388D"/>
    <w:rsid w:val="00F13B23"/>
    <w:rsid w:val="00F1491A"/>
    <w:rsid w:val="00F14B57"/>
    <w:rsid w:val="00F154BB"/>
    <w:rsid w:val="00F1661B"/>
    <w:rsid w:val="00F167EE"/>
    <w:rsid w:val="00F169B2"/>
    <w:rsid w:val="00F20B51"/>
    <w:rsid w:val="00F20E3D"/>
    <w:rsid w:val="00F20EBB"/>
    <w:rsid w:val="00F21150"/>
    <w:rsid w:val="00F211C9"/>
    <w:rsid w:val="00F22406"/>
    <w:rsid w:val="00F24136"/>
    <w:rsid w:val="00F2430C"/>
    <w:rsid w:val="00F24768"/>
    <w:rsid w:val="00F24870"/>
    <w:rsid w:val="00F25490"/>
    <w:rsid w:val="00F2598A"/>
    <w:rsid w:val="00F260FA"/>
    <w:rsid w:val="00F26501"/>
    <w:rsid w:val="00F2691F"/>
    <w:rsid w:val="00F274E0"/>
    <w:rsid w:val="00F27EFC"/>
    <w:rsid w:val="00F310AE"/>
    <w:rsid w:val="00F32966"/>
    <w:rsid w:val="00F33266"/>
    <w:rsid w:val="00F34A9B"/>
    <w:rsid w:val="00F34DBD"/>
    <w:rsid w:val="00F35D9B"/>
    <w:rsid w:val="00F36532"/>
    <w:rsid w:val="00F36A60"/>
    <w:rsid w:val="00F37E50"/>
    <w:rsid w:val="00F40D0A"/>
    <w:rsid w:val="00F41379"/>
    <w:rsid w:val="00F41953"/>
    <w:rsid w:val="00F41B0A"/>
    <w:rsid w:val="00F4201B"/>
    <w:rsid w:val="00F44E14"/>
    <w:rsid w:val="00F452A1"/>
    <w:rsid w:val="00F45437"/>
    <w:rsid w:val="00F4581F"/>
    <w:rsid w:val="00F45BA1"/>
    <w:rsid w:val="00F4624B"/>
    <w:rsid w:val="00F468CA"/>
    <w:rsid w:val="00F46CC4"/>
    <w:rsid w:val="00F5125B"/>
    <w:rsid w:val="00F51788"/>
    <w:rsid w:val="00F52423"/>
    <w:rsid w:val="00F52EA9"/>
    <w:rsid w:val="00F53421"/>
    <w:rsid w:val="00F53907"/>
    <w:rsid w:val="00F5485A"/>
    <w:rsid w:val="00F5492D"/>
    <w:rsid w:val="00F54A10"/>
    <w:rsid w:val="00F55178"/>
    <w:rsid w:val="00F562CD"/>
    <w:rsid w:val="00F56967"/>
    <w:rsid w:val="00F56E9A"/>
    <w:rsid w:val="00F571AE"/>
    <w:rsid w:val="00F577FD"/>
    <w:rsid w:val="00F61A87"/>
    <w:rsid w:val="00F61EAA"/>
    <w:rsid w:val="00F62061"/>
    <w:rsid w:val="00F6236E"/>
    <w:rsid w:val="00F63336"/>
    <w:rsid w:val="00F63D59"/>
    <w:rsid w:val="00F64A4F"/>
    <w:rsid w:val="00F64F2F"/>
    <w:rsid w:val="00F65450"/>
    <w:rsid w:val="00F654ED"/>
    <w:rsid w:val="00F6619C"/>
    <w:rsid w:val="00F66DFE"/>
    <w:rsid w:val="00F66E2F"/>
    <w:rsid w:val="00F67CDA"/>
    <w:rsid w:val="00F707B1"/>
    <w:rsid w:val="00F708D0"/>
    <w:rsid w:val="00F72022"/>
    <w:rsid w:val="00F72145"/>
    <w:rsid w:val="00F72A00"/>
    <w:rsid w:val="00F72A77"/>
    <w:rsid w:val="00F73211"/>
    <w:rsid w:val="00F744E3"/>
    <w:rsid w:val="00F74835"/>
    <w:rsid w:val="00F75245"/>
    <w:rsid w:val="00F758B3"/>
    <w:rsid w:val="00F77344"/>
    <w:rsid w:val="00F774AA"/>
    <w:rsid w:val="00F77D0D"/>
    <w:rsid w:val="00F80123"/>
    <w:rsid w:val="00F81943"/>
    <w:rsid w:val="00F82757"/>
    <w:rsid w:val="00F82C3B"/>
    <w:rsid w:val="00F83080"/>
    <w:rsid w:val="00F836E0"/>
    <w:rsid w:val="00F83A8F"/>
    <w:rsid w:val="00F83DC1"/>
    <w:rsid w:val="00F85413"/>
    <w:rsid w:val="00F856D8"/>
    <w:rsid w:val="00F908F6"/>
    <w:rsid w:val="00F91494"/>
    <w:rsid w:val="00F920E3"/>
    <w:rsid w:val="00F93AFC"/>
    <w:rsid w:val="00F95124"/>
    <w:rsid w:val="00F96687"/>
    <w:rsid w:val="00F96F63"/>
    <w:rsid w:val="00F971E9"/>
    <w:rsid w:val="00F97BE8"/>
    <w:rsid w:val="00FA0E1E"/>
    <w:rsid w:val="00FA18AA"/>
    <w:rsid w:val="00FA1908"/>
    <w:rsid w:val="00FA283B"/>
    <w:rsid w:val="00FA2E35"/>
    <w:rsid w:val="00FA4A94"/>
    <w:rsid w:val="00FA4E10"/>
    <w:rsid w:val="00FA565E"/>
    <w:rsid w:val="00FA583F"/>
    <w:rsid w:val="00FA602A"/>
    <w:rsid w:val="00FA655D"/>
    <w:rsid w:val="00FA6A2A"/>
    <w:rsid w:val="00FA6E3E"/>
    <w:rsid w:val="00FA71DC"/>
    <w:rsid w:val="00FB0BBE"/>
    <w:rsid w:val="00FB19C9"/>
    <w:rsid w:val="00FB295C"/>
    <w:rsid w:val="00FB2EFA"/>
    <w:rsid w:val="00FB4E9E"/>
    <w:rsid w:val="00FB5AF4"/>
    <w:rsid w:val="00FB5EAE"/>
    <w:rsid w:val="00FB7CB2"/>
    <w:rsid w:val="00FC0112"/>
    <w:rsid w:val="00FC0E54"/>
    <w:rsid w:val="00FC0E62"/>
    <w:rsid w:val="00FC0FF6"/>
    <w:rsid w:val="00FC1196"/>
    <w:rsid w:val="00FC213E"/>
    <w:rsid w:val="00FC25A2"/>
    <w:rsid w:val="00FC2ACA"/>
    <w:rsid w:val="00FC3CE3"/>
    <w:rsid w:val="00FC5624"/>
    <w:rsid w:val="00FC5763"/>
    <w:rsid w:val="00FC616C"/>
    <w:rsid w:val="00FC6F27"/>
    <w:rsid w:val="00FC7614"/>
    <w:rsid w:val="00FD037A"/>
    <w:rsid w:val="00FD0C6F"/>
    <w:rsid w:val="00FD158D"/>
    <w:rsid w:val="00FD1D82"/>
    <w:rsid w:val="00FD448E"/>
    <w:rsid w:val="00FD57E4"/>
    <w:rsid w:val="00FD5FEE"/>
    <w:rsid w:val="00FD62C8"/>
    <w:rsid w:val="00FD7192"/>
    <w:rsid w:val="00FD7F42"/>
    <w:rsid w:val="00FE01C8"/>
    <w:rsid w:val="00FE0A7D"/>
    <w:rsid w:val="00FE159B"/>
    <w:rsid w:val="00FE1E89"/>
    <w:rsid w:val="00FE1F2C"/>
    <w:rsid w:val="00FE2290"/>
    <w:rsid w:val="00FE241D"/>
    <w:rsid w:val="00FE256C"/>
    <w:rsid w:val="00FE2890"/>
    <w:rsid w:val="00FE3349"/>
    <w:rsid w:val="00FE33DA"/>
    <w:rsid w:val="00FE41C0"/>
    <w:rsid w:val="00FE4853"/>
    <w:rsid w:val="00FE5575"/>
    <w:rsid w:val="00FE5722"/>
    <w:rsid w:val="00FE5A3B"/>
    <w:rsid w:val="00FE5A69"/>
    <w:rsid w:val="00FE5E9F"/>
    <w:rsid w:val="00FE6173"/>
    <w:rsid w:val="00FE6406"/>
    <w:rsid w:val="00FE6917"/>
    <w:rsid w:val="00FE6F99"/>
    <w:rsid w:val="00FE7318"/>
    <w:rsid w:val="00FE7ED4"/>
    <w:rsid w:val="00FF1924"/>
    <w:rsid w:val="00FF493C"/>
    <w:rsid w:val="00FF4A7A"/>
    <w:rsid w:val="00FF5196"/>
    <w:rsid w:val="00FF6CE1"/>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9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10014A"/>
    <w:rPr>
      <w:color w:val="0000FF"/>
      <w:u w:val="single"/>
    </w:rPr>
  </w:style>
  <w:style w:type="character" w:styleId="Refdecomentrio">
    <w:name w:val="annotation reference"/>
    <w:basedOn w:val="Fontepargpadro"/>
    <w:uiPriority w:val="99"/>
    <w:semiHidden/>
    <w:unhideWhenUsed/>
    <w:rsid w:val="00C9284B"/>
    <w:rPr>
      <w:sz w:val="16"/>
      <w:szCs w:val="16"/>
    </w:rPr>
  </w:style>
  <w:style w:type="paragraph" w:styleId="Textodecomentrio">
    <w:name w:val="annotation text"/>
    <w:basedOn w:val="Normal"/>
    <w:link w:val="TextodecomentrioChar"/>
    <w:uiPriority w:val="99"/>
    <w:semiHidden/>
    <w:unhideWhenUsed/>
    <w:rsid w:val="00C928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284B"/>
    <w:rPr>
      <w:sz w:val="20"/>
      <w:szCs w:val="20"/>
    </w:rPr>
  </w:style>
  <w:style w:type="paragraph" w:styleId="Assuntodocomentrio">
    <w:name w:val="annotation subject"/>
    <w:basedOn w:val="Textodecomentrio"/>
    <w:next w:val="Textodecomentrio"/>
    <w:link w:val="AssuntodocomentrioChar"/>
    <w:uiPriority w:val="99"/>
    <w:semiHidden/>
    <w:unhideWhenUsed/>
    <w:rsid w:val="00C9284B"/>
    <w:rPr>
      <w:b/>
      <w:bCs/>
    </w:rPr>
  </w:style>
  <w:style w:type="character" w:customStyle="1" w:styleId="AssuntodocomentrioChar">
    <w:name w:val="Assunto do comentário Char"/>
    <w:basedOn w:val="TextodecomentrioChar"/>
    <w:link w:val="Assuntodocomentrio"/>
    <w:uiPriority w:val="99"/>
    <w:semiHidden/>
    <w:rsid w:val="00C9284B"/>
    <w:rPr>
      <w:b/>
      <w:bCs/>
      <w:sz w:val="20"/>
      <w:szCs w:val="20"/>
    </w:rPr>
  </w:style>
  <w:style w:type="paragraph" w:styleId="Textodebalo">
    <w:name w:val="Balloon Text"/>
    <w:basedOn w:val="Normal"/>
    <w:link w:val="TextodebaloChar"/>
    <w:uiPriority w:val="99"/>
    <w:semiHidden/>
    <w:unhideWhenUsed/>
    <w:rsid w:val="00C9284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284B"/>
    <w:rPr>
      <w:rFonts w:ascii="Segoe UI" w:hAnsi="Segoe UI" w:cs="Segoe UI"/>
      <w:sz w:val="18"/>
      <w:szCs w:val="18"/>
    </w:rPr>
  </w:style>
  <w:style w:type="table" w:styleId="Tabelacomgrade">
    <w:name w:val="Table Grid"/>
    <w:basedOn w:val="Tabelanormal"/>
    <w:uiPriority w:val="39"/>
    <w:rsid w:val="00E5763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2A5439"/>
    <w:rPr>
      <w:color w:val="605E5C"/>
      <w:shd w:val="clear" w:color="auto" w:fill="E1DFDD"/>
    </w:rPr>
  </w:style>
  <w:style w:type="paragraph" w:styleId="PargrafodaLista">
    <w:name w:val="List Paragraph"/>
    <w:basedOn w:val="Normal"/>
    <w:uiPriority w:val="34"/>
    <w:qFormat/>
    <w:rsid w:val="002F2F01"/>
    <w:pPr>
      <w:ind w:left="720"/>
      <w:contextualSpacing/>
    </w:pPr>
  </w:style>
  <w:style w:type="paragraph" w:styleId="Textodenotaderodap">
    <w:name w:val="footnote text"/>
    <w:basedOn w:val="Normal"/>
    <w:link w:val="TextodenotaderodapChar"/>
    <w:uiPriority w:val="99"/>
    <w:semiHidden/>
    <w:unhideWhenUsed/>
    <w:rsid w:val="003F522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F522B"/>
    <w:rPr>
      <w:sz w:val="20"/>
      <w:szCs w:val="20"/>
    </w:rPr>
  </w:style>
  <w:style w:type="character" w:styleId="Refdenotaderodap">
    <w:name w:val="footnote reference"/>
    <w:basedOn w:val="Fontepargpadro"/>
    <w:uiPriority w:val="99"/>
    <w:semiHidden/>
    <w:unhideWhenUsed/>
    <w:rsid w:val="003F522B"/>
    <w:rPr>
      <w:vertAlign w:val="superscript"/>
    </w:rPr>
  </w:style>
  <w:style w:type="paragraph" w:styleId="Cabealho">
    <w:name w:val="header"/>
    <w:basedOn w:val="Normal"/>
    <w:link w:val="CabealhoChar"/>
    <w:uiPriority w:val="99"/>
    <w:unhideWhenUsed/>
    <w:rsid w:val="004E663E"/>
    <w:pPr>
      <w:tabs>
        <w:tab w:val="center" w:pos="4513"/>
        <w:tab w:val="right" w:pos="9026"/>
      </w:tabs>
      <w:spacing w:line="240" w:lineRule="auto"/>
    </w:pPr>
  </w:style>
  <w:style w:type="character" w:customStyle="1" w:styleId="CabealhoChar">
    <w:name w:val="Cabeçalho Char"/>
    <w:basedOn w:val="Fontepargpadro"/>
    <w:link w:val="Cabealho"/>
    <w:uiPriority w:val="99"/>
    <w:rsid w:val="004E663E"/>
  </w:style>
  <w:style w:type="paragraph" w:styleId="Rodap">
    <w:name w:val="footer"/>
    <w:basedOn w:val="Normal"/>
    <w:link w:val="RodapChar"/>
    <w:uiPriority w:val="99"/>
    <w:unhideWhenUsed/>
    <w:rsid w:val="004E663E"/>
    <w:pPr>
      <w:tabs>
        <w:tab w:val="center" w:pos="4513"/>
        <w:tab w:val="right" w:pos="9026"/>
      </w:tabs>
      <w:spacing w:line="240" w:lineRule="auto"/>
    </w:pPr>
  </w:style>
  <w:style w:type="character" w:customStyle="1" w:styleId="RodapChar">
    <w:name w:val="Rodapé Char"/>
    <w:basedOn w:val="Fontepargpadro"/>
    <w:link w:val="Rodap"/>
    <w:uiPriority w:val="99"/>
    <w:rsid w:val="004E663E"/>
  </w:style>
  <w:style w:type="character" w:customStyle="1" w:styleId="jlqj4b">
    <w:name w:val="jlqj4b"/>
    <w:basedOn w:val="Fontepargpadro"/>
    <w:rsid w:val="00BE099C"/>
  </w:style>
  <w:style w:type="character" w:styleId="HiperlinkVisitado">
    <w:name w:val="FollowedHyperlink"/>
    <w:basedOn w:val="Fontepargpadro"/>
    <w:uiPriority w:val="99"/>
    <w:semiHidden/>
    <w:unhideWhenUsed/>
    <w:rsid w:val="00D03BFF"/>
    <w:rPr>
      <w:color w:val="800080" w:themeColor="followedHyperlink"/>
      <w:u w:val="single"/>
    </w:rPr>
  </w:style>
  <w:style w:type="paragraph" w:styleId="CabealhodoSumrio">
    <w:name w:val="TOC Heading"/>
    <w:basedOn w:val="Ttulo1"/>
    <w:next w:val="Normal"/>
    <w:uiPriority w:val="39"/>
    <w:unhideWhenUsed/>
    <w:qFormat/>
    <w:rsid w:val="00E42D1D"/>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E42D1D"/>
    <w:pPr>
      <w:spacing w:after="100"/>
    </w:pPr>
  </w:style>
  <w:style w:type="paragraph" w:styleId="Sumrio2">
    <w:name w:val="toc 2"/>
    <w:basedOn w:val="Normal"/>
    <w:next w:val="Normal"/>
    <w:autoRedefine/>
    <w:uiPriority w:val="39"/>
    <w:unhideWhenUsed/>
    <w:rsid w:val="00E42D1D"/>
    <w:pPr>
      <w:spacing w:after="100"/>
      <w:ind w:left="220"/>
    </w:pPr>
  </w:style>
  <w:style w:type="paragraph" w:customStyle="1" w:styleId="Default">
    <w:name w:val="Default"/>
    <w:rsid w:val="00C2126B"/>
    <w:pPr>
      <w:autoSpaceDE w:val="0"/>
      <w:autoSpaceDN w:val="0"/>
      <w:adjustRightInd w:val="0"/>
      <w:spacing w:line="240" w:lineRule="auto"/>
    </w:pPr>
    <w:rPr>
      <w:rFonts w:ascii="Charis SIL" w:hAnsi="Charis SIL" w:cs="Charis SIL"/>
      <w:color w:val="000000"/>
      <w:sz w:val="24"/>
      <w:szCs w:val="24"/>
    </w:rPr>
  </w:style>
  <w:style w:type="paragraph" w:customStyle="1" w:styleId="c-article-identifiersitem">
    <w:name w:val="c-article-identifiers__item"/>
    <w:basedOn w:val="Normal"/>
    <w:rsid w:val="00FC0E62"/>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9C642E"/>
    <w:pPr>
      <w:spacing w:line="240" w:lineRule="auto"/>
    </w:pPr>
  </w:style>
  <w:style w:type="character" w:customStyle="1" w:styleId="MenoPendente2">
    <w:name w:val="Menção Pendente2"/>
    <w:basedOn w:val="Fontepargpadro"/>
    <w:uiPriority w:val="99"/>
    <w:semiHidden/>
    <w:unhideWhenUsed/>
    <w:rsid w:val="007F24DA"/>
    <w:rPr>
      <w:color w:val="605E5C"/>
      <w:shd w:val="clear" w:color="auto" w:fill="E1DFDD"/>
    </w:rPr>
  </w:style>
  <w:style w:type="paragraph" w:styleId="NormalWeb">
    <w:name w:val="Normal (Web)"/>
    <w:basedOn w:val="Normal"/>
    <w:uiPriority w:val="99"/>
    <w:semiHidden/>
    <w:unhideWhenUsed/>
    <w:rsid w:val="00D909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09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9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10014A"/>
    <w:rPr>
      <w:color w:val="0000FF"/>
      <w:u w:val="single"/>
    </w:rPr>
  </w:style>
  <w:style w:type="character" w:styleId="Refdecomentrio">
    <w:name w:val="annotation reference"/>
    <w:basedOn w:val="Fontepargpadro"/>
    <w:uiPriority w:val="99"/>
    <w:semiHidden/>
    <w:unhideWhenUsed/>
    <w:rsid w:val="00C9284B"/>
    <w:rPr>
      <w:sz w:val="16"/>
      <w:szCs w:val="16"/>
    </w:rPr>
  </w:style>
  <w:style w:type="paragraph" w:styleId="Textodecomentrio">
    <w:name w:val="annotation text"/>
    <w:basedOn w:val="Normal"/>
    <w:link w:val="TextodecomentrioChar"/>
    <w:uiPriority w:val="99"/>
    <w:semiHidden/>
    <w:unhideWhenUsed/>
    <w:rsid w:val="00C928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284B"/>
    <w:rPr>
      <w:sz w:val="20"/>
      <w:szCs w:val="20"/>
    </w:rPr>
  </w:style>
  <w:style w:type="paragraph" w:styleId="Assuntodocomentrio">
    <w:name w:val="annotation subject"/>
    <w:basedOn w:val="Textodecomentrio"/>
    <w:next w:val="Textodecomentrio"/>
    <w:link w:val="AssuntodocomentrioChar"/>
    <w:uiPriority w:val="99"/>
    <w:semiHidden/>
    <w:unhideWhenUsed/>
    <w:rsid w:val="00C9284B"/>
    <w:rPr>
      <w:b/>
      <w:bCs/>
    </w:rPr>
  </w:style>
  <w:style w:type="character" w:customStyle="1" w:styleId="AssuntodocomentrioChar">
    <w:name w:val="Assunto do comentário Char"/>
    <w:basedOn w:val="TextodecomentrioChar"/>
    <w:link w:val="Assuntodocomentrio"/>
    <w:uiPriority w:val="99"/>
    <w:semiHidden/>
    <w:rsid w:val="00C9284B"/>
    <w:rPr>
      <w:b/>
      <w:bCs/>
      <w:sz w:val="20"/>
      <w:szCs w:val="20"/>
    </w:rPr>
  </w:style>
  <w:style w:type="paragraph" w:styleId="Textodebalo">
    <w:name w:val="Balloon Text"/>
    <w:basedOn w:val="Normal"/>
    <w:link w:val="TextodebaloChar"/>
    <w:uiPriority w:val="99"/>
    <w:semiHidden/>
    <w:unhideWhenUsed/>
    <w:rsid w:val="00C9284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284B"/>
    <w:rPr>
      <w:rFonts w:ascii="Segoe UI" w:hAnsi="Segoe UI" w:cs="Segoe UI"/>
      <w:sz w:val="18"/>
      <w:szCs w:val="18"/>
    </w:rPr>
  </w:style>
  <w:style w:type="table" w:styleId="Tabelacomgrade">
    <w:name w:val="Table Grid"/>
    <w:basedOn w:val="Tabelanormal"/>
    <w:uiPriority w:val="39"/>
    <w:rsid w:val="00E5763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2A5439"/>
    <w:rPr>
      <w:color w:val="605E5C"/>
      <w:shd w:val="clear" w:color="auto" w:fill="E1DFDD"/>
    </w:rPr>
  </w:style>
  <w:style w:type="paragraph" w:styleId="PargrafodaLista">
    <w:name w:val="List Paragraph"/>
    <w:basedOn w:val="Normal"/>
    <w:uiPriority w:val="34"/>
    <w:qFormat/>
    <w:rsid w:val="002F2F01"/>
    <w:pPr>
      <w:ind w:left="720"/>
      <w:contextualSpacing/>
    </w:pPr>
  </w:style>
  <w:style w:type="paragraph" w:styleId="Textodenotaderodap">
    <w:name w:val="footnote text"/>
    <w:basedOn w:val="Normal"/>
    <w:link w:val="TextodenotaderodapChar"/>
    <w:uiPriority w:val="99"/>
    <w:semiHidden/>
    <w:unhideWhenUsed/>
    <w:rsid w:val="003F522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F522B"/>
    <w:rPr>
      <w:sz w:val="20"/>
      <w:szCs w:val="20"/>
    </w:rPr>
  </w:style>
  <w:style w:type="character" w:styleId="Refdenotaderodap">
    <w:name w:val="footnote reference"/>
    <w:basedOn w:val="Fontepargpadro"/>
    <w:uiPriority w:val="99"/>
    <w:semiHidden/>
    <w:unhideWhenUsed/>
    <w:rsid w:val="003F522B"/>
    <w:rPr>
      <w:vertAlign w:val="superscript"/>
    </w:rPr>
  </w:style>
  <w:style w:type="paragraph" w:styleId="Cabealho">
    <w:name w:val="header"/>
    <w:basedOn w:val="Normal"/>
    <w:link w:val="CabealhoChar"/>
    <w:uiPriority w:val="99"/>
    <w:unhideWhenUsed/>
    <w:rsid w:val="004E663E"/>
    <w:pPr>
      <w:tabs>
        <w:tab w:val="center" w:pos="4513"/>
        <w:tab w:val="right" w:pos="9026"/>
      </w:tabs>
      <w:spacing w:line="240" w:lineRule="auto"/>
    </w:pPr>
  </w:style>
  <w:style w:type="character" w:customStyle="1" w:styleId="CabealhoChar">
    <w:name w:val="Cabeçalho Char"/>
    <w:basedOn w:val="Fontepargpadro"/>
    <w:link w:val="Cabealho"/>
    <w:uiPriority w:val="99"/>
    <w:rsid w:val="004E663E"/>
  </w:style>
  <w:style w:type="paragraph" w:styleId="Rodap">
    <w:name w:val="footer"/>
    <w:basedOn w:val="Normal"/>
    <w:link w:val="RodapChar"/>
    <w:uiPriority w:val="99"/>
    <w:unhideWhenUsed/>
    <w:rsid w:val="004E663E"/>
    <w:pPr>
      <w:tabs>
        <w:tab w:val="center" w:pos="4513"/>
        <w:tab w:val="right" w:pos="9026"/>
      </w:tabs>
      <w:spacing w:line="240" w:lineRule="auto"/>
    </w:pPr>
  </w:style>
  <w:style w:type="character" w:customStyle="1" w:styleId="RodapChar">
    <w:name w:val="Rodapé Char"/>
    <w:basedOn w:val="Fontepargpadro"/>
    <w:link w:val="Rodap"/>
    <w:uiPriority w:val="99"/>
    <w:rsid w:val="004E663E"/>
  </w:style>
  <w:style w:type="character" w:customStyle="1" w:styleId="jlqj4b">
    <w:name w:val="jlqj4b"/>
    <w:basedOn w:val="Fontepargpadro"/>
    <w:rsid w:val="00BE099C"/>
  </w:style>
  <w:style w:type="character" w:styleId="HiperlinkVisitado">
    <w:name w:val="FollowedHyperlink"/>
    <w:basedOn w:val="Fontepargpadro"/>
    <w:uiPriority w:val="99"/>
    <w:semiHidden/>
    <w:unhideWhenUsed/>
    <w:rsid w:val="00D03BFF"/>
    <w:rPr>
      <w:color w:val="800080" w:themeColor="followedHyperlink"/>
      <w:u w:val="single"/>
    </w:rPr>
  </w:style>
  <w:style w:type="paragraph" w:styleId="CabealhodoSumrio">
    <w:name w:val="TOC Heading"/>
    <w:basedOn w:val="Ttulo1"/>
    <w:next w:val="Normal"/>
    <w:uiPriority w:val="39"/>
    <w:unhideWhenUsed/>
    <w:qFormat/>
    <w:rsid w:val="00E42D1D"/>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E42D1D"/>
    <w:pPr>
      <w:spacing w:after="100"/>
    </w:pPr>
  </w:style>
  <w:style w:type="paragraph" w:styleId="Sumrio2">
    <w:name w:val="toc 2"/>
    <w:basedOn w:val="Normal"/>
    <w:next w:val="Normal"/>
    <w:autoRedefine/>
    <w:uiPriority w:val="39"/>
    <w:unhideWhenUsed/>
    <w:rsid w:val="00E42D1D"/>
    <w:pPr>
      <w:spacing w:after="100"/>
      <w:ind w:left="220"/>
    </w:pPr>
  </w:style>
  <w:style w:type="paragraph" w:customStyle="1" w:styleId="Default">
    <w:name w:val="Default"/>
    <w:rsid w:val="00C2126B"/>
    <w:pPr>
      <w:autoSpaceDE w:val="0"/>
      <w:autoSpaceDN w:val="0"/>
      <w:adjustRightInd w:val="0"/>
      <w:spacing w:line="240" w:lineRule="auto"/>
    </w:pPr>
    <w:rPr>
      <w:rFonts w:ascii="Charis SIL" w:hAnsi="Charis SIL" w:cs="Charis SIL"/>
      <w:color w:val="000000"/>
      <w:sz w:val="24"/>
      <w:szCs w:val="24"/>
    </w:rPr>
  </w:style>
  <w:style w:type="paragraph" w:customStyle="1" w:styleId="c-article-identifiersitem">
    <w:name w:val="c-article-identifiers__item"/>
    <w:basedOn w:val="Normal"/>
    <w:rsid w:val="00FC0E62"/>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9C642E"/>
    <w:pPr>
      <w:spacing w:line="240" w:lineRule="auto"/>
    </w:pPr>
  </w:style>
  <w:style w:type="character" w:customStyle="1" w:styleId="MenoPendente2">
    <w:name w:val="Menção Pendente2"/>
    <w:basedOn w:val="Fontepargpadro"/>
    <w:uiPriority w:val="99"/>
    <w:semiHidden/>
    <w:unhideWhenUsed/>
    <w:rsid w:val="007F24DA"/>
    <w:rPr>
      <w:color w:val="605E5C"/>
      <w:shd w:val="clear" w:color="auto" w:fill="E1DFDD"/>
    </w:rPr>
  </w:style>
  <w:style w:type="paragraph" w:styleId="NormalWeb">
    <w:name w:val="Normal (Web)"/>
    <w:basedOn w:val="Normal"/>
    <w:uiPriority w:val="99"/>
    <w:semiHidden/>
    <w:unhideWhenUsed/>
    <w:rsid w:val="00D909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0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2301">
      <w:bodyDiv w:val="1"/>
      <w:marLeft w:val="0"/>
      <w:marRight w:val="0"/>
      <w:marTop w:val="0"/>
      <w:marBottom w:val="0"/>
      <w:divBdr>
        <w:top w:val="none" w:sz="0" w:space="0" w:color="auto"/>
        <w:left w:val="none" w:sz="0" w:space="0" w:color="auto"/>
        <w:bottom w:val="none" w:sz="0" w:space="0" w:color="auto"/>
        <w:right w:val="none" w:sz="0" w:space="0" w:color="auto"/>
      </w:divBdr>
      <w:divsChild>
        <w:div w:id="752239853">
          <w:marLeft w:val="0"/>
          <w:marRight w:val="0"/>
          <w:marTop w:val="0"/>
          <w:marBottom w:val="0"/>
          <w:divBdr>
            <w:top w:val="none" w:sz="0" w:space="0" w:color="auto"/>
            <w:left w:val="none" w:sz="0" w:space="0" w:color="auto"/>
            <w:bottom w:val="none" w:sz="0" w:space="0" w:color="auto"/>
            <w:right w:val="none" w:sz="0" w:space="0" w:color="auto"/>
          </w:divBdr>
          <w:divsChild>
            <w:div w:id="1066684900">
              <w:marLeft w:val="0"/>
              <w:marRight w:val="0"/>
              <w:marTop w:val="0"/>
              <w:marBottom w:val="0"/>
              <w:divBdr>
                <w:top w:val="none" w:sz="0" w:space="0" w:color="auto"/>
                <w:left w:val="none" w:sz="0" w:space="0" w:color="auto"/>
                <w:bottom w:val="none" w:sz="0" w:space="0" w:color="auto"/>
                <w:right w:val="none" w:sz="0" w:space="0" w:color="auto"/>
              </w:divBdr>
              <w:divsChild>
                <w:div w:id="502935530">
                  <w:marLeft w:val="0"/>
                  <w:marRight w:val="0"/>
                  <w:marTop w:val="0"/>
                  <w:marBottom w:val="0"/>
                  <w:divBdr>
                    <w:top w:val="none" w:sz="0" w:space="0" w:color="auto"/>
                    <w:left w:val="none" w:sz="0" w:space="0" w:color="auto"/>
                    <w:bottom w:val="none" w:sz="0" w:space="0" w:color="auto"/>
                    <w:right w:val="none" w:sz="0" w:space="0" w:color="auto"/>
                  </w:divBdr>
                  <w:divsChild>
                    <w:div w:id="355426597">
                      <w:marLeft w:val="0"/>
                      <w:marRight w:val="0"/>
                      <w:marTop w:val="0"/>
                      <w:marBottom w:val="0"/>
                      <w:divBdr>
                        <w:top w:val="none" w:sz="0" w:space="0" w:color="auto"/>
                        <w:left w:val="none" w:sz="0" w:space="0" w:color="auto"/>
                        <w:bottom w:val="none" w:sz="0" w:space="0" w:color="auto"/>
                        <w:right w:val="none" w:sz="0" w:space="0" w:color="auto"/>
                      </w:divBdr>
                    </w:div>
                    <w:div w:id="15421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9479">
          <w:marLeft w:val="0"/>
          <w:marRight w:val="0"/>
          <w:marTop w:val="100"/>
          <w:marBottom w:val="0"/>
          <w:divBdr>
            <w:top w:val="none" w:sz="0" w:space="0" w:color="auto"/>
            <w:left w:val="none" w:sz="0" w:space="0" w:color="auto"/>
            <w:bottom w:val="none" w:sz="0" w:space="0" w:color="auto"/>
            <w:right w:val="none" w:sz="0" w:space="0" w:color="auto"/>
          </w:divBdr>
          <w:divsChild>
            <w:div w:id="1294292308">
              <w:marLeft w:val="0"/>
              <w:marRight w:val="0"/>
              <w:marTop w:val="0"/>
              <w:marBottom w:val="0"/>
              <w:divBdr>
                <w:top w:val="none" w:sz="0" w:space="0" w:color="auto"/>
                <w:left w:val="none" w:sz="0" w:space="0" w:color="auto"/>
                <w:bottom w:val="none" w:sz="0" w:space="0" w:color="auto"/>
                <w:right w:val="none" w:sz="0" w:space="0" w:color="auto"/>
              </w:divBdr>
              <w:divsChild>
                <w:div w:id="1784958033">
                  <w:marLeft w:val="0"/>
                  <w:marRight w:val="0"/>
                  <w:marTop w:val="0"/>
                  <w:marBottom w:val="0"/>
                  <w:divBdr>
                    <w:top w:val="none" w:sz="0" w:space="0" w:color="auto"/>
                    <w:left w:val="none" w:sz="0" w:space="0" w:color="auto"/>
                    <w:bottom w:val="none" w:sz="0" w:space="0" w:color="auto"/>
                    <w:right w:val="none" w:sz="0" w:space="0" w:color="auto"/>
                  </w:divBdr>
                  <w:divsChild>
                    <w:div w:id="789512488">
                      <w:marLeft w:val="0"/>
                      <w:marRight w:val="0"/>
                      <w:marTop w:val="0"/>
                      <w:marBottom w:val="0"/>
                      <w:divBdr>
                        <w:top w:val="none" w:sz="0" w:space="0" w:color="auto"/>
                        <w:left w:val="none" w:sz="0" w:space="0" w:color="auto"/>
                        <w:bottom w:val="none" w:sz="0" w:space="0" w:color="auto"/>
                        <w:right w:val="none" w:sz="0" w:space="0" w:color="auto"/>
                      </w:divBdr>
                      <w:divsChild>
                        <w:div w:id="12095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5376">
              <w:marLeft w:val="0"/>
              <w:marRight w:val="0"/>
              <w:marTop w:val="60"/>
              <w:marBottom w:val="0"/>
              <w:divBdr>
                <w:top w:val="none" w:sz="0" w:space="0" w:color="auto"/>
                <w:left w:val="none" w:sz="0" w:space="0" w:color="auto"/>
                <w:bottom w:val="none" w:sz="0" w:space="0" w:color="auto"/>
                <w:right w:val="none" w:sz="0" w:space="0" w:color="auto"/>
              </w:divBdr>
            </w:div>
          </w:divsChild>
        </w:div>
        <w:div w:id="1503857959">
          <w:marLeft w:val="0"/>
          <w:marRight w:val="0"/>
          <w:marTop w:val="0"/>
          <w:marBottom w:val="0"/>
          <w:divBdr>
            <w:top w:val="none" w:sz="0" w:space="0" w:color="auto"/>
            <w:left w:val="none" w:sz="0" w:space="0" w:color="auto"/>
            <w:bottom w:val="none" w:sz="0" w:space="0" w:color="auto"/>
            <w:right w:val="none" w:sz="0" w:space="0" w:color="auto"/>
          </w:divBdr>
          <w:divsChild>
            <w:div w:id="23596856">
              <w:marLeft w:val="0"/>
              <w:marRight w:val="0"/>
              <w:marTop w:val="0"/>
              <w:marBottom w:val="0"/>
              <w:divBdr>
                <w:top w:val="none" w:sz="0" w:space="0" w:color="auto"/>
                <w:left w:val="none" w:sz="0" w:space="0" w:color="auto"/>
                <w:bottom w:val="none" w:sz="0" w:space="0" w:color="auto"/>
                <w:right w:val="none" w:sz="0" w:space="0" w:color="auto"/>
              </w:divBdr>
              <w:divsChild>
                <w:div w:id="1969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4424">
      <w:bodyDiv w:val="1"/>
      <w:marLeft w:val="0"/>
      <w:marRight w:val="0"/>
      <w:marTop w:val="0"/>
      <w:marBottom w:val="0"/>
      <w:divBdr>
        <w:top w:val="none" w:sz="0" w:space="0" w:color="auto"/>
        <w:left w:val="none" w:sz="0" w:space="0" w:color="auto"/>
        <w:bottom w:val="none" w:sz="0" w:space="0" w:color="auto"/>
        <w:right w:val="none" w:sz="0" w:space="0" w:color="auto"/>
      </w:divBdr>
    </w:div>
    <w:div w:id="891113377">
      <w:bodyDiv w:val="1"/>
      <w:marLeft w:val="0"/>
      <w:marRight w:val="0"/>
      <w:marTop w:val="0"/>
      <w:marBottom w:val="0"/>
      <w:divBdr>
        <w:top w:val="none" w:sz="0" w:space="0" w:color="auto"/>
        <w:left w:val="none" w:sz="0" w:space="0" w:color="auto"/>
        <w:bottom w:val="none" w:sz="0" w:space="0" w:color="auto"/>
        <w:right w:val="none" w:sz="0" w:space="0" w:color="auto"/>
      </w:divBdr>
    </w:div>
    <w:div w:id="1236083981">
      <w:bodyDiv w:val="1"/>
      <w:marLeft w:val="0"/>
      <w:marRight w:val="0"/>
      <w:marTop w:val="0"/>
      <w:marBottom w:val="0"/>
      <w:divBdr>
        <w:top w:val="none" w:sz="0" w:space="0" w:color="auto"/>
        <w:left w:val="none" w:sz="0" w:space="0" w:color="auto"/>
        <w:bottom w:val="none" w:sz="0" w:space="0" w:color="auto"/>
        <w:right w:val="none" w:sz="0" w:space="0" w:color="auto"/>
      </w:divBdr>
      <w:divsChild>
        <w:div w:id="1565335436">
          <w:marLeft w:val="0"/>
          <w:marRight w:val="0"/>
          <w:marTop w:val="0"/>
          <w:marBottom w:val="0"/>
          <w:divBdr>
            <w:top w:val="none" w:sz="0" w:space="0" w:color="auto"/>
            <w:left w:val="none" w:sz="0" w:space="0" w:color="auto"/>
            <w:bottom w:val="none" w:sz="0" w:space="0" w:color="auto"/>
            <w:right w:val="none" w:sz="0" w:space="0" w:color="auto"/>
          </w:divBdr>
        </w:div>
      </w:divsChild>
    </w:div>
    <w:div w:id="1607883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1702">
          <w:marLeft w:val="0"/>
          <w:marRight w:val="0"/>
          <w:marTop w:val="0"/>
          <w:marBottom w:val="0"/>
          <w:divBdr>
            <w:top w:val="none" w:sz="0" w:space="0" w:color="auto"/>
            <w:left w:val="none" w:sz="0" w:space="0" w:color="auto"/>
            <w:bottom w:val="none" w:sz="0" w:space="0" w:color="auto"/>
            <w:right w:val="none" w:sz="0" w:space="0" w:color="auto"/>
          </w:divBdr>
        </w:div>
      </w:divsChild>
    </w:div>
    <w:div w:id="202424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20.120856" TargetMode="External"/><Relationship Id="rId18" Type="http://schemas.openxmlformats.org/officeDocument/2006/relationships/hyperlink" Target="https://doi.org/10.7326/0003-4819-126-5-199703010-00006" TargetMode="External"/><Relationship Id="rId26" Type="http://schemas.openxmlformats.org/officeDocument/2006/relationships/hyperlink" Target="https://www.ellenmacarthurfoundation.org/assets/downloads/circular-economy/Growth-Within-Report.pdf" TargetMode="External"/><Relationship Id="rId39" Type="http://schemas.openxmlformats.org/officeDocument/2006/relationships/hyperlink" Target="https://doi.org/10.1177%2F1747493017743796" TargetMode="External"/><Relationship Id="rId3" Type="http://schemas.openxmlformats.org/officeDocument/2006/relationships/styles" Target="styles.xml"/><Relationship Id="rId21" Type="http://schemas.openxmlformats.org/officeDocument/2006/relationships/hyperlink" Target="https://doi.org/10.1016/j.jclepro.2020.121567" TargetMode="External"/><Relationship Id="rId34" Type="http://schemas.openxmlformats.org/officeDocument/2006/relationships/hyperlink" Target="https://doi.org/10.1016/j.jbusres.2020.07.044" TargetMode="External"/><Relationship Id="rId42" Type="http://schemas.openxmlformats.org/officeDocument/2006/relationships/hyperlink" Target="https://doi.org/10.1016/j.jclepro.2020.123853" TargetMode="External"/><Relationship Id="rId47" Type="http://schemas.openxmlformats.org/officeDocument/2006/relationships/hyperlink" Target="https://doi.org/10.1016/j.resconrec.2017.12.028"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ijpe.2020.107844" TargetMode="External"/><Relationship Id="rId17" Type="http://schemas.openxmlformats.org/officeDocument/2006/relationships/hyperlink" Target="https://www.portaldaindustria.com.br/publicacoes/2016/8/desafios-para-industria-40-no-brasil/" TargetMode="External"/><Relationship Id="rId25" Type="http://schemas.openxmlformats.org/officeDocument/2006/relationships/hyperlink" Target="https://www.ellenmacarthurfoundation.org/circular-economy/concept" TargetMode="External"/><Relationship Id="rId33" Type="http://schemas.openxmlformats.org/officeDocument/2006/relationships/hyperlink" Target="https://doi.org/10.1016/j.ecolecon.2017.06.041" TargetMode="External"/><Relationship Id="rId38" Type="http://schemas.openxmlformats.org/officeDocument/2006/relationships/hyperlink" Target="http://dx.doi.org/10.3390/su132413669" TargetMode="External"/><Relationship Id="rId46" Type="http://schemas.openxmlformats.org/officeDocument/2006/relationships/hyperlink" Target="https://doi.org/10.1111/1467-8551.00375" TargetMode="External"/><Relationship Id="rId2" Type="http://schemas.openxmlformats.org/officeDocument/2006/relationships/numbering" Target="numbering.xml"/><Relationship Id="rId16" Type="http://schemas.openxmlformats.org/officeDocument/2006/relationships/hyperlink" Target="https://www.circularity-gap.world/2021" TargetMode="External"/><Relationship Id="rId20" Type="http://schemas.openxmlformats.org/officeDocument/2006/relationships/hyperlink" Target="https://link.springer.com/article/10.1007%2Fs10479-018-2772-8" TargetMode="External"/><Relationship Id="rId29" Type="http://schemas.openxmlformats.org/officeDocument/2006/relationships/hyperlink" Target="http://dx.doi.org/10.1007/s40684-016-0015-5" TargetMode="External"/><Relationship Id="rId41" Type="http://schemas.openxmlformats.org/officeDocument/2006/relationships/hyperlink" Target="http://dx.doi.org/10.1108/BIJ-12-2018-04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jpe.2020.107844" TargetMode="External"/><Relationship Id="rId24" Type="http://schemas.openxmlformats.org/officeDocument/2006/relationships/hyperlink" Target="http://www3.weforum.org/docs/WEF_The_Global_Risks_Report_2021.pdf" TargetMode="External"/><Relationship Id="rId32" Type="http://schemas.openxmlformats.org/officeDocument/2006/relationships/hyperlink" Target="https://doi.org/10.1016/j.ecolecon.2018.04.028" TargetMode="External"/><Relationship Id="rId37" Type="http://schemas.openxmlformats.org/officeDocument/2006/relationships/hyperlink" Target="https://doi.org/10.3390/en11113009" TargetMode="External"/><Relationship Id="rId40" Type="http://schemas.openxmlformats.org/officeDocument/2006/relationships/hyperlink" Target="https://www.pwc.com/gx/en/industries/industries-4.0/landing-page/industry-4.0-building-your-digital-enterprise-april-2016.pdf" TargetMode="External"/><Relationship Id="rId45" Type="http://schemas.openxmlformats.org/officeDocument/2006/relationships/hyperlink" Target="https://doi.org/10.1080/00207543.2019.1656844" TargetMode="External"/><Relationship Id="rId5" Type="http://schemas.openxmlformats.org/officeDocument/2006/relationships/settings" Target="settings.xml"/><Relationship Id="rId15" Type="http://schemas.openxmlformats.org/officeDocument/2006/relationships/hyperlink" Target="https://doi.org/10.3390/admsci10020023" TargetMode="External"/><Relationship Id="rId23" Type="http://schemas.openxmlformats.org/officeDocument/2006/relationships/hyperlink" Target="http://www3.weforum.org/docs/WEF_Global_Risk_Report_2020.pdf" TargetMode="External"/><Relationship Id="rId28" Type="http://schemas.openxmlformats.org/officeDocument/2006/relationships/hyperlink" Target="https://doi.org/10.1016/j.jclepro.2020.120375" TargetMode="External"/><Relationship Id="rId36" Type="http://schemas.openxmlformats.org/officeDocument/2006/relationships/hyperlink" Target="https://doi.org/10.1108/JMTM-03-2018-0071" TargetMode="External"/><Relationship Id="rId49" Type="http://schemas.openxmlformats.org/officeDocument/2006/relationships/hyperlink" Target="https://doi.org/10.1108/MD-10-2018-1088" TargetMode="External"/><Relationship Id="rId10" Type="http://schemas.openxmlformats.org/officeDocument/2006/relationships/hyperlink" Target="http://hdl.handle.net/11311/1019487" TargetMode="External"/><Relationship Id="rId19" Type="http://schemas.openxmlformats.org/officeDocument/2006/relationships/hyperlink" Target="https://doi.org/10.1016/j.resconrec.2017.10.031" TargetMode="External"/><Relationship Id="rId31" Type="http://schemas.openxmlformats.org/officeDocument/2006/relationships/hyperlink" Target="https://doi.org/10.1016/j.jclepro.2019.117805" TargetMode="External"/><Relationship Id="rId44" Type="http://schemas.openxmlformats.org/officeDocument/2006/relationships/hyperlink" Target="https://doi.org/10.1080/00207543.2019.168089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016/j.jclepro.2020.123854" TargetMode="External"/><Relationship Id="rId22" Type="http://schemas.openxmlformats.org/officeDocument/2006/relationships/hyperlink" Target="https://doi.org/10.1016/j.resconrec.2019.104583" TargetMode="External"/><Relationship Id="rId27" Type="http://schemas.openxmlformats.org/officeDocument/2006/relationships/hyperlink" Target="https://doi.org/10.1016/j.jclepro.2016.12.048" TargetMode="External"/><Relationship Id="rId30" Type="http://schemas.openxmlformats.org/officeDocument/2006/relationships/hyperlink" Target="https://doi.org/10.1111/jiec.12629" TargetMode="External"/><Relationship Id="rId35" Type="http://schemas.openxmlformats.org/officeDocument/2006/relationships/hyperlink" Target="http://dx.doi.org/10.1016/j.technovation.2021.102427" TargetMode="External"/><Relationship Id="rId43" Type="http://schemas.openxmlformats.org/officeDocument/2006/relationships/hyperlink" Target="https://doi.org/10.1007/s10924-020-01824-6" TargetMode="External"/><Relationship Id="rId48" Type="http://schemas.openxmlformats.org/officeDocument/2006/relationships/hyperlink" Target="https://doi.org/10.3390/su11226284"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F563-E3E5-47D6-8403-C9BB7035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10281</Words>
  <Characters>55523</Characters>
  <Application>Microsoft Office Word</Application>
  <DocSecurity>0</DocSecurity>
  <Lines>462</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Ferreira da Silva</dc:creator>
  <cp:lastModifiedBy>LucianoFerreira</cp:lastModifiedBy>
  <cp:revision>5</cp:revision>
  <cp:lastPrinted>2021-08-31T10:44:00Z</cp:lastPrinted>
  <dcterms:created xsi:type="dcterms:W3CDTF">2021-12-26T16:24:00Z</dcterms:created>
  <dcterms:modified xsi:type="dcterms:W3CDTF">2021-12-26T16:28:00Z</dcterms:modified>
</cp:coreProperties>
</file>