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234" w:rsidRPr="002F4569" w:rsidRDefault="00F47B1E" w:rsidP="002F4569">
      <w:pPr>
        <w:spacing w:line="360" w:lineRule="auto"/>
        <w:jc w:val="center"/>
        <w:rPr>
          <w:rFonts w:asciiTheme="minorBidi" w:hAnsiTheme="minorBidi"/>
          <w:b/>
          <w:bCs/>
          <w:sz w:val="24"/>
          <w:szCs w:val="24"/>
        </w:rPr>
      </w:pPr>
      <w:r w:rsidRPr="002F4569">
        <w:rPr>
          <w:rFonts w:asciiTheme="minorBidi" w:hAnsiTheme="minorBidi"/>
          <w:b/>
          <w:bCs/>
          <w:sz w:val="24"/>
          <w:szCs w:val="24"/>
        </w:rPr>
        <w:t xml:space="preserve">Modeling and </w:t>
      </w:r>
      <w:r w:rsidR="00C77EBB" w:rsidRPr="002F4569">
        <w:rPr>
          <w:rFonts w:asciiTheme="minorBidi" w:hAnsiTheme="minorBidi"/>
          <w:b/>
          <w:bCs/>
          <w:sz w:val="24"/>
          <w:szCs w:val="24"/>
        </w:rPr>
        <w:t>F</w:t>
      </w:r>
      <w:r w:rsidRPr="002F4569">
        <w:rPr>
          <w:rFonts w:asciiTheme="minorBidi" w:hAnsiTheme="minorBidi"/>
          <w:b/>
          <w:bCs/>
          <w:sz w:val="24"/>
          <w:szCs w:val="24"/>
        </w:rPr>
        <w:t xml:space="preserve">orecasting </w:t>
      </w:r>
      <w:r w:rsidR="00C77EBB" w:rsidRPr="002F4569">
        <w:rPr>
          <w:rFonts w:asciiTheme="minorBidi" w:hAnsiTheme="minorBidi"/>
          <w:b/>
          <w:bCs/>
          <w:sz w:val="24"/>
          <w:szCs w:val="24"/>
        </w:rPr>
        <w:t>R</w:t>
      </w:r>
      <w:r w:rsidR="00DB2EEA" w:rsidRPr="002F4569">
        <w:rPr>
          <w:rFonts w:asciiTheme="minorBidi" w:hAnsiTheme="minorBidi"/>
          <w:b/>
          <w:bCs/>
          <w:sz w:val="24"/>
          <w:szCs w:val="24"/>
        </w:rPr>
        <w:t xml:space="preserve">esidential </w:t>
      </w:r>
      <w:r w:rsidR="00C77EBB" w:rsidRPr="002F4569">
        <w:rPr>
          <w:rFonts w:asciiTheme="minorBidi" w:hAnsiTheme="minorBidi"/>
          <w:b/>
          <w:bCs/>
          <w:sz w:val="24"/>
          <w:szCs w:val="24"/>
        </w:rPr>
        <w:t>Natural G</w:t>
      </w:r>
      <w:r w:rsidRPr="002F4569">
        <w:rPr>
          <w:rFonts w:asciiTheme="minorBidi" w:hAnsiTheme="minorBidi"/>
          <w:b/>
          <w:bCs/>
          <w:sz w:val="24"/>
          <w:szCs w:val="24"/>
        </w:rPr>
        <w:t xml:space="preserve">as </w:t>
      </w:r>
      <w:r w:rsidR="00C77EBB" w:rsidRPr="002F4569">
        <w:rPr>
          <w:rFonts w:asciiTheme="minorBidi" w:hAnsiTheme="minorBidi"/>
          <w:b/>
          <w:bCs/>
          <w:sz w:val="24"/>
          <w:szCs w:val="24"/>
        </w:rPr>
        <w:t>D</w:t>
      </w:r>
      <w:r w:rsidRPr="002F4569">
        <w:rPr>
          <w:rFonts w:asciiTheme="minorBidi" w:hAnsiTheme="minorBidi"/>
          <w:b/>
          <w:bCs/>
          <w:sz w:val="24"/>
          <w:szCs w:val="24"/>
        </w:rPr>
        <w:t>emand</w:t>
      </w:r>
      <w:r w:rsidR="008D52D0" w:rsidRPr="002F4569">
        <w:rPr>
          <w:rFonts w:asciiTheme="minorBidi" w:hAnsiTheme="minorBidi"/>
          <w:b/>
          <w:bCs/>
          <w:sz w:val="24"/>
          <w:szCs w:val="24"/>
        </w:rPr>
        <w:t xml:space="preserve"> in</w:t>
      </w:r>
      <w:r w:rsidRPr="002F4569">
        <w:rPr>
          <w:rFonts w:asciiTheme="minorBidi" w:hAnsiTheme="minorBidi"/>
          <w:b/>
          <w:bCs/>
          <w:sz w:val="24"/>
          <w:szCs w:val="24"/>
        </w:rPr>
        <w:t xml:space="preserve"> IRAN</w:t>
      </w:r>
    </w:p>
    <w:p w:rsidR="00C77EBB" w:rsidRPr="00B9294F" w:rsidRDefault="00C77EBB" w:rsidP="00B9294F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proofErr w:type="spellStart"/>
      <w:r w:rsidRPr="00B9294F">
        <w:rPr>
          <w:rFonts w:asciiTheme="minorBidi" w:hAnsiTheme="minorBidi"/>
          <w:sz w:val="24"/>
          <w:szCs w:val="24"/>
        </w:rPr>
        <w:t>Fateme</w:t>
      </w:r>
      <w:proofErr w:type="spellEnd"/>
      <w:r w:rsidRPr="00B9294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9294F">
        <w:rPr>
          <w:rFonts w:asciiTheme="minorBidi" w:hAnsiTheme="minorBidi"/>
          <w:sz w:val="24"/>
          <w:szCs w:val="24"/>
        </w:rPr>
        <w:t>Daee</w:t>
      </w:r>
      <w:proofErr w:type="spellEnd"/>
      <w:r w:rsidRPr="00B9294F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B9294F">
        <w:rPr>
          <w:rFonts w:asciiTheme="minorBidi" w:hAnsiTheme="minorBidi"/>
          <w:sz w:val="24"/>
          <w:szCs w:val="24"/>
        </w:rPr>
        <w:t>Jafari</w:t>
      </w:r>
      <w:proofErr w:type="spellEnd"/>
      <w:r w:rsidRPr="00B9294F">
        <w:rPr>
          <w:rFonts w:asciiTheme="minorBidi" w:hAnsiTheme="minorBidi"/>
          <w:sz w:val="24"/>
          <w:szCs w:val="24"/>
          <w:vertAlign w:val="superscript"/>
        </w:rPr>
        <w:t xml:space="preserve"> 1</w:t>
      </w:r>
      <w:r w:rsidR="001414C8" w:rsidRPr="00B9294F">
        <w:rPr>
          <w:rFonts w:asciiTheme="minorBidi" w:hAnsiTheme="minorBidi"/>
          <w:sz w:val="24"/>
          <w:szCs w:val="24"/>
          <w:vertAlign w:val="superscript"/>
        </w:rPr>
        <w:t>,*</w:t>
      </w:r>
      <w:r w:rsidRPr="00B9294F">
        <w:rPr>
          <w:rFonts w:asciiTheme="minorBidi" w:hAnsiTheme="minorBidi"/>
          <w:sz w:val="24"/>
          <w:szCs w:val="24"/>
        </w:rPr>
        <w:t xml:space="preserve">, </w:t>
      </w:r>
      <w:proofErr w:type="spellStart"/>
      <w:r w:rsidRPr="00B9294F">
        <w:rPr>
          <w:rFonts w:asciiTheme="minorBidi" w:hAnsiTheme="minorBidi"/>
          <w:sz w:val="24"/>
          <w:szCs w:val="24"/>
        </w:rPr>
        <w:t>Raissi</w:t>
      </w:r>
      <w:proofErr w:type="spellEnd"/>
      <w:r w:rsidRPr="00B9294F">
        <w:rPr>
          <w:rFonts w:asciiTheme="minorBidi" w:hAnsiTheme="minorBidi"/>
          <w:sz w:val="24"/>
          <w:szCs w:val="24"/>
        </w:rPr>
        <w:t xml:space="preserve"> Sadigh</w:t>
      </w:r>
      <w:r w:rsidR="00B9294F" w:rsidRPr="00B9294F">
        <w:rPr>
          <w:rFonts w:asciiTheme="minorBidi" w:hAnsiTheme="minorBidi"/>
          <w:sz w:val="24"/>
          <w:szCs w:val="24"/>
          <w:vertAlign w:val="superscript"/>
        </w:rPr>
        <w:t>1</w:t>
      </w:r>
    </w:p>
    <w:p w:rsidR="00C77EBB" w:rsidRPr="00B9294F" w:rsidRDefault="00C77EBB" w:rsidP="002F4569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B9294F">
        <w:rPr>
          <w:rFonts w:asciiTheme="minorBidi" w:hAnsiTheme="minorBidi"/>
          <w:sz w:val="24"/>
          <w:szCs w:val="24"/>
        </w:rPr>
        <w:t>School of Industrial Engineering, Islamic Azad University, South Tehran Branch</w:t>
      </w:r>
    </w:p>
    <w:p w:rsidR="00C77EBB" w:rsidRPr="00B9294F" w:rsidRDefault="00C77EBB" w:rsidP="002F4569">
      <w:pPr>
        <w:spacing w:after="0" w:line="360" w:lineRule="auto"/>
        <w:jc w:val="center"/>
        <w:rPr>
          <w:rFonts w:asciiTheme="minorBidi" w:hAnsiTheme="minorBidi"/>
          <w:sz w:val="24"/>
          <w:szCs w:val="24"/>
        </w:rPr>
      </w:pPr>
      <w:r w:rsidRPr="00B9294F">
        <w:rPr>
          <w:rFonts w:asciiTheme="minorBidi" w:hAnsiTheme="minorBidi"/>
          <w:sz w:val="24"/>
          <w:szCs w:val="24"/>
        </w:rPr>
        <w:t>Tehran, Iran</w:t>
      </w:r>
    </w:p>
    <w:p w:rsidR="00B9294F" w:rsidRDefault="00B9294F" w:rsidP="00B9294F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B9294F" w:rsidRDefault="00B9294F" w:rsidP="00B9294F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B9294F" w:rsidRDefault="00B9294F" w:rsidP="00B9294F">
      <w:pPr>
        <w:spacing w:after="0" w:line="360" w:lineRule="auto"/>
        <w:rPr>
          <w:rFonts w:asciiTheme="minorBidi" w:hAnsiTheme="minorBidi"/>
          <w:sz w:val="24"/>
          <w:szCs w:val="24"/>
        </w:rPr>
      </w:pPr>
    </w:p>
    <w:p w:rsidR="00C77EBB" w:rsidRPr="00B9294F" w:rsidRDefault="00B9294F" w:rsidP="00B9294F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B9294F">
        <w:rPr>
          <w:rFonts w:asciiTheme="minorBidi" w:hAnsiTheme="minorBidi"/>
          <w:sz w:val="24"/>
          <w:szCs w:val="24"/>
        </w:rPr>
        <w:t xml:space="preserve">* </w:t>
      </w:r>
      <w:r w:rsidR="001414C8" w:rsidRPr="00B9294F">
        <w:rPr>
          <w:rFonts w:asciiTheme="minorBidi" w:hAnsiTheme="minorBidi"/>
          <w:sz w:val="24"/>
          <w:szCs w:val="24"/>
        </w:rPr>
        <w:t xml:space="preserve">Corresponding </w:t>
      </w:r>
      <w:r>
        <w:rPr>
          <w:rFonts w:asciiTheme="minorBidi" w:hAnsiTheme="minorBidi"/>
          <w:sz w:val="24"/>
          <w:szCs w:val="24"/>
        </w:rPr>
        <w:t>a</w:t>
      </w:r>
      <w:r w:rsidR="001414C8" w:rsidRPr="00B9294F">
        <w:rPr>
          <w:rFonts w:asciiTheme="minorBidi" w:hAnsiTheme="minorBidi"/>
          <w:sz w:val="24"/>
          <w:szCs w:val="24"/>
        </w:rPr>
        <w:t xml:space="preserve">uthor, Master of Industrial Engineering, </w:t>
      </w:r>
      <w:r w:rsidR="00C77EBB" w:rsidRPr="00B9294F">
        <w:rPr>
          <w:rFonts w:asciiTheme="minorBidi" w:hAnsiTheme="minorBidi"/>
        </w:rPr>
        <w:t>School of Industrial engineering, Islamic Azad University, South Tehran Branch, Tehran, IRAN</w:t>
      </w:r>
      <w:r w:rsidRPr="00B9294F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Email address: </w:t>
      </w:r>
      <w:hyperlink r:id="rId8" w:history="1">
        <w:r w:rsidRPr="00B9294F">
          <w:rPr>
            <w:rStyle w:val="Hyperlink"/>
            <w:rFonts w:asciiTheme="minorBidi" w:hAnsiTheme="minorBidi"/>
            <w:sz w:val="24"/>
            <w:szCs w:val="24"/>
          </w:rPr>
          <w:t>Jafari.nf@gmail.com</w:t>
        </w:r>
      </w:hyperlink>
      <w:r w:rsidRPr="004E0A85">
        <w:rPr>
          <w:rStyle w:val="Hyperlink"/>
          <w:rFonts w:asciiTheme="minorBidi" w:hAnsiTheme="minorBidi"/>
          <w:sz w:val="24"/>
          <w:szCs w:val="24"/>
          <w:u w:val="none"/>
        </w:rPr>
        <w:t xml:space="preserve">  </w:t>
      </w:r>
      <w:r w:rsidRPr="00B9294F">
        <w:rPr>
          <w:rStyle w:val="Hyperlink"/>
          <w:rFonts w:asciiTheme="minorBidi" w:hAnsiTheme="minorBidi"/>
          <w:sz w:val="24"/>
          <w:szCs w:val="24"/>
          <w:u w:val="none"/>
        </w:rPr>
        <w:t xml:space="preserve">; </w:t>
      </w:r>
      <w:r w:rsidRPr="00B9294F">
        <w:rPr>
          <w:rFonts w:asciiTheme="minorBidi" w:hAnsiTheme="minorBidi"/>
        </w:rPr>
        <w:t xml:space="preserve"> </w:t>
      </w:r>
      <w:r w:rsidR="009A41FE" w:rsidRPr="009A41FE">
        <w:rPr>
          <w:rStyle w:val="Hyperlink"/>
          <w:sz w:val="24"/>
          <w:szCs w:val="24"/>
        </w:rPr>
        <w:t>f.d.jafari.88@gmail.com</w:t>
      </w:r>
    </w:p>
    <w:p w:rsidR="00C77EBB" w:rsidRPr="00C35E7C" w:rsidRDefault="00C77EBB" w:rsidP="002F4569">
      <w:pPr>
        <w:spacing w:line="360" w:lineRule="auto"/>
        <w:rPr>
          <w:rFonts w:asciiTheme="minorBidi" w:hAnsiTheme="minorBidi"/>
          <w:sz w:val="24"/>
          <w:szCs w:val="24"/>
          <w:highlight w:val="yellow"/>
        </w:rPr>
      </w:pPr>
    </w:p>
    <w:p w:rsidR="00D50EDE" w:rsidRPr="002F4569" w:rsidRDefault="00D50EDE" w:rsidP="008F2F14">
      <w:pPr>
        <w:tabs>
          <w:tab w:val="left" w:pos="5305"/>
        </w:tabs>
        <w:spacing w:line="360" w:lineRule="auto"/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sectPr w:rsidR="00D50EDE" w:rsidRPr="002F4569" w:rsidSect="00346896">
      <w:footerReference w:type="default" r:id="rId9"/>
      <w:pgSz w:w="12240" w:h="15840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5E2" w:rsidRDefault="003705E2" w:rsidP="003C30F4">
      <w:pPr>
        <w:spacing w:after="0" w:line="240" w:lineRule="auto"/>
      </w:pPr>
      <w:r>
        <w:separator/>
      </w:r>
    </w:p>
  </w:endnote>
  <w:endnote w:type="continuationSeparator" w:id="0">
    <w:p w:rsidR="003705E2" w:rsidRDefault="003705E2" w:rsidP="003C3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8234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4569" w:rsidRDefault="002F45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F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4569" w:rsidRDefault="002F4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5E2" w:rsidRDefault="003705E2" w:rsidP="003C30F4">
      <w:pPr>
        <w:spacing w:after="0" w:line="240" w:lineRule="auto"/>
      </w:pPr>
      <w:r>
        <w:separator/>
      </w:r>
    </w:p>
  </w:footnote>
  <w:footnote w:type="continuationSeparator" w:id="0">
    <w:p w:rsidR="003705E2" w:rsidRDefault="003705E2" w:rsidP="003C3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42D12"/>
    <w:multiLevelType w:val="hybridMultilevel"/>
    <w:tmpl w:val="16A65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36AC2"/>
    <w:multiLevelType w:val="hybridMultilevel"/>
    <w:tmpl w:val="9A3EE16E"/>
    <w:lvl w:ilvl="0" w:tplc="36001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47D50"/>
    <w:multiLevelType w:val="hybridMultilevel"/>
    <w:tmpl w:val="A4BE9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30CA7"/>
    <w:multiLevelType w:val="hybridMultilevel"/>
    <w:tmpl w:val="49941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2641C"/>
    <w:multiLevelType w:val="hybridMultilevel"/>
    <w:tmpl w:val="5ADC0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376C7"/>
    <w:multiLevelType w:val="hybridMultilevel"/>
    <w:tmpl w:val="1BE8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D769F"/>
    <w:multiLevelType w:val="multilevel"/>
    <w:tmpl w:val="2CDAF1F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622E5C9C"/>
    <w:multiLevelType w:val="hybridMultilevel"/>
    <w:tmpl w:val="8CF640C0"/>
    <w:lvl w:ilvl="0" w:tplc="00E4A6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A1315"/>
    <w:multiLevelType w:val="hybridMultilevel"/>
    <w:tmpl w:val="A90E13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65"/>
    <w:rsid w:val="00000BE2"/>
    <w:rsid w:val="00011EAD"/>
    <w:rsid w:val="000138F5"/>
    <w:rsid w:val="00015153"/>
    <w:rsid w:val="000157DB"/>
    <w:rsid w:val="00026488"/>
    <w:rsid w:val="000339FA"/>
    <w:rsid w:val="00034059"/>
    <w:rsid w:val="00034157"/>
    <w:rsid w:val="0003723F"/>
    <w:rsid w:val="0004056D"/>
    <w:rsid w:val="00045256"/>
    <w:rsid w:val="0004565C"/>
    <w:rsid w:val="0004673A"/>
    <w:rsid w:val="000471D8"/>
    <w:rsid w:val="00051F4E"/>
    <w:rsid w:val="00052CA9"/>
    <w:rsid w:val="00053209"/>
    <w:rsid w:val="00055CF2"/>
    <w:rsid w:val="00057E26"/>
    <w:rsid w:val="00061A1B"/>
    <w:rsid w:val="00061BD5"/>
    <w:rsid w:val="000628E4"/>
    <w:rsid w:val="000629FF"/>
    <w:rsid w:val="0006483A"/>
    <w:rsid w:val="00065677"/>
    <w:rsid w:val="00067063"/>
    <w:rsid w:val="0007009D"/>
    <w:rsid w:val="00074471"/>
    <w:rsid w:val="00076FD7"/>
    <w:rsid w:val="00081C05"/>
    <w:rsid w:val="00086105"/>
    <w:rsid w:val="00086297"/>
    <w:rsid w:val="00087492"/>
    <w:rsid w:val="00094838"/>
    <w:rsid w:val="00096504"/>
    <w:rsid w:val="000A18FC"/>
    <w:rsid w:val="000A6E20"/>
    <w:rsid w:val="000B02E4"/>
    <w:rsid w:val="000C5E7E"/>
    <w:rsid w:val="000C7BA7"/>
    <w:rsid w:val="000D014B"/>
    <w:rsid w:val="000D0851"/>
    <w:rsid w:val="000D1582"/>
    <w:rsid w:val="000D3A94"/>
    <w:rsid w:val="000D4343"/>
    <w:rsid w:val="000D4C68"/>
    <w:rsid w:val="000E3543"/>
    <w:rsid w:val="000E460D"/>
    <w:rsid w:val="000E4DC4"/>
    <w:rsid w:val="000E7022"/>
    <w:rsid w:val="000E72FD"/>
    <w:rsid w:val="000E74C7"/>
    <w:rsid w:val="000F0B51"/>
    <w:rsid w:val="000F12D0"/>
    <w:rsid w:val="000F2490"/>
    <w:rsid w:val="000F64C5"/>
    <w:rsid w:val="000F6623"/>
    <w:rsid w:val="001077DB"/>
    <w:rsid w:val="00122A9E"/>
    <w:rsid w:val="0012347B"/>
    <w:rsid w:val="00123FCC"/>
    <w:rsid w:val="00124013"/>
    <w:rsid w:val="001254C1"/>
    <w:rsid w:val="00126530"/>
    <w:rsid w:val="00132933"/>
    <w:rsid w:val="0013296C"/>
    <w:rsid w:val="001414C8"/>
    <w:rsid w:val="001417A4"/>
    <w:rsid w:val="00146909"/>
    <w:rsid w:val="00147150"/>
    <w:rsid w:val="00151751"/>
    <w:rsid w:val="00154800"/>
    <w:rsid w:val="00156487"/>
    <w:rsid w:val="00160385"/>
    <w:rsid w:val="001614CA"/>
    <w:rsid w:val="001617E5"/>
    <w:rsid w:val="001620DF"/>
    <w:rsid w:val="001645CD"/>
    <w:rsid w:val="00164783"/>
    <w:rsid w:val="00164A99"/>
    <w:rsid w:val="00165782"/>
    <w:rsid w:val="00166F0A"/>
    <w:rsid w:val="001720CE"/>
    <w:rsid w:val="001725A1"/>
    <w:rsid w:val="00172B25"/>
    <w:rsid w:val="00173F84"/>
    <w:rsid w:val="00176480"/>
    <w:rsid w:val="00182AAE"/>
    <w:rsid w:val="00182E6E"/>
    <w:rsid w:val="00184384"/>
    <w:rsid w:val="0018725F"/>
    <w:rsid w:val="0018735A"/>
    <w:rsid w:val="0019255C"/>
    <w:rsid w:val="00192B5C"/>
    <w:rsid w:val="00194E6B"/>
    <w:rsid w:val="00196802"/>
    <w:rsid w:val="00197EC4"/>
    <w:rsid w:val="001A03FA"/>
    <w:rsid w:val="001A0423"/>
    <w:rsid w:val="001A2A2E"/>
    <w:rsid w:val="001A4E35"/>
    <w:rsid w:val="001A5E5C"/>
    <w:rsid w:val="001A63CA"/>
    <w:rsid w:val="001A72A1"/>
    <w:rsid w:val="001A7CB1"/>
    <w:rsid w:val="001B2D43"/>
    <w:rsid w:val="001B35AF"/>
    <w:rsid w:val="001B452A"/>
    <w:rsid w:val="001B45EE"/>
    <w:rsid w:val="001B4A1B"/>
    <w:rsid w:val="001B4FCE"/>
    <w:rsid w:val="001B6B58"/>
    <w:rsid w:val="001C0C8B"/>
    <w:rsid w:val="001C1050"/>
    <w:rsid w:val="001C1478"/>
    <w:rsid w:val="001C3D94"/>
    <w:rsid w:val="001C5D76"/>
    <w:rsid w:val="001C6FBD"/>
    <w:rsid w:val="001D488D"/>
    <w:rsid w:val="001D52D3"/>
    <w:rsid w:val="001D6AE9"/>
    <w:rsid w:val="001E2277"/>
    <w:rsid w:val="001E3A5E"/>
    <w:rsid w:val="001E3C1C"/>
    <w:rsid w:val="001E4DBE"/>
    <w:rsid w:val="001E5525"/>
    <w:rsid w:val="001E6C82"/>
    <w:rsid w:val="001E7720"/>
    <w:rsid w:val="001F0B34"/>
    <w:rsid w:val="001F36B1"/>
    <w:rsid w:val="001F78F6"/>
    <w:rsid w:val="0020199F"/>
    <w:rsid w:val="002032F2"/>
    <w:rsid w:val="00203A37"/>
    <w:rsid w:val="00205245"/>
    <w:rsid w:val="00205252"/>
    <w:rsid w:val="00206A77"/>
    <w:rsid w:val="002070C2"/>
    <w:rsid w:val="00207C83"/>
    <w:rsid w:val="0021064E"/>
    <w:rsid w:val="00210DEB"/>
    <w:rsid w:val="00214879"/>
    <w:rsid w:val="00214B83"/>
    <w:rsid w:val="00215274"/>
    <w:rsid w:val="00215FB4"/>
    <w:rsid w:val="00217C9E"/>
    <w:rsid w:val="002201AC"/>
    <w:rsid w:val="002201F8"/>
    <w:rsid w:val="0022282A"/>
    <w:rsid w:val="00223683"/>
    <w:rsid w:val="00223CCF"/>
    <w:rsid w:val="00225687"/>
    <w:rsid w:val="002304EF"/>
    <w:rsid w:val="00233982"/>
    <w:rsid w:val="002340B3"/>
    <w:rsid w:val="002363B6"/>
    <w:rsid w:val="00237635"/>
    <w:rsid w:val="00241891"/>
    <w:rsid w:val="002463AE"/>
    <w:rsid w:val="00246DCC"/>
    <w:rsid w:val="002504A3"/>
    <w:rsid w:val="002560A3"/>
    <w:rsid w:val="00256ED7"/>
    <w:rsid w:val="002609B6"/>
    <w:rsid w:val="0026221C"/>
    <w:rsid w:val="0026255D"/>
    <w:rsid w:val="002631BC"/>
    <w:rsid w:val="0026344E"/>
    <w:rsid w:val="0026654C"/>
    <w:rsid w:val="00266B36"/>
    <w:rsid w:val="00266E52"/>
    <w:rsid w:val="00273593"/>
    <w:rsid w:val="00275D72"/>
    <w:rsid w:val="002918CC"/>
    <w:rsid w:val="00291F0B"/>
    <w:rsid w:val="00293A01"/>
    <w:rsid w:val="00293C23"/>
    <w:rsid w:val="002A2D90"/>
    <w:rsid w:val="002A3DA2"/>
    <w:rsid w:val="002A4260"/>
    <w:rsid w:val="002A63AD"/>
    <w:rsid w:val="002A7416"/>
    <w:rsid w:val="002A7B8F"/>
    <w:rsid w:val="002B06A6"/>
    <w:rsid w:val="002B207D"/>
    <w:rsid w:val="002B269F"/>
    <w:rsid w:val="002B27B7"/>
    <w:rsid w:val="002B5543"/>
    <w:rsid w:val="002B7BB2"/>
    <w:rsid w:val="002B7DDB"/>
    <w:rsid w:val="002C14F7"/>
    <w:rsid w:val="002C25DE"/>
    <w:rsid w:val="002C3AC6"/>
    <w:rsid w:val="002C4DE4"/>
    <w:rsid w:val="002C7201"/>
    <w:rsid w:val="002D10C8"/>
    <w:rsid w:val="002D1B9D"/>
    <w:rsid w:val="002D323D"/>
    <w:rsid w:val="002D4FAF"/>
    <w:rsid w:val="002D7521"/>
    <w:rsid w:val="002E2D2B"/>
    <w:rsid w:val="002E3A6C"/>
    <w:rsid w:val="002E7D32"/>
    <w:rsid w:val="002F042A"/>
    <w:rsid w:val="002F3165"/>
    <w:rsid w:val="002F4569"/>
    <w:rsid w:val="002F50CD"/>
    <w:rsid w:val="002F6DE4"/>
    <w:rsid w:val="002F7A06"/>
    <w:rsid w:val="0030239A"/>
    <w:rsid w:val="00310A9D"/>
    <w:rsid w:val="00311246"/>
    <w:rsid w:val="00312164"/>
    <w:rsid w:val="0031313B"/>
    <w:rsid w:val="003141B1"/>
    <w:rsid w:val="003143E1"/>
    <w:rsid w:val="00315DD7"/>
    <w:rsid w:val="00322067"/>
    <w:rsid w:val="003235A2"/>
    <w:rsid w:val="00324AC5"/>
    <w:rsid w:val="0032551B"/>
    <w:rsid w:val="00325712"/>
    <w:rsid w:val="0032577D"/>
    <w:rsid w:val="00325CEE"/>
    <w:rsid w:val="003314FC"/>
    <w:rsid w:val="00331E35"/>
    <w:rsid w:val="003322A3"/>
    <w:rsid w:val="00333C41"/>
    <w:rsid w:val="003349CA"/>
    <w:rsid w:val="00334D92"/>
    <w:rsid w:val="003357AA"/>
    <w:rsid w:val="00335C21"/>
    <w:rsid w:val="00336CC5"/>
    <w:rsid w:val="003436AC"/>
    <w:rsid w:val="00346896"/>
    <w:rsid w:val="00350E26"/>
    <w:rsid w:val="003530DD"/>
    <w:rsid w:val="00353AFE"/>
    <w:rsid w:val="00357961"/>
    <w:rsid w:val="0036111C"/>
    <w:rsid w:val="0036636B"/>
    <w:rsid w:val="003705E2"/>
    <w:rsid w:val="00371209"/>
    <w:rsid w:val="00374DBB"/>
    <w:rsid w:val="00380CDE"/>
    <w:rsid w:val="00381615"/>
    <w:rsid w:val="00381A8E"/>
    <w:rsid w:val="00384703"/>
    <w:rsid w:val="00392386"/>
    <w:rsid w:val="00392D4F"/>
    <w:rsid w:val="00392E5A"/>
    <w:rsid w:val="00395BEE"/>
    <w:rsid w:val="00396310"/>
    <w:rsid w:val="00397552"/>
    <w:rsid w:val="003A1463"/>
    <w:rsid w:val="003A1EE1"/>
    <w:rsid w:val="003A636F"/>
    <w:rsid w:val="003A6C39"/>
    <w:rsid w:val="003B13C6"/>
    <w:rsid w:val="003B54E2"/>
    <w:rsid w:val="003B6527"/>
    <w:rsid w:val="003B76C2"/>
    <w:rsid w:val="003B7E3A"/>
    <w:rsid w:val="003C0700"/>
    <w:rsid w:val="003C28AE"/>
    <w:rsid w:val="003C2E4E"/>
    <w:rsid w:val="003C30F4"/>
    <w:rsid w:val="003C361D"/>
    <w:rsid w:val="003C4D37"/>
    <w:rsid w:val="003C4FDE"/>
    <w:rsid w:val="003C7F14"/>
    <w:rsid w:val="003D42F3"/>
    <w:rsid w:val="003E25E4"/>
    <w:rsid w:val="003E44D3"/>
    <w:rsid w:val="003E64AB"/>
    <w:rsid w:val="003F0607"/>
    <w:rsid w:val="003F1699"/>
    <w:rsid w:val="003F2EDD"/>
    <w:rsid w:val="003F3018"/>
    <w:rsid w:val="003F516D"/>
    <w:rsid w:val="003F552D"/>
    <w:rsid w:val="004016E7"/>
    <w:rsid w:val="0040270C"/>
    <w:rsid w:val="00411999"/>
    <w:rsid w:val="00411A51"/>
    <w:rsid w:val="004136D6"/>
    <w:rsid w:val="00415D4C"/>
    <w:rsid w:val="00416D04"/>
    <w:rsid w:val="00417ED3"/>
    <w:rsid w:val="004247F9"/>
    <w:rsid w:val="00432FCF"/>
    <w:rsid w:val="004340B1"/>
    <w:rsid w:val="00436232"/>
    <w:rsid w:val="004373F9"/>
    <w:rsid w:val="00442747"/>
    <w:rsid w:val="004464EC"/>
    <w:rsid w:val="00446C5A"/>
    <w:rsid w:val="0044720B"/>
    <w:rsid w:val="004473DA"/>
    <w:rsid w:val="004514E1"/>
    <w:rsid w:val="004545F6"/>
    <w:rsid w:val="0045626B"/>
    <w:rsid w:val="004564D6"/>
    <w:rsid w:val="004632EA"/>
    <w:rsid w:val="00465233"/>
    <w:rsid w:val="00470ECC"/>
    <w:rsid w:val="00471CAE"/>
    <w:rsid w:val="0047239E"/>
    <w:rsid w:val="00472EFC"/>
    <w:rsid w:val="004738C8"/>
    <w:rsid w:val="00476C67"/>
    <w:rsid w:val="00481200"/>
    <w:rsid w:val="00492249"/>
    <w:rsid w:val="00494EA6"/>
    <w:rsid w:val="00495DDB"/>
    <w:rsid w:val="00496929"/>
    <w:rsid w:val="00497230"/>
    <w:rsid w:val="004A19A4"/>
    <w:rsid w:val="004A3188"/>
    <w:rsid w:val="004A77CB"/>
    <w:rsid w:val="004C2397"/>
    <w:rsid w:val="004C39E4"/>
    <w:rsid w:val="004C47FF"/>
    <w:rsid w:val="004C4A3B"/>
    <w:rsid w:val="004C5023"/>
    <w:rsid w:val="004C509B"/>
    <w:rsid w:val="004D0F4F"/>
    <w:rsid w:val="004D3FB6"/>
    <w:rsid w:val="004D7380"/>
    <w:rsid w:val="004E0A85"/>
    <w:rsid w:val="004E1EB7"/>
    <w:rsid w:val="004E41A2"/>
    <w:rsid w:val="004E53CA"/>
    <w:rsid w:val="004F3CFC"/>
    <w:rsid w:val="004F4CF2"/>
    <w:rsid w:val="005008F5"/>
    <w:rsid w:val="005028F1"/>
    <w:rsid w:val="00503D64"/>
    <w:rsid w:val="005063D5"/>
    <w:rsid w:val="005079BA"/>
    <w:rsid w:val="00511F6C"/>
    <w:rsid w:val="00513092"/>
    <w:rsid w:val="005158BD"/>
    <w:rsid w:val="00517C21"/>
    <w:rsid w:val="00522810"/>
    <w:rsid w:val="00523B8A"/>
    <w:rsid w:val="00524DE6"/>
    <w:rsid w:val="005324DF"/>
    <w:rsid w:val="005329F7"/>
    <w:rsid w:val="00533856"/>
    <w:rsid w:val="00534089"/>
    <w:rsid w:val="00537549"/>
    <w:rsid w:val="00542AD2"/>
    <w:rsid w:val="00545384"/>
    <w:rsid w:val="00546A2F"/>
    <w:rsid w:val="00550DEC"/>
    <w:rsid w:val="00554D2E"/>
    <w:rsid w:val="00555AD6"/>
    <w:rsid w:val="00556B02"/>
    <w:rsid w:val="00557B1E"/>
    <w:rsid w:val="00557B3A"/>
    <w:rsid w:val="00563DAD"/>
    <w:rsid w:val="00563F9B"/>
    <w:rsid w:val="00564C36"/>
    <w:rsid w:val="005664B8"/>
    <w:rsid w:val="005727DF"/>
    <w:rsid w:val="00575A38"/>
    <w:rsid w:val="00581768"/>
    <w:rsid w:val="005832FA"/>
    <w:rsid w:val="00584126"/>
    <w:rsid w:val="00584335"/>
    <w:rsid w:val="00585A55"/>
    <w:rsid w:val="005861C0"/>
    <w:rsid w:val="00587C8E"/>
    <w:rsid w:val="00587EAA"/>
    <w:rsid w:val="005905A8"/>
    <w:rsid w:val="00591577"/>
    <w:rsid w:val="00592DCA"/>
    <w:rsid w:val="005930E6"/>
    <w:rsid w:val="0059402A"/>
    <w:rsid w:val="005A0ED5"/>
    <w:rsid w:val="005A15AD"/>
    <w:rsid w:val="005A4BB6"/>
    <w:rsid w:val="005A5624"/>
    <w:rsid w:val="005A6EAF"/>
    <w:rsid w:val="005B0726"/>
    <w:rsid w:val="005B082C"/>
    <w:rsid w:val="005B3626"/>
    <w:rsid w:val="005B3F0F"/>
    <w:rsid w:val="005B4670"/>
    <w:rsid w:val="005B5BAD"/>
    <w:rsid w:val="005C0FF9"/>
    <w:rsid w:val="005C27D7"/>
    <w:rsid w:val="005C6FB1"/>
    <w:rsid w:val="005D5A32"/>
    <w:rsid w:val="005D6BEE"/>
    <w:rsid w:val="005D7508"/>
    <w:rsid w:val="005D7EDB"/>
    <w:rsid w:val="005E2169"/>
    <w:rsid w:val="005E5AC6"/>
    <w:rsid w:val="005F4B76"/>
    <w:rsid w:val="005F5CD8"/>
    <w:rsid w:val="005F5F72"/>
    <w:rsid w:val="005F6C2E"/>
    <w:rsid w:val="00600429"/>
    <w:rsid w:val="00600DCE"/>
    <w:rsid w:val="006022D2"/>
    <w:rsid w:val="00602658"/>
    <w:rsid w:val="00602CB8"/>
    <w:rsid w:val="006030FE"/>
    <w:rsid w:val="0060519B"/>
    <w:rsid w:val="00605DEA"/>
    <w:rsid w:val="006107FB"/>
    <w:rsid w:val="00610AF0"/>
    <w:rsid w:val="00615C53"/>
    <w:rsid w:val="006162FB"/>
    <w:rsid w:val="0062171D"/>
    <w:rsid w:val="006228D4"/>
    <w:rsid w:val="00623747"/>
    <w:rsid w:val="00624E6B"/>
    <w:rsid w:val="0062546A"/>
    <w:rsid w:val="00627F80"/>
    <w:rsid w:val="0063007B"/>
    <w:rsid w:val="00630BD1"/>
    <w:rsid w:val="006331C9"/>
    <w:rsid w:val="006364B5"/>
    <w:rsid w:val="00641E34"/>
    <w:rsid w:val="006435CA"/>
    <w:rsid w:val="006452A6"/>
    <w:rsid w:val="00645D99"/>
    <w:rsid w:val="006471EC"/>
    <w:rsid w:val="00652522"/>
    <w:rsid w:val="00655670"/>
    <w:rsid w:val="00657CA8"/>
    <w:rsid w:val="0066084A"/>
    <w:rsid w:val="0066137F"/>
    <w:rsid w:val="006614BF"/>
    <w:rsid w:val="006645AE"/>
    <w:rsid w:val="00665A29"/>
    <w:rsid w:val="00666277"/>
    <w:rsid w:val="00670B14"/>
    <w:rsid w:val="0067357B"/>
    <w:rsid w:val="00673927"/>
    <w:rsid w:val="00676321"/>
    <w:rsid w:val="00681ACB"/>
    <w:rsid w:val="006850F2"/>
    <w:rsid w:val="00685AFD"/>
    <w:rsid w:val="00686A29"/>
    <w:rsid w:val="00690E77"/>
    <w:rsid w:val="00691F4A"/>
    <w:rsid w:val="00695D9B"/>
    <w:rsid w:val="00696593"/>
    <w:rsid w:val="006971AB"/>
    <w:rsid w:val="006A000A"/>
    <w:rsid w:val="006A2C1F"/>
    <w:rsid w:val="006A64FB"/>
    <w:rsid w:val="006B07DD"/>
    <w:rsid w:val="006B1381"/>
    <w:rsid w:val="006B1AB5"/>
    <w:rsid w:val="006B1E5C"/>
    <w:rsid w:val="006B571E"/>
    <w:rsid w:val="006B57C4"/>
    <w:rsid w:val="006B67CE"/>
    <w:rsid w:val="006C145A"/>
    <w:rsid w:val="006C31C5"/>
    <w:rsid w:val="006C3E29"/>
    <w:rsid w:val="006C4C23"/>
    <w:rsid w:val="006C7B8D"/>
    <w:rsid w:val="006D3E0B"/>
    <w:rsid w:val="006D53F4"/>
    <w:rsid w:val="006D775E"/>
    <w:rsid w:val="006D7F5E"/>
    <w:rsid w:val="006E0866"/>
    <w:rsid w:val="006F0B9E"/>
    <w:rsid w:val="006F3BAB"/>
    <w:rsid w:val="006F429D"/>
    <w:rsid w:val="006F5181"/>
    <w:rsid w:val="006F73F0"/>
    <w:rsid w:val="007003DC"/>
    <w:rsid w:val="00700DC6"/>
    <w:rsid w:val="00702CCA"/>
    <w:rsid w:val="007079DE"/>
    <w:rsid w:val="00721D9E"/>
    <w:rsid w:val="00723654"/>
    <w:rsid w:val="0072780C"/>
    <w:rsid w:val="00727CB7"/>
    <w:rsid w:val="0073213B"/>
    <w:rsid w:val="00735A1C"/>
    <w:rsid w:val="00735DA6"/>
    <w:rsid w:val="007376D8"/>
    <w:rsid w:val="0074060B"/>
    <w:rsid w:val="0074309E"/>
    <w:rsid w:val="00743558"/>
    <w:rsid w:val="00745410"/>
    <w:rsid w:val="00746520"/>
    <w:rsid w:val="00756E44"/>
    <w:rsid w:val="007628A5"/>
    <w:rsid w:val="00765728"/>
    <w:rsid w:val="00767728"/>
    <w:rsid w:val="007705B8"/>
    <w:rsid w:val="00770809"/>
    <w:rsid w:val="007769D5"/>
    <w:rsid w:val="0078224E"/>
    <w:rsid w:val="00782C16"/>
    <w:rsid w:val="00783C96"/>
    <w:rsid w:val="00786950"/>
    <w:rsid w:val="00786CC9"/>
    <w:rsid w:val="007877F6"/>
    <w:rsid w:val="00790884"/>
    <w:rsid w:val="007923DF"/>
    <w:rsid w:val="00792D8E"/>
    <w:rsid w:val="007943F2"/>
    <w:rsid w:val="00794C0E"/>
    <w:rsid w:val="00795920"/>
    <w:rsid w:val="00796AA5"/>
    <w:rsid w:val="007A210F"/>
    <w:rsid w:val="007A41D1"/>
    <w:rsid w:val="007A4A38"/>
    <w:rsid w:val="007A5F44"/>
    <w:rsid w:val="007B28D4"/>
    <w:rsid w:val="007B4D6F"/>
    <w:rsid w:val="007B5100"/>
    <w:rsid w:val="007B667D"/>
    <w:rsid w:val="007B697D"/>
    <w:rsid w:val="007B6DD8"/>
    <w:rsid w:val="007B7673"/>
    <w:rsid w:val="007B7A65"/>
    <w:rsid w:val="007B7BAB"/>
    <w:rsid w:val="007C51E7"/>
    <w:rsid w:val="007D0400"/>
    <w:rsid w:val="007D1A40"/>
    <w:rsid w:val="007D3AE3"/>
    <w:rsid w:val="007D442D"/>
    <w:rsid w:val="007D4690"/>
    <w:rsid w:val="007D5494"/>
    <w:rsid w:val="007D59F1"/>
    <w:rsid w:val="007E0F63"/>
    <w:rsid w:val="007E1CD1"/>
    <w:rsid w:val="007F0BAF"/>
    <w:rsid w:val="0080040D"/>
    <w:rsid w:val="0080288B"/>
    <w:rsid w:val="00806AAA"/>
    <w:rsid w:val="008109CD"/>
    <w:rsid w:val="00812ACD"/>
    <w:rsid w:val="0081561A"/>
    <w:rsid w:val="00815FC4"/>
    <w:rsid w:val="00817016"/>
    <w:rsid w:val="00822CF7"/>
    <w:rsid w:val="00825011"/>
    <w:rsid w:val="00826BFE"/>
    <w:rsid w:val="008276BC"/>
    <w:rsid w:val="00831E41"/>
    <w:rsid w:val="00835A1C"/>
    <w:rsid w:val="008425F4"/>
    <w:rsid w:val="008430E8"/>
    <w:rsid w:val="0084666C"/>
    <w:rsid w:val="008479E9"/>
    <w:rsid w:val="00856CDB"/>
    <w:rsid w:val="008618BA"/>
    <w:rsid w:val="00865877"/>
    <w:rsid w:val="0086673C"/>
    <w:rsid w:val="008667E2"/>
    <w:rsid w:val="00866B4C"/>
    <w:rsid w:val="00867BD9"/>
    <w:rsid w:val="00871772"/>
    <w:rsid w:val="0087301A"/>
    <w:rsid w:val="00873BE9"/>
    <w:rsid w:val="0087619B"/>
    <w:rsid w:val="00877E32"/>
    <w:rsid w:val="0088127F"/>
    <w:rsid w:val="00882DAD"/>
    <w:rsid w:val="00882F54"/>
    <w:rsid w:val="008834DA"/>
    <w:rsid w:val="00884E41"/>
    <w:rsid w:val="0088650E"/>
    <w:rsid w:val="00887755"/>
    <w:rsid w:val="00891050"/>
    <w:rsid w:val="008928CE"/>
    <w:rsid w:val="00894E8B"/>
    <w:rsid w:val="00897657"/>
    <w:rsid w:val="008A06E9"/>
    <w:rsid w:val="008A107C"/>
    <w:rsid w:val="008A2345"/>
    <w:rsid w:val="008A3D4E"/>
    <w:rsid w:val="008A5302"/>
    <w:rsid w:val="008A530A"/>
    <w:rsid w:val="008A7793"/>
    <w:rsid w:val="008B0BF2"/>
    <w:rsid w:val="008B2F8B"/>
    <w:rsid w:val="008B4063"/>
    <w:rsid w:val="008B542F"/>
    <w:rsid w:val="008C101C"/>
    <w:rsid w:val="008C4157"/>
    <w:rsid w:val="008D4323"/>
    <w:rsid w:val="008D52D0"/>
    <w:rsid w:val="008D58FD"/>
    <w:rsid w:val="008D6CB0"/>
    <w:rsid w:val="008E43B8"/>
    <w:rsid w:val="008E5939"/>
    <w:rsid w:val="008E6659"/>
    <w:rsid w:val="008E7105"/>
    <w:rsid w:val="008E748F"/>
    <w:rsid w:val="008E7B36"/>
    <w:rsid w:val="008F28FA"/>
    <w:rsid w:val="008F2F14"/>
    <w:rsid w:val="008F49C7"/>
    <w:rsid w:val="008F4FDA"/>
    <w:rsid w:val="008F6B54"/>
    <w:rsid w:val="008F6C74"/>
    <w:rsid w:val="008F72A0"/>
    <w:rsid w:val="00900451"/>
    <w:rsid w:val="00900ED5"/>
    <w:rsid w:val="00900F47"/>
    <w:rsid w:val="00901B48"/>
    <w:rsid w:val="00904093"/>
    <w:rsid w:val="00906E99"/>
    <w:rsid w:val="00914B40"/>
    <w:rsid w:val="00915905"/>
    <w:rsid w:val="00917F1E"/>
    <w:rsid w:val="00923330"/>
    <w:rsid w:val="00933379"/>
    <w:rsid w:val="009342B3"/>
    <w:rsid w:val="00936E4E"/>
    <w:rsid w:val="00944E88"/>
    <w:rsid w:val="009464E2"/>
    <w:rsid w:val="00947F7A"/>
    <w:rsid w:val="00950B4B"/>
    <w:rsid w:val="0095219E"/>
    <w:rsid w:val="00952D4B"/>
    <w:rsid w:val="0095543E"/>
    <w:rsid w:val="00955E25"/>
    <w:rsid w:val="00955F43"/>
    <w:rsid w:val="009564EF"/>
    <w:rsid w:val="0095653A"/>
    <w:rsid w:val="00960A18"/>
    <w:rsid w:val="0096408E"/>
    <w:rsid w:val="009643DF"/>
    <w:rsid w:val="00964C70"/>
    <w:rsid w:val="00970404"/>
    <w:rsid w:val="00970695"/>
    <w:rsid w:val="00976D78"/>
    <w:rsid w:val="00981EDA"/>
    <w:rsid w:val="009823B9"/>
    <w:rsid w:val="00984C63"/>
    <w:rsid w:val="00986253"/>
    <w:rsid w:val="00996F55"/>
    <w:rsid w:val="009970BC"/>
    <w:rsid w:val="009A0517"/>
    <w:rsid w:val="009A0D64"/>
    <w:rsid w:val="009A41FE"/>
    <w:rsid w:val="009A5E7B"/>
    <w:rsid w:val="009B1AAA"/>
    <w:rsid w:val="009B2C55"/>
    <w:rsid w:val="009B3126"/>
    <w:rsid w:val="009B48C2"/>
    <w:rsid w:val="009B4E5D"/>
    <w:rsid w:val="009C0440"/>
    <w:rsid w:val="009C08D5"/>
    <w:rsid w:val="009C1E1E"/>
    <w:rsid w:val="009D01D6"/>
    <w:rsid w:val="009D0CE1"/>
    <w:rsid w:val="009D10BD"/>
    <w:rsid w:val="009D3BC1"/>
    <w:rsid w:val="009D6D71"/>
    <w:rsid w:val="009E1C68"/>
    <w:rsid w:val="009E322C"/>
    <w:rsid w:val="009E341E"/>
    <w:rsid w:val="009E3680"/>
    <w:rsid w:val="009F0FED"/>
    <w:rsid w:val="009F1D5D"/>
    <w:rsid w:val="009F289B"/>
    <w:rsid w:val="009F516D"/>
    <w:rsid w:val="009F793D"/>
    <w:rsid w:val="00A0130A"/>
    <w:rsid w:val="00A0461B"/>
    <w:rsid w:val="00A128BC"/>
    <w:rsid w:val="00A12A8A"/>
    <w:rsid w:val="00A16925"/>
    <w:rsid w:val="00A17BE4"/>
    <w:rsid w:val="00A20699"/>
    <w:rsid w:val="00A2069B"/>
    <w:rsid w:val="00A236B4"/>
    <w:rsid w:val="00A23CDE"/>
    <w:rsid w:val="00A25530"/>
    <w:rsid w:val="00A313F5"/>
    <w:rsid w:val="00A32C3F"/>
    <w:rsid w:val="00A32E18"/>
    <w:rsid w:val="00A343D2"/>
    <w:rsid w:val="00A35AA6"/>
    <w:rsid w:val="00A45B64"/>
    <w:rsid w:val="00A47016"/>
    <w:rsid w:val="00A51BCC"/>
    <w:rsid w:val="00A53F3F"/>
    <w:rsid w:val="00A609ED"/>
    <w:rsid w:val="00A61840"/>
    <w:rsid w:val="00A62620"/>
    <w:rsid w:val="00A630A1"/>
    <w:rsid w:val="00A6491B"/>
    <w:rsid w:val="00A66365"/>
    <w:rsid w:val="00A70D40"/>
    <w:rsid w:val="00A72C41"/>
    <w:rsid w:val="00A74C58"/>
    <w:rsid w:val="00A7779B"/>
    <w:rsid w:val="00A77C9C"/>
    <w:rsid w:val="00A8014A"/>
    <w:rsid w:val="00A82125"/>
    <w:rsid w:val="00A82AE0"/>
    <w:rsid w:val="00A836B4"/>
    <w:rsid w:val="00A8495D"/>
    <w:rsid w:val="00A851E2"/>
    <w:rsid w:val="00A9094C"/>
    <w:rsid w:val="00A91AD7"/>
    <w:rsid w:val="00A93111"/>
    <w:rsid w:val="00A94807"/>
    <w:rsid w:val="00A96422"/>
    <w:rsid w:val="00A96ED4"/>
    <w:rsid w:val="00AA0A09"/>
    <w:rsid w:val="00AA1FF5"/>
    <w:rsid w:val="00AA2D5E"/>
    <w:rsid w:val="00AA3F84"/>
    <w:rsid w:val="00AA66A7"/>
    <w:rsid w:val="00AA6A3B"/>
    <w:rsid w:val="00AA7E2D"/>
    <w:rsid w:val="00AB082E"/>
    <w:rsid w:val="00AB10EA"/>
    <w:rsid w:val="00AB3A21"/>
    <w:rsid w:val="00AB5265"/>
    <w:rsid w:val="00AB65E1"/>
    <w:rsid w:val="00AB7C5D"/>
    <w:rsid w:val="00AC2648"/>
    <w:rsid w:val="00AC3795"/>
    <w:rsid w:val="00AC4568"/>
    <w:rsid w:val="00AC5BF2"/>
    <w:rsid w:val="00AC626B"/>
    <w:rsid w:val="00AD1AE3"/>
    <w:rsid w:val="00AD393C"/>
    <w:rsid w:val="00AD474D"/>
    <w:rsid w:val="00AD4777"/>
    <w:rsid w:val="00AD56DC"/>
    <w:rsid w:val="00AD602E"/>
    <w:rsid w:val="00AD7410"/>
    <w:rsid w:val="00AE1211"/>
    <w:rsid w:val="00AE5241"/>
    <w:rsid w:val="00AE5E91"/>
    <w:rsid w:val="00AE7A83"/>
    <w:rsid w:val="00AF0BF3"/>
    <w:rsid w:val="00AF1689"/>
    <w:rsid w:val="00AF2625"/>
    <w:rsid w:val="00AF5255"/>
    <w:rsid w:val="00AF7E8C"/>
    <w:rsid w:val="00B03158"/>
    <w:rsid w:val="00B059A2"/>
    <w:rsid w:val="00B06C11"/>
    <w:rsid w:val="00B06EEA"/>
    <w:rsid w:val="00B103CF"/>
    <w:rsid w:val="00B1164C"/>
    <w:rsid w:val="00B11B4A"/>
    <w:rsid w:val="00B124C1"/>
    <w:rsid w:val="00B12D26"/>
    <w:rsid w:val="00B14263"/>
    <w:rsid w:val="00B15FF0"/>
    <w:rsid w:val="00B2311E"/>
    <w:rsid w:val="00B232E0"/>
    <w:rsid w:val="00B25D35"/>
    <w:rsid w:val="00B2759F"/>
    <w:rsid w:val="00B30AE9"/>
    <w:rsid w:val="00B32208"/>
    <w:rsid w:val="00B32415"/>
    <w:rsid w:val="00B32B17"/>
    <w:rsid w:val="00B34774"/>
    <w:rsid w:val="00B4487A"/>
    <w:rsid w:val="00B52486"/>
    <w:rsid w:val="00B5344D"/>
    <w:rsid w:val="00B56B61"/>
    <w:rsid w:val="00B57251"/>
    <w:rsid w:val="00B629FF"/>
    <w:rsid w:val="00B62CDB"/>
    <w:rsid w:val="00B63587"/>
    <w:rsid w:val="00B7622B"/>
    <w:rsid w:val="00B80958"/>
    <w:rsid w:val="00B80C5A"/>
    <w:rsid w:val="00B8273F"/>
    <w:rsid w:val="00B8320A"/>
    <w:rsid w:val="00B84E3E"/>
    <w:rsid w:val="00B85541"/>
    <w:rsid w:val="00B90626"/>
    <w:rsid w:val="00B90830"/>
    <w:rsid w:val="00B91CC3"/>
    <w:rsid w:val="00B92557"/>
    <w:rsid w:val="00B9279A"/>
    <w:rsid w:val="00B9294F"/>
    <w:rsid w:val="00B93A33"/>
    <w:rsid w:val="00BA0DF4"/>
    <w:rsid w:val="00BA11CB"/>
    <w:rsid w:val="00BA3E90"/>
    <w:rsid w:val="00BA4079"/>
    <w:rsid w:val="00BA4C2C"/>
    <w:rsid w:val="00BB1A5F"/>
    <w:rsid w:val="00BB275B"/>
    <w:rsid w:val="00BB46E4"/>
    <w:rsid w:val="00BB5747"/>
    <w:rsid w:val="00BC08DA"/>
    <w:rsid w:val="00BC158D"/>
    <w:rsid w:val="00BC2F80"/>
    <w:rsid w:val="00BC4234"/>
    <w:rsid w:val="00BC59E4"/>
    <w:rsid w:val="00BC6371"/>
    <w:rsid w:val="00BD3035"/>
    <w:rsid w:val="00BD3291"/>
    <w:rsid w:val="00BD36D7"/>
    <w:rsid w:val="00BD458F"/>
    <w:rsid w:val="00BD7204"/>
    <w:rsid w:val="00BE09DE"/>
    <w:rsid w:val="00BE0B97"/>
    <w:rsid w:val="00BE0C4D"/>
    <w:rsid w:val="00BE1584"/>
    <w:rsid w:val="00BE19AB"/>
    <w:rsid w:val="00BE21E9"/>
    <w:rsid w:val="00BE257B"/>
    <w:rsid w:val="00BF361B"/>
    <w:rsid w:val="00BF569E"/>
    <w:rsid w:val="00BF5BC5"/>
    <w:rsid w:val="00BF6255"/>
    <w:rsid w:val="00C0557E"/>
    <w:rsid w:val="00C05DD0"/>
    <w:rsid w:val="00C10CF5"/>
    <w:rsid w:val="00C10F55"/>
    <w:rsid w:val="00C11498"/>
    <w:rsid w:val="00C117BF"/>
    <w:rsid w:val="00C11DCB"/>
    <w:rsid w:val="00C12A2F"/>
    <w:rsid w:val="00C131C4"/>
    <w:rsid w:val="00C13352"/>
    <w:rsid w:val="00C1344F"/>
    <w:rsid w:val="00C14987"/>
    <w:rsid w:val="00C15438"/>
    <w:rsid w:val="00C15695"/>
    <w:rsid w:val="00C15F9C"/>
    <w:rsid w:val="00C17098"/>
    <w:rsid w:val="00C219B9"/>
    <w:rsid w:val="00C21F5E"/>
    <w:rsid w:val="00C21F86"/>
    <w:rsid w:val="00C3062B"/>
    <w:rsid w:val="00C326B4"/>
    <w:rsid w:val="00C35A59"/>
    <w:rsid w:val="00C35CB5"/>
    <w:rsid w:val="00C35E7C"/>
    <w:rsid w:val="00C40E2F"/>
    <w:rsid w:val="00C413C6"/>
    <w:rsid w:val="00C42FE4"/>
    <w:rsid w:val="00C43376"/>
    <w:rsid w:val="00C44234"/>
    <w:rsid w:val="00C4666B"/>
    <w:rsid w:val="00C46E3F"/>
    <w:rsid w:val="00C5190C"/>
    <w:rsid w:val="00C52448"/>
    <w:rsid w:val="00C53B28"/>
    <w:rsid w:val="00C54A27"/>
    <w:rsid w:val="00C55496"/>
    <w:rsid w:val="00C60248"/>
    <w:rsid w:val="00C60C12"/>
    <w:rsid w:val="00C60C1B"/>
    <w:rsid w:val="00C64C4B"/>
    <w:rsid w:val="00C653FF"/>
    <w:rsid w:val="00C65EBB"/>
    <w:rsid w:val="00C6684E"/>
    <w:rsid w:val="00C67BFD"/>
    <w:rsid w:val="00C67F9D"/>
    <w:rsid w:val="00C700CB"/>
    <w:rsid w:val="00C70180"/>
    <w:rsid w:val="00C73BC8"/>
    <w:rsid w:val="00C7462E"/>
    <w:rsid w:val="00C75BAF"/>
    <w:rsid w:val="00C77A96"/>
    <w:rsid w:val="00C77EBB"/>
    <w:rsid w:val="00C804DE"/>
    <w:rsid w:val="00C80C47"/>
    <w:rsid w:val="00C8135F"/>
    <w:rsid w:val="00C842A0"/>
    <w:rsid w:val="00C84564"/>
    <w:rsid w:val="00C87015"/>
    <w:rsid w:val="00C952FC"/>
    <w:rsid w:val="00C96222"/>
    <w:rsid w:val="00C963CF"/>
    <w:rsid w:val="00CA6CE4"/>
    <w:rsid w:val="00CB114A"/>
    <w:rsid w:val="00CC0351"/>
    <w:rsid w:val="00CC06C7"/>
    <w:rsid w:val="00CC1882"/>
    <w:rsid w:val="00CC652F"/>
    <w:rsid w:val="00CC708A"/>
    <w:rsid w:val="00CC7768"/>
    <w:rsid w:val="00CC7A94"/>
    <w:rsid w:val="00CD34CA"/>
    <w:rsid w:val="00CD54C8"/>
    <w:rsid w:val="00CD682C"/>
    <w:rsid w:val="00CD68EB"/>
    <w:rsid w:val="00CE0344"/>
    <w:rsid w:val="00CE2113"/>
    <w:rsid w:val="00CE2B91"/>
    <w:rsid w:val="00CF2755"/>
    <w:rsid w:val="00CF2E95"/>
    <w:rsid w:val="00D01E52"/>
    <w:rsid w:val="00D020A4"/>
    <w:rsid w:val="00D027AA"/>
    <w:rsid w:val="00D03F5E"/>
    <w:rsid w:val="00D11FD7"/>
    <w:rsid w:val="00D12733"/>
    <w:rsid w:val="00D16100"/>
    <w:rsid w:val="00D17053"/>
    <w:rsid w:val="00D20483"/>
    <w:rsid w:val="00D229A0"/>
    <w:rsid w:val="00D22AD4"/>
    <w:rsid w:val="00D2370B"/>
    <w:rsid w:val="00D244C6"/>
    <w:rsid w:val="00D26834"/>
    <w:rsid w:val="00D36ADC"/>
    <w:rsid w:val="00D36F37"/>
    <w:rsid w:val="00D37C5A"/>
    <w:rsid w:val="00D404DD"/>
    <w:rsid w:val="00D44C41"/>
    <w:rsid w:val="00D45BB9"/>
    <w:rsid w:val="00D505F0"/>
    <w:rsid w:val="00D50EDE"/>
    <w:rsid w:val="00D544D4"/>
    <w:rsid w:val="00D54CED"/>
    <w:rsid w:val="00D56804"/>
    <w:rsid w:val="00D61D3E"/>
    <w:rsid w:val="00D62EF5"/>
    <w:rsid w:val="00D642DD"/>
    <w:rsid w:val="00D658BA"/>
    <w:rsid w:val="00D67E2E"/>
    <w:rsid w:val="00D7017D"/>
    <w:rsid w:val="00D71398"/>
    <w:rsid w:val="00D71A0E"/>
    <w:rsid w:val="00D73ABB"/>
    <w:rsid w:val="00D74157"/>
    <w:rsid w:val="00D75ABF"/>
    <w:rsid w:val="00D760E8"/>
    <w:rsid w:val="00D818FF"/>
    <w:rsid w:val="00D83DBE"/>
    <w:rsid w:val="00D85BAB"/>
    <w:rsid w:val="00D86E99"/>
    <w:rsid w:val="00D9303E"/>
    <w:rsid w:val="00D9330C"/>
    <w:rsid w:val="00D97BD4"/>
    <w:rsid w:val="00DA06AE"/>
    <w:rsid w:val="00DA1FDE"/>
    <w:rsid w:val="00DA721E"/>
    <w:rsid w:val="00DA7559"/>
    <w:rsid w:val="00DB1B50"/>
    <w:rsid w:val="00DB2EEA"/>
    <w:rsid w:val="00DB4CED"/>
    <w:rsid w:val="00DB666B"/>
    <w:rsid w:val="00DB6C0F"/>
    <w:rsid w:val="00DC0675"/>
    <w:rsid w:val="00DC1CC6"/>
    <w:rsid w:val="00DC2B85"/>
    <w:rsid w:val="00DC2CF6"/>
    <w:rsid w:val="00DC6027"/>
    <w:rsid w:val="00DC675D"/>
    <w:rsid w:val="00DC6FA9"/>
    <w:rsid w:val="00DC783C"/>
    <w:rsid w:val="00DD15F2"/>
    <w:rsid w:val="00DD2919"/>
    <w:rsid w:val="00DD35A3"/>
    <w:rsid w:val="00DD399B"/>
    <w:rsid w:val="00DD5827"/>
    <w:rsid w:val="00DD75EF"/>
    <w:rsid w:val="00DE3F21"/>
    <w:rsid w:val="00DE4C08"/>
    <w:rsid w:val="00DE5630"/>
    <w:rsid w:val="00DE5764"/>
    <w:rsid w:val="00DF275C"/>
    <w:rsid w:val="00DF3332"/>
    <w:rsid w:val="00DF3FBB"/>
    <w:rsid w:val="00DF406A"/>
    <w:rsid w:val="00DF4617"/>
    <w:rsid w:val="00DF6111"/>
    <w:rsid w:val="00E0126D"/>
    <w:rsid w:val="00E02DC3"/>
    <w:rsid w:val="00E07575"/>
    <w:rsid w:val="00E15069"/>
    <w:rsid w:val="00E1750A"/>
    <w:rsid w:val="00E1751F"/>
    <w:rsid w:val="00E214F2"/>
    <w:rsid w:val="00E247B7"/>
    <w:rsid w:val="00E248D2"/>
    <w:rsid w:val="00E24A94"/>
    <w:rsid w:val="00E2582E"/>
    <w:rsid w:val="00E3396A"/>
    <w:rsid w:val="00E37315"/>
    <w:rsid w:val="00E4044A"/>
    <w:rsid w:val="00E41E5D"/>
    <w:rsid w:val="00E47750"/>
    <w:rsid w:val="00E51659"/>
    <w:rsid w:val="00E53DD6"/>
    <w:rsid w:val="00E600E7"/>
    <w:rsid w:val="00E60244"/>
    <w:rsid w:val="00E61198"/>
    <w:rsid w:val="00E6282B"/>
    <w:rsid w:val="00E64804"/>
    <w:rsid w:val="00E65FE9"/>
    <w:rsid w:val="00E7182A"/>
    <w:rsid w:val="00E749FE"/>
    <w:rsid w:val="00E84B99"/>
    <w:rsid w:val="00E8761D"/>
    <w:rsid w:val="00E90D6E"/>
    <w:rsid w:val="00E95A84"/>
    <w:rsid w:val="00E972D7"/>
    <w:rsid w:val="00EA1FA2"/>
    <w:rsid w:val="00EA2A48"/>
    <w:rsid w:val="00EA4A62"/>
    <w:rsid w:val="00EB0849"/>
    <w:rsid w:val="00EB08D9"/>
    <w:rsid w:val="00EB747E"/>
    <w:rsid w:val="00EC12FF"/>
    <w:rsid w:val="00EC14DA"/>
    <w:rsid w:val="00EC2E08"/>
    <w:rsid w:val="00EC3C71"/>
    <w:rsid w:val="00EC4202"/>
    <w:rsid w:val="00EC455C"/>
    <w:rsid w:val="00EC6AAB"/>
    <w:rsid w:val="00EC6E93"/>
    <w:rsid w:val="00ED5FBC"/>
    <w:rsid w:val="00EE0237"/>
    <w:rsid w:val="00EE06B4"/>
    <w:rsid w:val="00EE188C"/>
    <w:rsid w:val="00EE3FAB"/>
    <w:rsid w:val="00EE4B41"/>
    <w:rsid w:val="00EE4D0A"/>
    <w:rsid w:val="00EF1234"/>
    <w:rsid w:val="00EF37A2"/>
    <w:rsid w:val="00EF38BB"/>
    <w:rsid w:val="00F0086F"/>
    <w:rsid w:val="00F01095"/>
    <w:rsid w:val="00F028A7"/>
    <w:rsid w:val="00F03084"/>
    <w:rsid w:val="00F03288"/>
    <w:rsid w:val="00F0389E"/>
    <w:rsid w:val="00F11CCB"/>
    <w:rsid w:val="00F176B2"/>
    <w:rsid w:val="00F17D0E"/>
    <w:rsid w:val="00F17DFB"/>
    <w:rsid w:val="00F20F43"/>
    <w:rsid w:val="00F2142F"/>
    <w:rsid w:val="00F2303A"/>
    <w:rsid w:val="00F257CB"/>
    <w:rsid w:val="00F313A2"/>
    <w:rsid w:val="00F32621"/>
    <w:rsid w:val="00F40E8F"/>
    <w:rsid w:val="00F4253E"/>
    <w:rsid w:val="00F47734"/>
    <w:rsid w:val="00F478F9"/>
    <w:rsid w:val="00F47B1E"/>
    <w:rsid w:val="00F5097A"/>
    <w:rsid w:val="00F51CDC"/>
    <w:rsid w:val="00F5211E"/>
    <w:rsid w:val="00F5393A"/>
    <w:rsid w:val="00F55C60"/>
    <w:rsid w:val="00F621AA"/>
    <w:rsid w:val="00F627EE"/>
    <w:rsid w:val="00F65868"/>
    <w:rsid w:val="00F65A1C"/>
    <w:rsid w:val="00F66974"/>
    <w:rsid w:val="00F73624"/>
    <w:rsid w:val="00F7391D"/>
    <w:rsid w:val="00F7748D"/>
    <w:rsid w:val="00F77BBA"/>
    <w:rsid w:val="00F80B49"/>
    <w:rsid w:val="00F81D7A"/>
    <w:rsid w:val="00F81FD8"/>
    <w:rsid w:val="00F82802"/>
    <w:rsid w:val="00F839D8"/>
    <w:rsid w:val="00F83A61"/>
    <w:rsid w:val="00F87C53"/>
    <w:rsid w:val="00F87DB5"/>
    <w:rsid w:val="00F928C1"/>
    <w:rsid w:val="00F92A95"/>
    <w:rsid w:val="00F93B59"/>
    <w:rsid w:val="00FA25D7"/>
    <w:rsid w:val="00FA4B2A"/>
    <w:rsid w:val="00FA6EFA"/>
    <w:rsid w:val="00FB44E3"/>
    <w:rsid w:val="00FB5682"/>
    <w:rsid w:val="00FB636F"/>
    <w:rsid w:val="00FC304C"/>
    <w:rsid w:val="00FC3E4B"/>
    <w:rsid w:val="00FC42AA"/>
    <w:rsid w:val="00FC60D6"/>
    <w:rsid w:val="00FD5106"/>
    <w:rsid w:val="00FD5469"/>
    <w:rsid w:val="00FD599A"/>
    <w:rsid w:val="00FE05E5"/>
    <w:rsid w:val="00FE126D"/>
    <w:rsid w:val="00FE1A8B"/>
    <w:rsid w:val="00FE491F"/>
    <w:rsid w:val="00FE596D"/>
    <w:rsid w:val="00FE7AD7"/>
    <w:rsid w:val="00FF1534"/>
    <w:rsid w:val="00FF5E09"/>
    <w:rsid w:val="00FF6CFC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F1F8"/>
  <w15:docId w15:val="{5B8E6A4D-7B0C-404B-931A-82C87F155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2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2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F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7B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rsid w:val="006452A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F27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Bibliography">
    <w:name w:val="Bibliography"/>
    <w:basedOn w:val="Normal"/>
    <w:next w:val="Normal"/>
    <w:uiPriority w:val="37"/>
    <w:unhideWhenUsed/>
    <w:rsid w:val="00CF2755"/>
  </w:style>
  <w:style w:type="character" w:styleId="PlaceholderText">
    <w:name w:val="Placeholder Text"/>
    <w:basedOn w:val="DefaultParagraphFont"/>
    <w:uiPriority w:val="99"/>
    <w:semiHidden/>
    <w:rsid w:val="00D505F0"/>
    <w:rPr>
      <w:color w:val="808080"/>
    </w:rPr>
  </w:style>
  <w:style w:type="table" w:customStyle="1" w:styleId="TableGrid5">
    <w:name w:val="Table Grid5"/>
    <w:basedOn w:val="TableNormal"/>
    <w:rsid w:val="002F3165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F316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0F4"/>
  </w:style>
  <w:style w:type="paragraph" w:styleId="Footer">
    <w:name w:val="footer"/>
    <w:basedOn w:val="Normal"/>
    <w:link w:val="FooterChar"/>
    <w:uiPriority w:val="99"/>
    <w:unhideWhenUsed/>
    <w:rsid w:val="003C3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0F4"/>
  </w:style>
  <w:style w:type="character" w:customStyle="1" w:styleId="hps">
    <w:name w:val="hps"/>
    <w:basedOn w:val="DefaultParagraphFont"/>
    <w:rsid w:val="008D52D0"/>
  </w:style>
  <w:style w:type="character" w:customStyle="1" w:styleId="shorttext">
    <w:name w:val="short_text"/>
    <w:basedOn w:val="DefaultParagraphFont"/>
    <w:rsid w:val="00BA11CB"/>
  </w:style>
  <w:style w:type="paragraph" w:styleId="NormalWeb">
    <w:name w:val="Normal (Web)"/>
    <w:basedOn w:val="Normal"/>
    <w:uiPriority w:val="99"/>
    <w:semiHidden/>
    <w:unhideWhenUsed/>
    <w:rsid w:val="00C7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iliation">
    <w:name w:val="Affiliation"/>
    <w:basedOn w:val="Normal"/>
    <w:next w:val="Normal"/>
    <w:qFormat/>
    <w:rsid w:val="00C77EBB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n-GB" w:eastAsia="en-GB"/>
    </w:rPr>
  </w:style>
  <w:style w:type="character" w:customStyle="1" w:styleId="wz-bold1">
    <w:name w:val="wz-bold1"/>
    <w:basedOn w:val="DefaultParagraphFont"/>
    <w:rsid w:val="00C77EBB"/>
    <w:rPr>
      <w:b/>
      <w:bCs/>
    </w:rPr>
  </w:style>
  <w:style w:type="character" w:customStyle="1" w:styleId="wz-underline1">
    <w:name w:val="wz-underline1"/>
    <w:basedOn w:val="DefaultParagraphFont"/>
    <w:rsid w:val="00C77EBB"/>
    <w:rPr>
      <w:u w:val="single"/>
    </w:rPr>
  </w:style>
  <w:style w:type="character" w:styleId="Hyperlink">
    <w:name w:val="Hyperlink"/>
    <w:basedOn w:val="DefaultParagraphFont"/>
    <w:uiPriority w:val="99"/>
    <w:unhideWhenUsed/>
    <w:rsid w:val="00537549"/>
    <w:rPr>
      <w:color w:val="0000FF" w:themeColor="hyperlink"/>
      <w:u w:val="single"/>
    </w:rPr>
  </w:style>
  <w:style w:type="character" w:customStyle="1" w:styleId="tlid-translation">
    <w:name w:val="tlid-translation"/>
    <w:basedOn w:val="DefaultParagraphFont"/>
    <w:rsid w:val="0055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30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6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61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38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54696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78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5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0829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405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4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fari.n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Tas12</b:Tag>
    <b:SourceType>JournalArticle</b:SourceType>
    <b:Guid>{4FD3952D-4E2C-4DF3-ADC2-E6741FD82044}</b:Guid>
    <b:Title>Forecasting of daily natural gas consumption on regional basis in Turkey using.</b:Title>
    <b:JournalName>Energy and Buildings 56</b:JournalName>
    <b:Year>2012</b:Year>
    <b:Pages>23-31</b:Pages>
    <b:Author>
      <b:Author>
        <b:NameList>
          <b:Person>
            <b:Last>Taspınar</b:Last>
            <b:First>F</b:First>
          </b:Person>
          <b:Person>
            <b:Last>Celebi</b:Last>
            <b:First>N</b:First>
          </b:Person>
          <b:Person>
            <b:Last>Tutkun</b:Last>
            <b:First>N</b:First>
          </b:Person>
        </b:NameList>
      </b:Author>
    </b:Author>
    <b:RefOrder>23</b:RefOrder>
  </b:Source>
  <b:Source>
    <b:Tag>Akm011</b:Tag>
    <b:SourceType>JournalArticle</b:SourceType>
    <b:Guid>{B74CF6AC-18A5-4B43-85A7-10E9D0B198F2}</b:Guid>
    <b:Title>Reseidential energy demand in Australia: An application of dynamic OLS</b:Title>
    <b:Year>2001</b:Year>
    <b:Author>
      <b:Author>
        <b:NameList>
          <b:Person>
            <b:Last>Akmal</b:Last>
            <b:First>M</b:First>
          </b:Person>
          <b:Person>
            <b:Last>David</b:Last>
            <b:First>S</b:First>
          </b:Person>
        </b:NameList>
      </b:Author>
    </b:Author>
    <b:JournalName>Australian Bureau of Agricultural and Resource Economics,Australian National Univesity</b:JournalName>
    <b:Pages>WP 0101</b:Pages>
    <b:RefOrder>1</b:RefOrder>
  </b:Source>
  <b:Source>
    <b:Tag>Liu031</b:Tag>
    <b:SourceType>JournalArticle</b:SourceType>
    <b:Guid>{51D76742-B803-416F-B6E6-38319F209F24}</b:Guid>
    <b:Title>Forecasting quarterly US demand for natural gas.</b:Title>
    <b:Year>2003</b:Year>
    <b:Author>
      <b:Author>
        <b:NameList>
          <b:Person>
            <b:Last>Liu</b:Last>
            <b:First>Q.W</b:First>
          </b:Person>
          <b:Person>
            <b:Last>Kaboudan</b:Last>
            <b:First>M.A</b:First>
          </b:Person>
        </b:NameList>
      </b:Author>
    </b:Author>
    <b:JournalName>Energy 26</b:JournalName>
    <b:Pages>25-31</b:Pages>
    <b:RefOrder>2</b:RefOrder>
  </b:Source>
  <b:Source>
    <b:Tag>Ara041</b:Tag>
    <b:SourceType>JournalArticle</b:SourceType>
    <b:Guid>{34F2B31B-421A-4515-A658-BD2AA5720920}</b:Guid>
    <b:Title>Forecasting residential natural gas gemand</b:Title>
    <b:Year>2004</b:Year>
    <b:Author>
      <b:Author>
        <b:NameList>
          <b:Person>
            <b:Last>Arac</b:Last>
            <b:First>N</b:First>
          </b:Person>
          <b:Person>
            <b:Last>Aras</b:Last>
            <b:First>H</b:First>
          </b:Person>
        </b:NameList>
      </b:Author>
    </b:Author>
    <b:JournalName>Energy Source 26</b:JournalName>
    <b:Pages>463-476</b:Pages>
    <b:RefOrder>3</b:RefOrder>
  </b:Source>
  <b:Source>
    <b:Tag>Ind07</b:Tag>
    <b:SourceType>JournalArticle</b:SourceType>
    <b:Guid>{DC805B21-3416-4406-A4E9-6A16FB737D94}</b:Guid>
    <b:Title>Industrial natural gas consumption in the United State: An empirical model for evaluting futur trend.</b:Title>
    <b:Year>2007</b:Year>
    <b:JournalName>Energy Economics29</b:JournalName>
    <b:Pages>743-759</b:Pages>
    <b:Author>
      <b:Author>
        <b:NameList>
          <b:Person>
            <b:Last>Huntington</b:Last>
            <b:First>G.H</b:First>
          </b:Person>
        </b:NameList>
      </b:Author>
    </b:Author>
    <b:RefOrder>4</b:RefOrder>
  </b:Source>
  <b:Source>
    <b:Tag>Edi07</b:Tag>
    <b:SourceType>JournalArticle</b:SourceType>
    <b:Guid>{AAA7769F-8597-40C5-8339-F8A5EC2F673F}</b:Guid>
    <b:Title>ARIMA forecasting of primary energy demand by fuel in Turkey</b:Title>
    <b:Year>2007</b:Year>
    <b:Author>
      <b:Author>
        <b:NameList>
          <b:Person>
            <b:Last>Ediger</b:Last>
            <b:First>V.S.</b:First>
          </b:Person>
          <b:Person>
            <b:Last>Akar</b:Last>
            <b:First>S</b:First>
          </b:Person>
        </b:NameList>
      </b:Author>
    </b:Author>
    <b:JournalName>Energy Policy 35</b:JournalName>
    <b:Pages>1701-1708</b:Pages>
    <b:RefOrder>5</b:RefOrder>
  </b:Source>
  <b:Source xmlns:b="http://schemas.openxmlformats.org/officeDocument/2006/bibliography">
    <b:Tag>For09</b:Tag>
    <b:SourceType>JournalArticle</b:SourceType>
    <b:Guid>{F07089D2-778F-4B09-8373-6FD54AEC48EF}</b:Guid>
    <b:Title>Modeling and estimation of the natural gas consumption for residential and commercial sectors in Iran.</b:Title>
    <b:Year>2009</b:Year>
    <b:JournalName>Applied Energy 87</b:JournalName>
    <b:Pages>268-274</b:Pages>
    <b:Author>
      <b:Author>
        <b:NameList>
          <b:Person>
            <b:Last>Forouzanfar</b:Last>
            <b:First>M</b:First>
          </b:Person>
          <b:Person>
            <b:Last>Doustmohammadi</b:Last>
            <b:First>A</b:First>
          </b:Person>
          <b:Person>
            <b:Last>Bagher Menhaj</b:Last>
            <b:First>M</b:First>
          </b:Person>
          <b:Person>
            <b:Last>Hasanzadeh</b:Last>
            <b:First>S</b:First>
          </b:Person>
        </b:NameList>
      </b:Author>
    </b:Author>
    <b:RefOrder>6</b:RefOrder>
  </b:Source>
  <b:Source>
    <b:Tag>Fil10</b:Tag>
    <b:SourceType>JournalArticle</b:SourceType>
    <b:Guid>{496A4347-546B-4263-9556-6909AD9934A7}</b:Guid>
    <b:Title>A novel modeling approach for hourly forecasting of long-term electric energy demand</b:Title>
    <b:Year>2010</b:Year>
    <b:JournalName>Energy Conversion and Management 52</b:JournalName>
    <b:Pages>199-211</b:Pages>
    <b:Author>
      <b:Author>
        <b:NameList>
          <b:Person>
            <b:Last>Filik</b:Last>
            <b:First>U.B.</b:First>
          </b:Person>
          <b:Person>
            <b:Last>Gerek</b:Last>
            <b:First>O.N.</b:First>
          </b:Person>
          <b:Person>
            <b:Last>Kurban</b:Last>
            <b:First>M</b:First>
          </b:Person>
        </b:NameList>
      </b:Author>
    </b:Author>
    <b:RefOrder>7</b:RefOrder>
  </b:Source>
  <b:Source>
    <b:Tag>Wad11</b:Tag>
    <b:SourceType>JournalArticle</b:SourceType>
    <b:Guid>{199C402E-6B9B-4A92-953C-4CF76D75D60B}</b:Guid>
    <b:Title>Modeling and forecasting natural gas demand in Bangladesh.</b:Title>
    <b:Year>2011</b:Year>
    <b:JournalName>Energy Policy39</b:JournalName>
    <b:Pages>7372-7380</b:Pages>
    <b:Author>
      <b:Author>
        <b:NameList>
          <b:Person>
            <b:Last>Wadud</b:Last>
            <b:First>Z</b:First>
          </b:Person>
          <b:Person>
            <b:Last>Dey</b:Last>
            <b:First>H.S.</b:First>
          </b:Person>
          <b:Person>
            <b:Last>AshfanoorKabir</b:Last>
            <b:First>M.D.</b:First>
          </b:Person>
          <b:Person>
            <b:Last>Khan</b:Last>
            <b:First>S.I.</b:First>
          </b:Person>
        </b:NameList>
      </b:Author>
    </b:Author>
    <b:RefOrder>8</b:RefOrder>
  </b:Source>
  <b:Source>
    <b:Tag>Aza11</b:Tag>
    <b:SourceType>JournalArticle</b:SourceType>
    <b:Guid>{8FA7BE0C-8369-4E5C-A628-E8D0DA58B6FC}</b:Guid>
    <b:Title>A Neuro-fuzzy-Stochastic frontier analysis approach for Long-term natural gas consumption forecasting and behavior Analysis: The cases of Bahrain, Saudi Arabia, Syria, and UAE</b:Title>
    <b:Year>2011</b:Year>
    <b:JournalName>Applied Energy 88</b:JournalName>
    <b:Pages>3850-3859</b:Pages>
    <b:Author>
      <b:Author>
        <b:NameList>
          <b:Person>
            <b:Last>Azadeh</b:Last>
            <b:First>A</b:First>
          </b:Person>
          <b:Person>
            <b:Last>Asadzadeh</b:Last>
            <b:First>S.M</b:First>
          </b:Person>
          <b:Person>
            <b:Last>Saberi</b:Last>
            <b:First>M</b:First>
          </b:Person>
          <b:Person>
            <b:Last>Nadimi</b:Last>
            <b:First>V</b:First>
          </b:Person>
          <b:Person>
            <b:Last>Tajvidi</b:Last>
            <b:First>A</b:First>
          </b:Person>
          <b:Person>
            <b:Last>Sheikalishahi</b:Last>
            <b:First>A</b:First>
          </b:Person>
        </b:NameList>
      </b:Author>
    </b:Author>
    <b:RefOrder>9</b:RefOrder>
  </b:Source>
  <b:Source>
    <b:Tag>Dag11</b:Tag>
    <b:SourceType>JournalArticle</b:SourceType>
    <b:Guid>{B4BDEC42-C1EE-4B0A-A037-8A65013515D7}</b:Guid>
    <b:Title>Natural gas demand at the utility level: An application of dynamic elasticities</b:Title>
    <b:Year>2011</b:Year>
    <b:JournalName>Energy Economics 34</b:JournalName>
    <b:Pages>961-969</b:Pages>
    <b:Author>
      <b:Author>
        <b:NameList>
          <b:Person>
            <b:Last>Dagher</b:Last>
            <b:First>L</b:First>
          </b:Person>
        </b:NameList>
      </b:Author>
    </b:Author>
    <b:RefOrder>10</b:RefOrder>
  </b:Source>
  <b:Source>
    <b:Tag>Maj12</b:Tag>
    <b:SourceType>JournalArticle</b:SourceType>
    <b:Guid>{8DEC230C-A5E0-4C0C-BA9E-2FE50D56A319}</b:Guid>
    <b:Title>A mathematical modeling for incorporating energy price hikes into total natural gas consumption forecasting.</b:Title>
    <b:Year>2012</b:Year>
    <b:JournalName>Applied Mathematical Modelling 37</b:JournalName>
    <b:Pages>5664-5679</b:Pages>
    <b:Author>
      <b:Author>
        <b:NameList>
          <b:Person>
            <b:Last>Majazi Dalfard</b:Last>
            <b:First>V</b:First>
          </b:Person>
          <b:Person>
            <b:Last>Nazari Asli</b:Last>
            <b:First>M</b:First>
          </b:Person>
          <b:Person>
            <b:Last>Asadzadeh</b:Last>
            <b:First>S.M.</b:First>
          </b:Person>
          <b:Person>
            <b:Last>Sajjadi</b:Last>
            <b:First>S.M.</b:First>
          </b:Person>
          <b:Person>
            <b:Last>Nazari Shirkouhi</b:Last>
            <b:First>A</b:First>
          </b:Person>
        </b:NameList>
      </b:Author>
    </b:Author>
    <b:RefOrder>11</b:RefOrder>
  </b:Source>
  <b:Source>
    <b:Tag>Mel13</b:Tag>
    <b:SourceType>JournalArticle</b:SourceType>
    <b:Guid>{8A72E94B-A67E-42A1-8935-B12A43829250}</b:Guid>
    <b:Title>Vision 2023: Forecasting Turkey’s natural gas demand between 2013 and 2023</b:Title>
    <b:Year>2013</b:Year>
    <b:Author>
      <b:Author>
        <b:NameList>
          <b:Person>
            <b:Last>Melikoglu</b:Last>
            <b:First>M</b:First>
          </b:Person>
        </b:NameList>
      </b:Author>
    </b:Author>
    <b:JournalName>Renewable and Sustainable Energy Reviews 22</b:JournalName>
    <b:Pages>393-400</b:Pages>
    <b:RefOrder>12</b:RefOrder>
  </b:Source>
  <b:Source>
    <b:Tag>Sal13</b:Tag>
    <b:SourceType>JournalArticle</b:SourceType>
    <b:Guid>{C680AEB7-DC94-4063-BBBF-401F894B6CE4}</b:Guid>
    <b:Title>Forecasting natural gas spot prices with nonlinear modeling using Gamma test analysis.</b:Title>
    <b:Year>2013</b:Year>
    <b:JournalName>Journal of Natural Gas Science and Engineering 14</b:JournalName>
    <b:Pages>238-249</b:Pages>
    <b:Author>
      <b:Author>
        <b:NameList>
          <b:Person>
            <b:Last>Salehnia</b:Last>
            <b:First>N</b:First>
          </b:Person>
          <b:Person>
            <b:Last>Falahi</b:Last>
            <b:First>M.A.</b:First>
          </b:Person>
          <b:Person>
            <b:Last>Seifi</b:Last>
            <b:First>A</b:First>
          </b:Person>
          <b:Person>
            <b:Last>Mahdavi Adeli</b:Last>
            <b:First>M.H.</b:First>
          </b:Person>
        </b:NameList>
      </b:Author>
    </b:Author>
    <b:RefOrder>13</b:RefOrder>
  </b:Source>
  <b:Source>
    <b:Tag>Pou13</b:Tag>
    <b:SourceType>JournalArticle</b:SourceType>
    <b:Guid>{B076A4E9-B5B0-4112-8F7E-880CFF9B5D52}</b:Guid>
    <b:Title>Estimating and forecasting residential electricity demand in Iran.</b:Title>
    <b:Year>2013</b:Year>
    <b:JournalName>Economic Modelling 35</b:JournalName>
    <b:Pages>546-55</b:Pages>
    <b:Author>
      <b:Author>
        <b:NameList>
          <b:Person>
            <b:Last>Pourazarm</b:Last>
            <b:First>E</b:First>
          </b:Person>
          <b:Person>
            <b:Last>Cooray</b:Last>
            <b:First>A</b:First>
          </b:Person>
        </b:NameList>
      </b:Author>
    </b:Author>
    <b:RefOrder>14</b:RefOrder>
  </b:Source>
  <b:Source>
    <b:Tag>Wan13</b:Tag>
    <b:SourceType>JournalArticle</b:SourceType>
    <b:Guid>{45FB6B73-4425-4C0B-B449-C340F556DCFE}</b:Guid>
    <b:Title>China's natural gas consumption and subsidies—From a sector perspective.</b:Title>
    <b:Year>2013</b:Year>
    <b:JournalName>Energy Policy 65</b:JournalName>
    <b:Pages>541-551</b:Pages>
    <b:Author>
      <b:Author>
        <b:NameList>
          <b:Person>
            <b:Last>Wang</b:Last>
            <b:First>T</b:First>
          </b:Person>
          <b:Person>
            <b:Last>Lin</b:Last>
            <b:First>B</b:First>
          </b:Person>
        </b:NameList>
      </b:Author>
    </b:Author>
    <b:RefOrder>15</b:RefOrder>
  </b:Source>
  <b:Source>
    <b:Tag>Dil14</b:Tag>
    <b:SourceType>JournalArticle</b:SourceType>
    <b:Guid>{DBC4A448-45AA-4F8D-B151-AC8B6A26D7F5}</b:Guid>
    <b:Title>What drives natural gas consumption in Europe? Analysis and projections</b:Title>
    <b:Year>2014</b:Year>
    <b:Author>
      <b:Author>
        <b:NameList>
          <b:Person>
            <b:Last>Dilaver</b:Last>
            <b:First>O</b:First>
          </b:Person>
          <b:Person>
            <b:Last>Dilaver</b:Last>
            <b:First>Z</b:First>
          </b:Person>
          <b:Person>
            <b:Last>C. Hunt</b:Last>
            <b:First>L</b:First>
          </b:Person>
        </b:NameList>
      </b:Author>
    </b:Author>
    <b:JournalName>Journal of Natural Gas Science and Engineering 19</b:JournalName>
    <b:Pages>125-136</b:Pages>
    <b:RefOrder>16</b:RefOrder>
  </b:Source>
  <b:Source>
    <b:Tag>YuY14</b:Tag>
    <b:SourceType>JournalArticle</b:SourceType>
    <b:Guid>{A4313014-FD06-4F22-A876-8072C02444F1}</b:Guid>
    <b:Title>On the demand for natural gas in urban China.</b:Title>
    <b:Year>2014</b:Year>
    <b:JournalName>Energy Policy 29</b:JournalName>
    <b:Pages>1-7</b:Pages>
    <b:Author>
      <b:Author>
        <b:NameList>
          <b:Person>
            <b:Last>Yu</b:Last>
            <b:First>Y</b:First>
          </b:Person>
          <b:Person>
            <b:Last>Zheng</b:Last>
            <b:First>X</b:First>
          </b:Person>
          <b:Person>
            <b:Last>Han</b:Last>
            <b:First>Y</b:First>
          </b:Person>
        </b:NameList>
      </b:Author>
    </b:Author>
    <b:RefOrder>17</b:RefOrder>
  </b:Source>
  <b:Source>
    <b:Tag>Box15</b:Tag>
    <b:SourceType>Book</b:SourceType>
    <b:Guid>{B62C210B-A81B-4E36-8876-846B606B5DB2}</b:Guid>
    <b:Author>
      <b:Author>
        <b:Corporate>Box G.E.P., Jenkins G.M.</b:Corporate>
      </b:Author>
    </b:Author>
    <b:Title>Time series analysis: forecasting and control</b:Title>
    <b:Year>2015</b:Year>
    <b:Publisher>Englewood Cliffs,  Prentice-Hall</b:Publisher>
    <b:StateProvince>USA</b:StateProvince>
    <b:Edition>3rd </b:Edition>
    <b:LCID>en-US</b:LCID>
    <b:RefOrder>24</b:RefOrder>
  </b:Source>
  <b:Source>
    <b:Tag>XuG10</b:Tag>
    <b:SourceType>JournalArticle</b:SourceType>
    <b:Guid>{38F4DDEE-A3D3-458A-909F-BFE4C5B43F4D}</b:Guid>
    <b:Title>Forecasting China’s natural gas consumption.</b:Title>
    <b:JournalName>Journal of Natural Gas Chemistry 19</b:JournalName>
    <b:Year>2010</b:Year>
    <b:Pages>493-496.</b:Pages>
    <b:Author>
      <b:Author>
        <b:NameList>
          <b:Person>
            <b:Last>Xu</b:Last>
            <b:First>Gang</b:First>
          </b:Person>
          <b:Person>
            <b:Last>Wang</b:Last>
            <b:First>Weiguo</b:First>
          </b:Person>
        </b:NameList>
      </b:Author>
    </b:Author>
    <b:RefOrder>25</b:RefOrder>
  </b:Source>
  <b:Source>
    <b:Tag>Kov14</b:Tag>
    <b:SourceType>JournalArticle</b:SourceType>
    <b:Guid>{69ACF621-4A49-49C3-AFBE-BB83E2DAC48E}</b:Guid>
    <b:Title>Genetic programming prediction of the natural gas consumption in a steel plant.</b:Title>
    <b:Year>2014</b:Year>
    <b:JournalName>Energy</b:JournalName>
    <b:Pages>1-12</b:Pages>
    <b:Author>
      <b:Author>
        <b:NameList>
          <b:Person>
            <b:Last>Kovacic</b:Last>
            <b:First>M</b:First>
          </b:Person>
          <b:Person>
            <b:Last>Sarler</b:Last>
            <b:First>B</b:First>
          </b:Person>
        </b:NameList>
      </b:Author>
    </b:Author>
    <b:RefOrder>26</b:RefOrder>
  </b:Source>
  <b:Source>
    <b:Tag>Kia10</b:Tag>
    <b:SourceType>JournalArticle</b:SourceType>
    <b:Guid>{87B8F560-1D02-42A9-93E9-A7B3D393829C}</b:Guid>
    <b:Title>A system dynamic model for production and consumption policy in Iran oil and gas sector.</b:Title>
    <b:Year>2010</b:Year>
    <b:JournalName>Energy Policy 38</b:JournalName>
    <b:Pages>7764-7774</b:Pages>
    <b:Author>
      <b:Author>
        <b:NameList>
          <b:Person>
            <b:Last>Kiani</b:Last>
            <b:First>B</b:First>
          </b:Person>
          <b:Person>
            <b:Last>Pourfakhraei</b:Last>
            <b:First>M.A.</b:First>
          </b:Person>
        </b:NameList>
      </b:Author>
    </b:Author>
    <b:RefOrder>27</b:RefOrder>
  </b:Source>
  <b:Source>
    <b:Tag>Kan13</b:Tag>
    <b:SourceType>JournalArticle</b:SourceType>
    <b:Guid>{05EF4A5B-1CC8-42C6-AE11-CF00D76D21CA}</b:Guid>
    <b:Title>Estimation of demand function for natural gas in Iran: Evidences based on smooth transition regression models.</b:Title>
    <b:Year>2013</b:Year>
    <b:Author>
      <b:Author>
        <b:NameList>
          <b:Person>
            <b:Last>Kani</b:Last>
            <b:First>A</b:First>
          </b:Person>
          <b:Person>
            <b:Last>Abbasspour</b:Last>
            <b:First>M</b:First>
          </b:Person>
          <b:Person>
            <b:Last>Abedi</b:Last>
            <b:First>Z</b:First>
          </b:Person>
        </b:NameList>
      </b:Author>
    </b:Author>
    <b:JournalName>Economic Modelling 36</b:JournalName>
    <b:Pages>341–347</b:Pages>
    <b:RefOrder>28</b:RefOrder>
  </b:Source>
  <b:Source>
    <b:Tag>Cle991</b:Tag>
    <b:SourceType>JournalArticle</b:SourceType>
    <b:Guid>{978088A9-244F-4D7B-AE98-9B1BB8C0A2D4}</b:Guid>
    <b:Title>Forecasting day-ahead high-resolution natural-gas demand and supply in</b:Title>
    <b:JournalName>Applied Energy</b:JournalName>
    <b:Year>2018</b:Year>
    <b:Pages>1091-1110</b:Pages>
    <b:Author>
      <b:Author>
        <b:Corporate>Ying Chen, Wee Song Chua, Thorsten Koch</b:Corporate>
      </b:Author>
    </b:Author>
    <b:RefOrder>22</b:RefOrder>
  </b:Source>
  <b:Source>
    <b:Tag>Placeholder1</b:Tag>
    <b:SourceType>JournalArticle</b:SourceType>
    <b:Guid>{0B705074-9C47-4219-8340-7886FFDE023C}</b:Guid>
    <b:Title>Forecasting China’s natural gas demand based on optimised nonlinear</b:Title>
    <b:JournalName>Energy </b:JournalName>
    <b:Year>2017</b:Year>
    <b:Pages>941-951</b:Pages>
    <b:Author>
      <b:Author>
        <b:Corporate>Faheemullah Shaikh, Qiang Ji, Pervez Hameed Shaikh,Nayyar Hussain Mirjat , Muhammad Aslam Uqaili </b:Corporate>
      </b:Author>
    </b:Author>
    <b:RefOrder>21</b:RefOrder>
  </b:Source>
  <b:Source>
    <b:Tag>Jol15</b:Tag>
    <b:SourceType>JournalArticle</b:SourceType>
    <b:Guid>{E94551D4-239E-48DB-9382-4608688523F6}</b:Guid>
    <b:Title>Forecasting of natural gas consumption with artificial neural networks</b:Title>
    <b:Year>2015</b:Year>
    <b:Author>
      <b:Author>
        <b:NameList>
          <b:Person>
            <b:Last>Szoplik</b:Last>
            <b:First>Jolanta</b:First>
          </b:Person>
        </b:NameList>
      </b:Author>
    </b:Author>
    <b:JournalName>Energy</b:JournalName>
    <b:Pages>208-220</b:Pages>
    <b:RefOrder>18</b:RefOrder>
  </b:Source>
  <b:Source>
    <b:Tag>Wei15</b:Tag>
    <b:SourceType>JournalArticle</b:SourceType>
    <b:Guid>{B61F6D05-8C6B-403A-9AED-FC4BF3F450B2}</b:Guid>
    <b:Author>
      <b:Author>
        <b:NameList>
          <b:Person>
            <b:Last>Wei Zhang</b:Last>
            <b:First>Jun</b:First>
            <b:Middle>Yang</b:Middle>
          </b:Person>
        </b:NameList>
      </b:Author>
    </b:Author>
    <b:Title>Forecasting natural gas consumption in China by Bayesian Model</b:Title>
    <b:JournalName>Energy Reports</b:JournalName>
    <b:Year>2015</b:Year>
    <b:Pages>216–220</b:Pages>
    <b:RefOrder>19</b:RefOrder>
  </b:Source>
  <b:Source>
    <b:Tag>Fah16</b:Tag>
    <b:SourceType>JournalArticle</b:SourceType>
    <b:Guid>{183EC889-B5B8-47D7-8FE7-D878863774C4}</b:Guid>
    <b:Author>
      <b:Author>
        <b:NameList>
          <b:Person>
            <b:Last>Faheemullah Shaikh</b:Last>
            <b:First>Qiang</b:First>
            <b:Middle>Ji</b:Middle>
          </b:Person>
        </b:NameList>
      </b:Author>
    </b:Author>
    <b:Title>Forecasting natural gas demand in China: Logistic modelling analysis</b:Title>
    <b:JournalName>Electrical Power and Energy Systems</b:JournalName>
    <b:Year>2016</b:Year>
    <b:Pages>25-32</b:Pages>
    <b:RefOrder>20</b:RefOrder>
  </b:Source>
</b:Sources>
</file>

<file path=customXml/itemProps1.xml><?xml version="1.0" encoding="utf-8"?>
<ds:datastoreItem xmlns:ds="http://schemas.openxmlformats.org/officeDocument/2006/customXml" ds:itemID="{3C9385B1-C11D-478E-B9FE-623B1FECC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sdffwe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Mr.Alireza</dc:creator>
  <cp:lastModifiedBy>E</cp:lastModifiedBy>
  <cp:revision>15</cp:revision>
  <dcterms:created xsi:type="dcterms:W3CDTF">2019-05-10T18:38:00Z</dcterms:created>
  <dcterms:modified xsi:type="dcterms:W3CDTF">2019-05-11T14:23:00Z</dcterms:modified>
</cp:coreProperties>
</file>