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20BB" w:rsidRPr="006E39F8" w:rsidRDefault="004D2AFC" w:rsidP="00520866">
      <w:pPr>
        <w:spacing w:line="360" w:lineRule="auto"/>
        <w:jc w:val="center"/>
        <w:rPr>
          <w:rFonts w:ascii="Arial" w:hAnsi="Arial" w:cs="Arial"/>
          <w:b/>
        </w:rPr>
      </w:pPr>
      <w:r w:rsidRPr="006E39F8">
        <w:rPr>
          <w:rStyle w:val="apple-style-span"/>
          <w:rFonts w:ascii="Arial" w:hAnsi="Arial" w:cs="Arial"/>
          <w:b/>
        </w:rPr>
        <w:t>Estratégias de </w:t>
      </w:r>
      <w:proofErr w:type="spellStart"/>
      <w:r w:rsidRPr="006E39F8">
        <w:rPr>
          <w:rStyle w:val="apple-style-span"/>
          <w:rFonts w:ascii="Arial" w:hAnsi="Arial" w:cs="Arial"/>
          <w:b/>
          <w:i/>
          <w:iCs/>
        </w:rPr>
        <w:t>co-branding</w:t>
      </w:r>
      <w:proofErr w:type="spellEnd"/>
      <w:r w:rsidR="00435E47" w:rsidRPr="006E39F8">
        <w:rPr>
          <w:rStyle w:val="apple-style-span"/>
          <w:rFonts w:ascii="Arial" w:hAnsi="Arial" w:cs="Arial"/>
          <w:b/>
        </w:rPr>
        <w:t>:</w:t>
      </w:r>
      <w:r w:rsidR="00AE4931" w:rsidRPr="006E39F8">
        <w:rPr>
          <w:rStyle w:val="apple-style-span"/>
          <w:rFonts w:ascii="Arial" w:hAnsi="Arial" w:cs="Arial"/>
          <w:b/>
        </w:rPr>
        <w:t xml:space="preserve"> estudo do</w:t>
      </w:r>
      <w:r w:rsidRPr="006E39F8">
        <w:rPr>
          <w:rStyle w:val="apple-style-span"/>
          <w:rFonts w:ascii="Arial" w:hAnsi="Arial" w:cs="Arial"/>
          <w:b/>
        </w:rPr>
        <w:t xml:space="preserve"> caso </w:t>
      </w:r>
      <w:r w:rsidR="00746B53" w:rsidRPr="006E39F8">
        <w:rPr>
          <w:rStyle w:val="apple-style-span"/>
          <w:rFonts w:ascii="Arial" w:hAnsi="Arial" w:cs="Arial"/>
          <w:b/>
        </w:rPr>
        <w:t>Jornada Solidária Estado de Minas</w:t>
      </w:r>
    </w:p>
    <w:p w:rsidR="00435E47" w:rsidRPr="006E39F8" w:rsidRDefault="00435E47" w:rsidP="00520866">
      <w:pPr>
        <w:spacing w:line="360" w:lineRule="auto"/>
        <w:jc w:val="center"/>
        <w:rPr>
          <w:rFonts w:ascii="Arial" w:hAnsi="Arial" w:cs="Arial"/>
        </w:rPr>
      </w:pPr>
    </w:p>
    <w:p w:rsidR="001C4A40" w:rsidRPr="006E39F8" w:rsidRDefault="00520866" w:rsidP="00520866">
      <w:pPr>
        <w:spacing w:line="360" w:lineRule="auto"/>
        <w:jc w:val="both"/>
        <w:rPr>
          <w:rFonts w:ascii="Arial" w:hAnsi="Arial" w:cs="Arial"/>
          <w:b/>
        </w:rPr>
      </w:pPr>
      <w:r w:rsidRPr="006E39F8">
        <w:rPr>
          <w:rFonts w:ascii="Arial" w:hAnsi="Arial" w:cs="Arial"/>
          <w:b/>
        </w:rPr>
        <w:t>Resumo</w:t>
      </w:r>
    </w:p>
    <w:p w:rsidR="00C44DA4" w:rsidRPr="006E39F8" w:rsidRDefault="00B65D6D" w:rsidP="00520866">
      <w:pPr>
        <w:spacing w:line="360" w:lineRule="auto"/>
        <w:ind w:firstLine="708"/>
        <w:jc w:val="both"/>
        <w:rPr>
          <w:rFonts w:ascii="Arial" w:hAnsi="Arial" w:cs="Arial"/>
        </w:rPr>
      </w:pPr>
      <w:r w:rsidRPr="006E39F8">
        <w:rPr>
          <w:rFonts w:ascii="Arial" w:hAnsi="Arial" w:cs="Arial"/>
        </w:rPr>
        <w:t xml:space="preserve">Este estudo apresentou o programa Jornada Solidária Estado de Minas, que há quase 50 anos é uma reconhecida ação de responsabilidade social em Minas Gerais. Buscou-se avaliar os resultados na formação de parcerias e debater o alinhamento de objetivos dos planejadores e parceiros no </w:t>
      </w:r>
      <w:proofErr w:type="spellStart"/>
      <w:r w:rsidRPr="006E39F8">
        <w:rPr>
          <w:rFonts w:ascii="Arial" w:hAnsi="Arial" w:cs="Arial"/>
          <w:i/>
        </w:rPr>
        <w:t>co-branding</w:t>
      </w:r>
      <w:proofErr w:type="spellEnd"/>
      <w:r w:rsidRPr="006E39F8">
        <w:rPr>
          <w:rFonts w:ascii="Arial" w:hAnsi="Arial" w:cs="Arial"/>
          <w:i/>
        </w:rPr>
        <w:t xml:space="preserve"> </w:t>
      </w:r>
      <w:r w:rsidRPr="006E39F8">
        <w:rPr>
          <w:rFonts w:ascii="Arial" w:hAnsi="Arial" w:cs="Arial"/>
        </w:rPr>
        <w:t>em questão</w:t>
      </w:r>
      <w:r w:rsidR="00C44DA4" w:rsidRPr="006E39F8">
        <w:rPr>
          <w:rFonts w:ascii="Arial" w:hAnsi="Arial" w:cs="Arial"/>
        </w:rPr>
        <w:t>. No</w:t>
      </w:r>
      <w:r w:rsidR="008A7B4E" w:rsidRPr="006E39F8">
        <w:rPr>
          <w:rFonts w:ascii="Arial" w:hAnsi="Arial" w:cs="Arial"/>
        </w:rPr>
        <w:t xml:space="preserve"> </w:t>
      </w:r>
      <w:r w:rsidR="002B5A85" w:rsidRPr="006E39F8">
        <w:rPr>
          <w:rFonts w:ascii="Arial" w:hAnsi="Arial" w:cs="Arial"/>
        </w:rPr>
        <w:t>r</w:t>
      </w:r>
      <w:r w:rsidR="008A7B4E" w:rsidRPr="006E39F8">
        <w:rPr>
          <w:rFonts w:ascii="Arial" w:hAnsi="Arial" w:cs="Arial"/>
        </w:rPr>
        <w:t xml:space="preserve">eferencial </w:t>
      </w:r>
      <w:r w:rsidR="002B5A85" w:rsidRPr="006E39F8">
        <w:rPr>
          <w:rFonts w:ascii="Arial" w:hAnsi="Arial" w:cs="Arial"/>
        </w:rPr>
        <w:t>t</w:t>
      </w:r>
      <w:r w:rsidR="008A7B4E" w:rsidRPr="006E39F8">
        <w:rPr>
          <w:rFonts w:ascii="Arial" w:hAnsi="Arial" w:cs="Arial"/>
        </w:rPr>
        <w:t>eórico</w:t>
      </w:r>
      <w:r w:rsidR="00C44DA4" w:rsidRPr="006E39F8">
        <w:rPr>
          <w:rFonts w:ascii="Arial" w:hAnsi="Arial" w:cs="Arial"/>
        </w:rPr>
        <w:t xml:space="preserve"> foram discutidos os seguintes tópicos: </w:t>
      </w:r>
      <w:proofErr w:type="spellStart"/>
      <w:r w:rsidR="00235E07" w:rsidRPr="006E39F8">
        <w:rPr>
          <w:rFonts w:ascii="Arial" w:hAnsi="Arial" w:cs="Arial"/>
          <w:bCs/>
          <w:i/>
        </w:rPr>
        <w:t>co-branding</w:t>
      </w:r>
      <w:proofErr w:type="spellEnd"/>
      <w:r w:rsidR="00520866" w:rsidRPr="006E39F8">
        <w:rPr>
          <w:rFonts w:ascii="Arial" w:hAnsi="Arial" w:cs="Arial"/>
          <w:bCs/>
          <w:i/>
        </w:rPr>
        <w:t xml:space="preserve"> </w:t>
      </w:r>
      <w:r w:rsidR="00235E07" w:rsidRPr="006E39F8">
        <w:rPr>
          <w:rFonts w:ascii="Arial" w:hAnsi="Arial" w:cs="Arial"/>
        </w:rPr>
        <w:t>e responsabilidade social</w:t>
      </w:r>
      <w:r w:rsidR="00354373" w:rsidRPr="006E39F8">
        <w:rPr>
          <w:rFonts w:ascii="Arial" w:hAnsi="Arial" w:cs="Arial"/>
        </w:rPr>
        <w:t xml:space="preserve"> corporativa</w:t>
      </w:r>
      <w:r w:rsidR="00C44DA4" w:rsidRPr="006E39F8">
        <w:rPr>
          <w:rFonts w:ascii="Arial" w:hAnsi="Arial" w:cs="Arial"/>
        </w:rPr>
        <w:t xml:space="preserve">. Optou-se por uma metodologia de caráter qualitativo em que foram entrevistados </w:t>
      </w:r>
      <w:r w:rsidR="00235E07" w:rsidRPr="006E39F8">
        <w:rPr>
          <w:rFonts w:ascii="Arial" w:hAnsi="Arial" w:cs="Arial"/>
        </w:rPr>
        <w:t>gestores</w:t>
      </w:r>
      <w:r w:rsidR="00C44DA4" w:rsidRPr="006E39F8">
        <w:rPr>
          <w:rFonts w:ascii="Arial" w:hAnsi="Arial" w:cs="Arial"/>
        </w:rPr>
        <w:t xml:space="preserve"> de </w:t>
      </w:r>
      <w:r w:rsidR="00235E07" w:rsidRPr="006E39F8">
        <w:rPr>
          <w:rFonts w:ascii="Arial" w:hAnsi="Arial" w:cs="Arial"/>
        </w:rPr>
        <w:t xml:space="preserve">empresas parceiras da Jornada Solidária e as duas </w:t>
      </w:r>
      <w:r w:rsidR="004D5CAC" w:rsidRPr="006E39F8">
        <w:rPr>
          <w:rFonts w:ascii="Arial" w:hAnsi="Arial" w:cs="Arial"/>
        </w:rPr>
        <w:t xml:space="preserve">pessoas </w:t>
      </w:r>
      <w:r w:rsidR="00235E07" w:rsidRPr="006E39F8">
        <w:rPr>
          <w:rFonts w:ascii="Arial" w:hAnsi="Arial" w:cs="Arial"/>
        </w:rPr>
        <w:t>responsáveis pelo programa, com adoção da</w:t>
      </w:r>
      <w:r w:rsidR="00C44DA4" w:rsidRPr="006E39F8">
        <w:rPr>
          <w:rFonts w:ascii="Arial" w:hAnsi="Arial" w:cs="Arial"/>
        </w:rPr>
        <w:t xml:space="preserve"> análise do </w:t>
      </w:r>
      <w:r w:rsidR="00235E07" w:rsidRPr="006E39F8">
        <w:rPr>
          <w:rFonts w:ascii="Arial" w:hAnsi="Arial" w:cs="Arial"/>
        </w:rPr>
        <w:t>conteúdo</w:t>
      </w:r>
      <w:r w:rsidR="00C44DA4" w:rsidRPr="006E39F8">
        <w:rPr>
          <w:rFonts w:ascii="Arial" w:hAnsi="Arial" w:cs="Arial"/>
        </w:rPr>
        <w:t xml:space="preserve">. </w:t>
      </w:r>
      <w:r w:rsidR="005426FC" w:rsidRPr="006E39F8">
        <w:rPr>
          <w:rFonts w:ascii="Arial" w:hAnsi="Arial" w:cs="Arial"/>
        </w:rPr>
        <w:t>Como resultados da pesquisa, foi possível</w:t>
      </w:r>
      <w:r w:rsidR="00C44DA4" w:rsidRPr="006E39F8">
        <w:rPr>
          <w:rFonts w:ascii="Arial" w:hAnsi="Arial" w:cs="Arial"/>
        </w:rPr>
        <w:t xml:space="preserve"> </w:t>
      </w:r>
      <w:r w:rsidR="005426FC" w:rsidRPr="006E39F8">
        <w:rPr>
          <w:rFonts w:ascii="Arial" w:hAnsi="Arial" w:cs="Arial"/>
        </w:rPr>
        <w:t>identificar</w:t>
      </w:r>
      <w:r w:rsidR="00C44DA4" w:rsidRPr="006E39F8">
        <w:rPr>
          <w:rFonts w:ascii="Arial" w:hAnsi="Arial" w:cs="Arial"/>
        </w:rPr>
        <w:t xml:space="preserve"> que </w:t>
      </w:r>
      <w:r w:rsidR="005426FC" w:rsidRPr="006E39F8">
        <w:rPr>
          <w:rFonts w:ascii="Arial" w:hAnsi="Arial" w:cs="Arial"/>
        </w:rPr>
        <w:t>os parceiros da J</w:t>
      </w:r>
      <w:r w:rsidR="004D5CAC" w:rsidRPr="006E39F8">
        <w:rPr>
          <w:rFonts w:ascii="Arial" w:hAnsi="Arial" w:cs="Arial"/>
        </w:rPr>
        <w:t xml:space="preserve">ornada </w:t>
      </w:r>
      <w:r w:rsidR="005426FC" w:rsidRPr="006E39F8">
        <w:rPr>
          <w:rFonts w:ascii="Arial" w:hAnsi="Arial" w:cs="Arial"/>
        </w:rPr>
        <w:t>S</w:t>
      </w:r>
      <w:r w:rsidR="004D5CAC" w:rsidRPr="006E39F8">
        <w:rPr>
          <w:rFonts w:ascii="Arial" w:hAnsi="Arial" w:cs="Arial"/>
        </w:rPr>
        <w:t>olidária</w:t>
      </w:r>
      <w:r w:rsidR="005426FC" w:rsidRPr="006E39F8">
        <w:rPr>
          <w:rFonts w:ascii="Arial" w:hAnsi="Arial" w:cs="Arial"/>
        </w:rPr>
        <w:t xml:space="preserve"> consideram relevante a associação de suas marcas a do Estado de Minas</w:t>
      </w:r>
      <w:r w:rsidR="00354373" w:rsidRPr="006E39F8">
        <w:rPr>
          <w:rFonts w:ascii="Arial" w:hAnsi="Arial" w:cs="Arial"/>
        </w:rPr>
        <w:t xml:space="preserve"> e a de outros parceiros,</w:t>
      </w:r>
      <w:r w:rsidR="005426FC" w:rsidRPr="006E39F8">
        <w:rPr>
          <w:rFonts w:ascii="Arial" w:hAnsi="Arial" w:cs="Arial"/>
        </w:rPr>
        <w:t xml:space="preserve"> e que a prática de responsabilidade social </w:t>
      </w:r>
      <w:r w:rsidR="00354373" w:rsidRPr="006E39F8">
        <w:rPr>
          <w:rFonts w:ascii="Arial" w:hAnsi="Arial" w:cs="Arial"/>
        </w:rPr>
        <w:t xml:space="preserve">corporativa </w:t>
      </w:r>
      <w:r w:rsidR="005426FC" w:rsidRPr="006E39F8">
        <w:rPr>
          <w:rFonts w:ascii="Arial" w:hAnsi="Arial" w:cs="Arial"/>
        </w:rPr>
        <w:t xml:space="preserve">é indispensável e impacta na </w:t>
      </w:r>
      <w:r w:rsidR="00354373" w:rsidRPr="006E39F8">
        <w:rPr>
          <w:rFonts w:ascii="Arial" w:hAnsi="Arial" w:cs="Arial"/>
        </w:rPr>
        <w:t xml:space="preserve">construção de </w:t>
      </w:r>
      <w:r w:rsidR="005426FC" w:rsidRPr="006E39F8">
        <w:rPr>
          <w:rFonts w:ascii="Arial" w:hAnsi="Arial" w:cs="Arial"/>
        </w:rPr>
        <w:t>imagem na mente de seus consumidores</w:t>
      </w:r>
      <w:r w:rsidR="00C44DA4" w:rsidRPr="006E39F8">
        <w:rPr>
          <w:rFonts w:ascii="Arial" w:hAnsi="Arial" w:cs="Arial"/>
        </w:rPr>
        <w:t xml:space="preserve">. </w:t>
      </w:r>
    </w:p>
    <w:p w:rsidR="00C44DA4" w:rsidRPr="006E39F8" w:rsidRDefault="00C44DA4" w:rsidP="00520866">
      <w:pPr>
        <w:spacing w:line="360" w:lineRule="auto"/>
        <w:jc w:val="both"/>
        <w:rPr>
          <w:rFonts w:ascii="Arial" w:hAnsi="Arial" w:cs="Arial"/>
          <w:lang w:val="en-US"/>
        </w:rPr>
      </w:pPr>
      <w:r w:rsidRPr="006E39F8">
        <w:rPr>
          <w:rFonts w:ascii="Arial" w:hAnsi="Arial" w:cs="Arial"/>
          <w:b/>
          <w:bCs/>
          <w:color w:val="000000"/>
        </w:rPr>
        <w:t>Palavras-chave</w:t>
      </w:r>
      <w:r w:rsidRPr="006E39F8">
        <w:rPr>
          <w:rFonts w:ascii="Arial" w:hAnsi="Arial" w:cs="Arial"/>
          <w:color w:val="000000"/>
        </w:rPr>
        <w:t>: </w:t>
      </w:r>
      <w:proofErr w:type="spellStart"/>
      <w:r w:rsidR="00235E07" w:rsidRPr="006E39F8">
        <w:rPr>
          <w:rFonts w:ascii="Arial" w:hAnsi="Arial" w:cs="Arial"/>
          <w:i/>
          <w:color w:val="000000"/>
        </w:rPr>
        <w:t>Co-branding</w:t>
      </w:r>
      <w:proofErr w:type="spellEnd"/>
      <w:r w:rsidR="00EE0066" w:rsidRPr="006E39F8">
        <w:rPr>
          <w:rFonts w:ascii="Arial" w:hAnsi="Arial" w:cs="Arial"/>
          <w:i/>
          <w:color w:val="000000"/>
        </w:rPr>
        <w:t>.</w:t>
      </w:r>
      <w:r w:rsidRPr="006E39F8">
        <w:rPr>
          <w:rFonts w:ascii="Arial" w:hAnsi="Arial" w:cs="Arial"/>
          <w:color w:val="000000"/>
        </w:rPr>
        <w:t xml:space="preserve"> </w:t>
      </w:r>
      <w:r w:rsidR="00235E07" w:rsidRPr="006E39F8">
        <w:rPr>
          <w:rFonts w:ascii="Arial" w:hAnsi="Arial" w:cs="Arial"/>
          <w:color w:val="000000"/>
        </w:rPr>
        <w:t>Responsabilidade Social</w:t>
      </w:r>
      <w:r w:rsidR="00354373" w:rsidRPr="006E39F8">
        <w:rPr>
          <w:rFonts w:ascii="Arial" w:hAnsi="Arial" w:cs="Arial"/>
          <w:color w:val="000000"/>
        </w:rPr>
        <w:t xml:space="preserve"> Corporativa</w:t>
      </w:r>
      <w:r w:rsidR="00EE0066" w:rsidRPr="006E39F8">
        <w:rPr>
          <w:rFonts w:ascii="Arial" w:hAnsi="Arial" w:cs="Arial"/>
          <w:color w:val="000000"/>
        </w:rPr>
        <w:t xml:space="preserve">. </w:t>
      </w:r>
      <w:proofErr w:type="spellStart"/>
      <w:r w:rsidR="00B65D6D" w:rsidRPr="006E39F8">
        <w:rPr>
          <w:rFonts w:ascii="Arial" w:hAnsi="Arial" w:cs="Arial"/>
          <w:color w:val="000000"/>
          <w:lang w:val="en-US"/>
        </w:rPr>
        <w:t>Jornada</w:t>
      </w:r>
      <w:proofErr w:type="spellEnd"/>
      <w:r w:rsidR="00B65D6D" w:rsidRPr="006E39F8">
        <w:rPr>
          <w:rFonts w:ascii="Arial" w:hAnsi="Arial" w:cs="Arial"/>
          <w:color w:val="000000"/>
          <w:lang w:val="en-US"/>
        </w:rPr>
        <w:t xml:space="preserve"> </w:t>
      </w:r>
      <w:proofErr w:type="spellStart"/>
      <w:r w:rsidR="00B65D6D" w:rsidRPr="006E39F8">
        <w:rPr>
          <w:rFonts w:ascii="Arial" w:hAnsi="Arial" w:cs="Arial"/>
          <w:color w:val="000000"/>
          <w:lang w:val="en-US"/>
        </w:rPr>
        <w:t>Solidária</w:t>
      </w:r>
      <w:proofErr w:type="spellEnd"/>
      <w:r w:rsidR="00B65D6D" w:rsidRPr="006E39F8">
        <w:rPr>
          <w:rFonts w:ascii="Arial" w:hAnsi="Arial" w:cs="Arial"/>
          <w:color w:val="000000"/>
          <w:lang w:val="en-US"/>
        </w:rPr>
        <w:t>.</w:t>
      </w:r>
    </w:p>
    <w:p w:rsidR="00304E7A" w:rsidRPr="006E39F8" w:rsidRDefault="00C44DA4" w:rsidP="00520866">
      <w:pPr>
        <w:spacing w:line="360" w:lineRule="auto"/>
        <w:jc w:val="both"/>
        <w:rPr>
          <w:rFonts w:ascii="Arial" w:hAnsi="Arial" w:cs="Arial"/>
          <w:b/>
          <w:lang w:val="en-US"/>
        </w:rPr>
      </w:pPr>
      <w:r w:rsidRPr="006E39F8">
        <w:rPr>
          <w:rFonts w:ascii="Arial" w:hAnsi="Arial" w:cs="Arial"/>
          <w:b/>
          <w:lang w:val="en-US"/>
        </w:rPr>
        <w:t xml:space="preserve">  </w:t>
      </w:r>
      <w:r w:rsidR="00304E7A" w:rsidRPr="006E39F8">
        <w:rPr>
          <w:rFonts w:ascii="Arial" w:hAnsi="Arial" w:cs="Arial"/>
          <w:b/>
          <w:lang w:val="en-US"/>
        </w:rPr>
        <w:t xml:space="preserve"> </w:t>
      </w:r>
    </w:p>
    <w:p w:rsidR="001C4A40" w:rsidRPr="006E39F8" w:rsidRDefault="00520866" w:rsidP="00520866">
      <w:pPr>
        <w:autoSpaceDE w:val="0"/>
        <w:autoSpaceDN w:val="0"/>
        <w:adjustRightInd w:val="0"/>
        <w:spacing w:line="360" w:lineRule="auto"/>
        <w:jc w:val="both"/>
        <w:rPr>
          <w:rFonts w:ascii="Arial" w:hAnsi="Arial" w:cs="Arial"/>
          <w:b/>
          <w:lang w:val="en-US"/>
        </w:rPr>
      </w:pPr>
      <w:r w:rsidRPr="006E39F8">
        <w:rPr>
          <w:rFonts w:ascii="Arial" w:hAnsi="Arial" w:cs="Arial"/>
          <w:b/>
          <w:lang w:val="en-US"/>
        </w:rPr>
        <w:t xml:space="preserve">Abstract </w:t>
      </w:r>
    </w:p>
    <w:p w:rsidR="00EE0066" w:rsidRPr="006E39F8" w:rsidRDefault="00520866" w:rsidP="00520866">
      <w:pPr>
        <w:spacing w:line="360" w:lineRule="auto"/>
        <w:ind w:firstLine="708"/>
        <w:jc w:val="both"/>
        <w:rPr>
          <w:rFonts w:ascii="Arial" w:hAnsi="Arial" w:cs="Arial"/>
          <w:lang w:val="en-US"/>
        </w:rPr>
      </w:pPr>
      <w:r w:rsidRPr="006E39F8">
        <w:rPr>
          <w:rStyle w:val="hps"/>
          <w:rFonts w:ascii="Arial" w:hAnsi="Arial" w:cs="Arial"/>
          <w:lang w:val="en-US"/>
        </w:rPr>
        <w:t xml:space="preserve">This study presented the Solidarity Action Program Estado de Minas, which for almost 50 years is a recognized social responsibility action in Minas Gerais. </w:t>
      </w:r>
      <w:r w:rsidR="00EE0066" w:rsidRPr="006E39F8">
        <w:rPr>
          <w:rStyle w:val="hps"/>
          <w:rFonts w:ascii="Arial" w:hAnsi="Arial" w:cs="Arial"/>
          <w:lang w:val="en-US"/>
        </w:rPr>
        <w:t>This study aimed to</w:t>
      </w:r>
      <w:r w:rsidR="00EE0066" w:rsidRPr="006E39F8">
        <w:rPr>
          <w:rFonts w:ascii="Arial" w:hAnsi="Arial" w:cs="Arial"/>
          <w:lang w:val="en-US"/>
        </w:rPr>
        <w:t xml:space="preserve"> </w:t>
      </w:r>
      <w:r w:rsidR="00EE0066" w:rsidRPr="006E39F8">
        <w:rPr>
          <w:rStyle w:val="hps"/>
          <w:rFonts w:ascii="Arial" w:hAnsi="Arial" w:cs="Arial"/>
          <w:lang w:val="en-US"/>
        </w:rPr>
        <w:t>identify the reasons for</w:t>
      </w:r>
      <w:r w:rsidR="00EE0066" w:rsidRPr="006E39F8">
        <w:rPr>
          <w:rFonts w:ascii="Arial" w:hAnsi="Arial" w:cs="Arial"/>
          <w:lang w:val="en-US"/>
        </w:rPr>
        <w:t xml:space="preserve"> </w:t>
      </w:r>
      <w:r w:rsidR="00EE0066" w:rsidRPr="006E39F8">
        <w:rPr>
          <w:rStyle w:val="hps"/>
          <w:rFonts w:ascii="Arial" w:hAnsi="Arial" w:cs="Arial"/>
          <w:lang w:val="en-US"/>
        </w:rPr>
        <w:t>adopting the</w:t>
      </w:r>
      <w:r w:rsidR="00EE0066" w:rsidRPr="006E39F8">
        <w:rPr>
          <w:rFonts w:ascii="Arial" w:hAnsi="Arial" w:cs="Arial"/>
          <w:lang w:val="en-US"/>
        </w:rPr>
        <w:t xml:space="preserve"> </w:t>
      </w:r>
      <w:r w:rsidR="00EE0066" w:rsidRPr="006E39F8">
        <w:rPr>
          <w:rStyle w:val="hps"/>
          <w:rFonts w:ascii="Arial" w:hAnsi="Arial" w:cs="Arial"/>
          <w:lang w:val="en-US"/>
        </w:rPr>
        <w:t>strategy of co</w:t>
      </w:r>
      <w:r w:rsidR="00EE0066" w:rsidRPr="006E39F8">
        <w:rPr>
          <w:rFonts w:ascii="Arial" w:hAnsi="Arial" w:cs="Arial"/>
          <w:lang w:val="en-US"/>
        </w:rPr>
        <w:t xml:space="preserve">-branding </w:t>
      </w:r>
      <w:r w:rsidR="00EE0066" w:rsidRPr="006E39F8">
        <w:rPr>
          <w:rStyle w:val="hps"/>
          <w:rFonts w:ascii="Arial" w:hAnsi="Arial" w:cs="Arial"/>
          <w:lang w:val="en-US"/>
        </w:rPr>
        <w:t>in the practice of</w:t>
      </w:r>
      <w:r w:rsidR="00EE0066" w:rsidRPr="006E39F8">
        <w:rPr>
          <w:rFonts w:ascii="Arial" w:hAnsi="Arial" w:cs="Arial"/>
          <w:lang w:val="en-US"/>
        </w:rPr>
        <w:t xml:space="preserve"> </w:t>
      </w:r>
      <w:r w:rsidR="00EE0066" w:rsidRPr="006E39F8">
        <w:rPr>
          <w:rStyle w:val="hps"/>
          <w:rFonts w:ascii="Arial" w:hAnsi="Arial" w:cs="Arial"/>
          <w:lang w:val="en-US"/>
        </w:rPr>
        <w:t>social responsibility</w:t>
      </w:r>
      <w:r w:rsidR="00EE0066" w:rsidRPr="006E39F8">
        <w:rPr>
          <w:rFonts w:ascii="Arial" w:hAnsi="Arial" w:cs="Arial"/>
          <w:lang w:val="en-US"/>
        </w:rPr>
        <w:t xml:space="preserve">. </w:t>
      </w:r>
      <w:r w:rsidR="00EE0066" w:rsidRPr="006E39F8">
        <w:rPr>
          <w:rStyle w:val="hps"/>
          <w:rFonts w:ascii="Arial" w:hAnsi="Arial" w:cs="Arial"/>
          <w:lang w:val="en-US"/>
        </w:rPr>
        <w:t>In</w:t>
      </w:r>
      <w:r w:rsidR="00EE0066" w:rsidRPr="006E39F8">
        <w:rPr>
          <w:rFonts w:ascii="Arial" w:hAnsi="Arial" w:cs="Arial"/>
          <w:lang w:val="en-US"/>
        </w:rPr>
        <w:t xml:space="preserve"> </w:t>
      </w:r>
      <w:r w:rsidRPr="006E39F8">
        <w:rPr>
          <w:rFonts w:ascii="Arial" w:hAnsi="Arial" w:cs="Arial"/>
          <w:lang w:val="en-US"/>
        </w:rPr>
        <w:t xml:space="preserve">literature </w:t>
      </w:r>
      <w:r w:rsidRPr="006E39F8">
        <w:rPr>
          <w:rStyle w:val="hps"/>
          <w:rFonts w:ascii="Arial" w:hAnsi="Arial" w:cs="Arial"/>
          <w:lang w:val="en-US"/>
        </w:rPr>
        <w:t>review</w:t>
      </w:r>
      <w:r w:rsidR="00EE0066" w:rsidRPr="006E39F8">
        <w:rPr>
          <w:rFonts w:ascii="Arial" w:hAnsi="Arial" w:cs="Arial"/>
          <w:lang w:val="en-US"/>
        </w:rPr>
        <w:t xml:space="preserve">, </w:t>
      </w:r>
      <w:r w:rsidR="00EE0066" w:rsidRPr="006E39F8">
        <w:rPr>
          <w:rStyle w:val="hps"/>
          <w:rFonts w:ascii="Arial" w:hAnsi="Arial" w:cs="Arial"/>
          <w:lang w:val="en-US"/>
        </w:rPr>
        <w:t>the</w:t>
      </w:r>
      <w:r w:rsidR="00EE0066" w:rsidRPr="006E39F8">
        <w:rPr>
          <w:rFonts w:ascii="Arial" w:hAnsi="Arial" w:cs="Arial"/>
          <w:lang w:val="en-US"/>
        </w:rPr>
        <w:t xml:space="preserve"> </w:t>
      </w:r>
      <w:r w:rsidR="00EE0066" w:rsidRPr="006E39F8">
        <w:rPr>
          <w:rStyle w:val="hps"/>
          <w:rFonts w:ascii="Arial" w:hAnsi="Arial" w:cs="Arial"/>
          <w:lang w:val="en-US"/>
        </w:rPr>
        <w:t>following topics are discussed</w:t>
      </w:r>
      <w:r w:rsidR="00EE0066" w:rsidRPr="006E39F8">
        <w:rPr>
          <w:rFonts w:ascii="Arial" w:hAnsi="Arial" w:cs="Arial"/>
          <w:lang w:val="en-US"/>
        </w:rPr>
        <w:t xml:space="preserve">: </w:t>
      </w:r>
      <w:r w:rsidR="00EE0066" w:rsidRPr="006E39F8">
        <w:rPr>
          <w:rStyle w:val="hps"/>
          <w:rFonts w:ascii="Arial" w:hAnsi="Arial" w:cs="Arial"/>
          <w:lang w:val="en-US"/>
        </w:rPr>
        <w:t>co</w:t>
      </w:r>
      <w:r w:rsidR="00EE0066" w:rsidRPr="006E39F8">
        <w:rPr>
          <w:rFonts w:ascii="Arial" w:hAnsi="Arial" w:cs="Arial"/>
          <w:lang w:val="en-US"/>
        </w:rPr>
        <w:t>-branding</w:t>
      </w:r>
      <w:r w:rsidR="00EE0066" w:rsidRPr="006E39F8">
        <w:rPr>
          <w:rStyle w:val="hps"/>
          <w:rFonts w:ascii="Arial" w:hAnsi="Arial" w:cs="Arial"/>
          <w:lang w:val="en-US"/>
        </w:rPr>
        <w:t xml:space="preserve"> and</w:t>
      </w:r>
      <w:r w:rsidR="00EE0066" w:rsidRPr="006E39F8">
        <w:rPr>
          <w:rFonts w:ascii="Arial" w:hAnsi="Arial" w:cs="Arial"/>
          <w:lang w:val="en-US"/>
        </w:rPr>
        <w:t xml:space="preserve"> </w:t>
      </w:r>
      <w:r w:rsidR="00EE0066" w:rsidRPr="006E39F8">
        <w:rPr>
          <w:rStyle w:val="hps"/>
          <w:rFonts w:ascii="Arial" w:hAnsi="Arial" w:cs="Arial"/>
          <w:lang w:val="en-US"/>
        </w:rPr>
        <w:t>corporate social responsibility.</w:t>
      </w:r>
      <w:r w:rsidR="00EE0066" w:rsidRPr="006E39F8">
        <w:rPr>
          <w:rFonts w:ascii="Arial" w:hAnsi="Arial" w:cs="Arial"/>
          <w:lang w:val="en-US"/>
        </w:rPr>
        <w:t xml:space="preserve"> The </w:t>
      </w:r>
      <w:r w:rsidR="00EE0066" w:rsidRPr="006E39F8">
        <w:rPr>
          <w:rStyle w:val="hps"/>
          <w:rFonts w:ascii="Arial" w:hAnsi="Arial" w:cs="Arial"/>
          <w:lang w:val="en-US"/>
        </w:rPr>
        <w:t>methodology</w:t>
      </w:r>
      <w:r w:rsidR="00EE0066" w:rsidRPr="006E39F8">
        <w:rPr>
          <w:rFonts w:ascii="Arial" w:hAnsi="Arial" w:cs="Arial"/>
          <w:lang w:val="en-US"/>
        </w:rPr>
        <w:t xml:space="preserve"> was </w:t>
      </w:r>
      <w:r w:rsidR="00EE0066" w:rsidRPr="006E39F8">
        <w:rPr>
          <w:rStyle w:val="hps"/>
          <w:rFonts w:ascii="Arial" w:hAnsi="Arial" w:cs="Arial"/>
          <w:lang w:val="en-US"/>
        </w:rPr>
        <w:t>qualitative with content analysis and w</w:t>
      </w:r>
      <w:r w:rsidR="00617A50" w:rsidRPr="006E39F8">
        <w:rPr>
          <w:rStyle w:val="hps"/>
          <w:rFonts w:ascii="Arial" w:hAnsi="Arial" w:cs="Arial"/>
          <w:lang w:val="en-US"/>
        </w:rPr>
        <w:t>ere</w:t>
      </w:r>
      <w:r w:rsidR="00EE0066" w:rsidRPr="006E39F8">
        <w:rPr>
          <w:rStyle w:val="hps"/>
          <w:rFonts w:ascii="Arial" w:hAnsi="Arial" w:cs="Arial"/>
          <w:lang w:val="en-US"/>
        </w:rPr>
        <w:t xml:space="preserve"> interviewed</w:t>
      </w:r>
      <w:r w:rsidR="00EE0066" w:rsidRPr="006E39F8">
        <w:rPr>
          <w:rFonts w:ascii="Arial" w:hAnsi="Arial" w:cs="Arial"/>
          <w:lang w:val="en-US"/>
        </w:rPr>
        <w:t xml:space="preserve"> </w:t>
      </w:r>
      <w:r w:rsidR="00EE0066" w:rsidRPr="006E39F8">
        <w:rPr>
          <w:rStyle w:val="hps"/>
          <w:rFonts w:ascii="Arial" w:hAnsi="Arial" w:cs="Arial"/>
          <w:lang w:val="en-US"/>
        </w:rPr>
        <w:t>five managers</w:t>
      </w:r>
      <w:r w:rsidR="00EE0066" w:rsidRPr="006E39F8">
        <w:rPr>
          <w:rFonts w:ascii="Arial" w:hAnsi="Arial" w:cs="Arial"/>
          <w:lang w:val="en-US"/>
        </w:rPr>
        <w:t xml:space="preserve"> </w:t>
      </w:r>
      <w:r w:rsidR="00EE0066" w:rsidRPr="006E39F8">
        <w:rPr>
          <w:rStyle w:val="hps"/>
          <w:rFonts w:ascii="Arial" w:hAnsi="Arial" w:cs="Arial"/>
          <w:lang w:val="en-US"/>
        </w:rPr>
        <w:t>from partner companies</w:t>
      </w:r>
      <w:r w:rsidR="00EE0066" w:rsidRPr="006E39F8">
        <w:rPr>
          <w:rFonts w:ascii="Arial" w:hAnsi="Arial" w:cs="Arial"/>
          <w:lang w:val="en-US"/>
        </w:rPr>
        <w:t xml:space="preserve"> </w:t>
      </w:r>
      <w:r w:rsidR="00EE0066" w:rsidRPr="006E39F8">
        <w:rPr>
          <w:rStyle w:val="hps"/>
          <w:rFonts w:ascii="Arial" w:hAnsi="Arial" w:cs="Arial"/>
          <w:lang w:val="en-US"/>
        </w:rPr>
        <w:t>of</w:t>
      </w:r>
      <w:r w:rsidR="00EE0066" w:rsidRPr="006E39F8">
        <w:rPr>
          <w:rFonts w:ascii="Arial" w:hAnsi="Arial" w:cs="Arial"/>
          <w:lang w:val="en-US"/>
        </w:rPr>
        <w:t xml:space="preserve"> </w:t>
      </w:r>
      <w:r w:rsidR="00EE0066" w:rsidRPr="006E39F8">
        <w:rPr>
          <w:rStyle w:val="hps"/>
          <w:rFonts w:ascii="Arial" w:hAnsi="Arial" w:cs="Arial"/>
          <w:lang w:val="en-US"/>
        </w:rPr>
        <w:t xml:space="preserve">the </w:t>
      </w:r>
      <w:proofErr w:type="spellStart"/>
      <w:r w:rsidR="00EE0066" w:rsidRPr="006E39F8">
        <w:rPr>
          <w:rStyle w:val="hps"/>
          <w:rFonts w:ascii="Arial" w:hAnsi="Arial" w:cs="Arial"/>
          <w:lang w:val="en-US"/>
        </w:rPr>
        <w:t>Jornada</w:t>
      </w:r>
      <w:proofErr w:type="spellEnd"/>
      <w:r w:rsidR="00EE0066" w:rsidRPr="006E39F8">
        <w:rPr>
          <w:rStyle w:val="hps"/>
          <w:rFonts w:ascii="Arial" w:hAnsi="Arial" w:cs="Arial"/>
          <w:lang w:val="en-US"/>
        </w:rPr>
        <w:t xml:space="preserve"> </w:t>
      </w:r>
      <w:proofErr w:type="spellStart"/>
      <w:r w:rsidR="00EE0066" w:rsidRPr="006E39F8">
        <w:rPr>
          <w:rStyle w:val="hps"/>
          <w:rFonts w:ascii="Arial" w:hAnsi="Arial" w:cs="Arial"/>
          <w:lang w:val="en-US"/>
        </w:rPr>
        <w:t>Solidária</w:t>
      </w:r>
      <w:proofErr w:type="spellEnd"/>
      <w:r w:rsidR="00EE0066" w:rsidRPr="006E39F8">
        <w:rPr>
          <w:rStyle w:val="hps"/>
          <w:rFonts w:ascii="Arial" w:hAnsi="Arial" w:cs="Arial"/>
          <w:lang w:val="en-US"/>
        </w:rPr>
        <w:t xml:space="preserve"> Estado de Minas</w:t>
      </w:r>
      <w:r w:rsidR="00EE0066" w:rsidRPr="006E39F8">
        <w:rPr>
          <w:rFonts w:ascii="Arial" w:hAnsi="Arial" w:cs="Arial"/>
          <w:lang w:val="en-US"/>
        </w:rPr>
        <w:t xml:space="preserve"> </w:t>
      </w:r>
      <w:r w:rsidR="00EE0066" w:rsidRPr="006E39F8">
        <w:rPr>
          <w:rStyle w:val="hps"/>
          <w:rFonts w:ascii="Arial" w:hAnsi="Arial" w:cs="Arial"/>
          <w:lang w:val="en-US"/>
        </w:rPr>
        <w:t>and the two</w:t>
      </w:r>
      <w:r w:rsidR="00EE0066" w:rsidRPr="006E39F8">
        <w:rPr>
          <w:rFonts w:ascii="Arial" w:hAnsi="Arial" w:cs="Arial"/>
          <w:lang w:val="en-US"/>
        </w:rPr>
        <w:t xml:space="preserve"> </w:t>
      </w:r>
      <w:r w:rsidR="00EE0066" w:rsidRPr="006E39F8">
        <w:rPr>
          <w:rStyle w:val="hps"/>
          <w:rFonts w:ascii="Arial" w:hAnsi="Arial" w:cs="Arial"/>
          <w:lang w:val="en-US"/>
        </w:rPr>
        <w:t>responsible for the program</w:t>
      </w:r>
      <w:r w:rsidR="00EE0066" w:rsidRPr="006E39F8">
        <w:rPr>
          <w:rFonts w:ascii="Arial" w:hAnsi="Arial" w:cs="Arial"/>
          <w:lang w:val="en-US"/>
        </w:rPr>
        <w:t xml:space="preserve">. </w:t>
      </w:r>
      <w:r w:rsidR="00EE0066" w:rsidRPr="006E39F8">
        <w:rPr>
          <w:rStyle w:val="hps"/>
          <w:rFonts w:ascii="Arial" w:hAnsi="Arial" w:cs="Arial"/>
          <w:lang w:val="en-US"/>
        </w:rPr>
        <w:t>As</w:t>
      </w:r>
      <w:r w:rsidR="00EE0066" w:rsidRPr="006E39F8">
        <w:rPr>
          <w:rFonts w:ascii="Arial" w:hAnsi="Arial" w:cs="Arial"/>
          <w:lang w:val="en-US"/>
        </w:rPr>
        <w:t xml:space="preserve"> </w:t>
      </w:r>
      <w:r w:rsidR="00EE0066" w:rsidRPr="006E39F8">
        <w:rPr>
          <w:rStyle w:val="hps"/>
          <w:rFonts w:ascii="Arial" w:hAnsi="Arial" w:cs="Arial"/>
          <w:lang w:val="en-US"/>
        </w:rPr>
        <w:t>the survey results,</w:t>
      </w:r>
      <w:r w:rsidR="00EE0066" w:rsidRPr="006E39F8">
        <w:rPr>
          <w:rFonts w:ascii="Arial" w:hAnsi="Arial" w:cs="Arial"/>
          <w:lang w:val="en-US"/>
        </w:rPr>
        <w:t xml:space="preserve"> </w:t>
      </w:r>
      <w:r w:rsidR="00EE0066" w:rsidRPr="006E39F8">
        <w:rPr>
          <w:rStyle w:val="hps"/>
          <w:rFonts w:ascii="Arial" w:hAnsi="Arial" w:cs="Arial"/>
          <w:lang w:val="en-US"/>
        </w:rPr>
        <w:t>it was found that</w:t>
      </w:r>
      <w:r w:rsidR="00EE0066" w:rsidRPr="006E39F8">
        <w:rPr>
          <w:rFonts w:ascii="Arial" w:hAnsi="Arial" w:cs="Arial"/>
          <w:lang w:val="en-US"/>
        </w:rPr>
        <w:t xml:space="preserve"> </w:t>
      </w:r>
      <w:r w:rsidR="00EE0066" w:rsidRPr="006E39F8">
        <w:rPr>
          <w:rStyle w:val="hps"/>
          <w:rFonts w:ascii="Arial" w:hAnsi="Arial" w:cs="Arial"/>
          <w:lang w:val="en-US"/>
        </w:rPr>
        <w:t>partners</w:t>
      </w:r>
      <w:r w:rsidR="00EE0066" w:rsidRPr="006E39F8">
        <w:rPr>
          <w:rFonts w:ascii="Arial" w:hAnsi="Arial" w:cs="Arial"/>
          <w:lang w:val="en-US"/>
        </w:rPr>
        <w:t xml:space="preserve"> </w:t>
      </w:r>
      <w:r w:rsidR="00EE0066" w:rsidRPr="006E39F8">
        <w:rPr>
          <w:rStyle w:val="hps"/>
          <w:rFonts w:ascii="Arial" w:hAnsi="Arial" w:cs="Arial"/>
          <w:lang w:val="en-US"/>
        </w:rPr>
        <w:t>consider</w:t>
      </w:r>
      <w:r w:rsidR="00EE0066" w:rsidRPr="006E39F8">
        <w:rPr>
          <w:rFonts w:ascii="Arial" w:hAnsi="Arial" w:cs="Arial"/>
          <w:lang w:val="en-US"/>
        </w:rPr>
        <w:t xml:space="preserve"> </w:t>
      </w:r>
      <w:r w:rsidR="00EE0066" w:rsidRPr="006E39F8">
        <w:rPr>
          <w:rStyle w:val="hps"/>
          <w:rFonts w:ascii="Arial" w:hAnsi="Arial" w:cs="Arial"/>
          <w:lang w:val="en-US"/>
        </w:rPr>
        <w:t>JS</w:t>
      </w:r>
      <w:r w:rsidR="00EE0066" w:rsidRPr="006E39F8">
        <w:rPr>
          <w:rFonts w:ascii="Arial" w:hAnsi="Arial" w:cs="Arial"/>
          <w:lang w:val="en-US"/>
        </w:rPr>
        <w:t xml:space="preserve"> </w:t>
      </w:r>
      <w:r w:rsidR="00EE0066" w:rsidRPr="006E39F8">
        <w:rPr>
          <w:rStyle w:val="hps"/>
          <w:rFonts w:ascii="Arial" w:hAnsi="Arial" w:cs="Arial"/>
          <w:lang w:val="en-US"/>
        </w:rPr>
        <w:t>important</w:t>
      </w:r>
      <w:r w:rsidR="00EE0066" w:rsidRPr="006E39F8">
        <w:rPr>
          <w:rFonts w:ascii="Arial" w:hAnsi="Arial" w:cs="Arial"/>
          <w:lang w:val="en-US"/>
        </w:rPr>
        <w:t xml:space="preserve"> </w:t>
      </w:r>
      <w:r w:rsidR="00EE0066" w:rsidRPr="006E39F8">
        <w:rPr>
          <w:rStyle w:val="hps"/>
          <w:rFonts w:ascii="Arial" w:hAnsi="Arial" w:cs="Arial"/>
          <w:lang w:val="en-US"/>
        </w:rPr>
        <w:t>association of</w:t>
      </w:r>
      <w:r w:rsidR="00EE0066" w:rsidRPr="006E39F8">
        <w:rPr>
          <w:rFonts w:ascii="Arial" w:hAnsi="Arial" w:cs="Arial"/>
          <w:lang w:val="en-US"/>
        </w:rPr>
        <w:t xml:space="preserve"> </w:t>
      </w:r>
      <w:r w:rsidR="00EE0066" w:rsidRPr="006E39F8">
        <w:rPr>
          <w:rStyle w:val="hps"/>
          <w:rFonts w:ascii="Arial" w:hAnsi="Arial" w:cs="Arial"/>
          <w:lang w:val="en-US"/>
        </w:rPr>
        <w:t>their brands to</w:t>
      </w:r>
      <w:r w:rsidR="00EE0066" w:rsidRPr="006E39F8">
        <w:rPr>
          <w:rFonts w:ascii="Arial" w:hAnsi="Arial" w:cs="Arial"/>
          <w:lang w:val="en-US"/>
        </w:rPr>
        <w:t xml:space="preserve"> </w:t>
      </w:r>
      <w:r w:rsidR="00EE0066" w:rsidRPr="006E39F8">
        <w:rPr>
          <w:rStyle w:val="hps"/>
          <w:rFonts w:ascii="Arial" w:hAnsi="Arial" w:cs="Arial"/>
          <w:lang w:val="en-US"/>
        </w:rPr>
        <w:t>the Estado de Minas and</w:t>
      </w:r>
      <w:r w:rsidR="00EE0066" w:rsidRPr="006E39F8">
        <w:rPr>
          <w:rFonts w:ascii="Arial" w:hAnsi="Arial" w:cs="Arial"/>
          <w:lang w:val="en-US"/>
        </w:rPr>
        <w:t xml:space="preserve"> </w:t>
      </w:r>
      <w:r w:rsidR="00EE0066" w:rsidRPr="006E39F8">
        <w:rPr>
          <w:rStyle w:val="hps"/>
          <w:rFonts w:ascii="Arial" w:hAnsi="Arial" w:cs="Arial"/>
          <w:lang w:val="en-US"/>
        </w:rPr>
        <w:t>other partners</w:t>
      </w:r>
      <w:r w:rsidR="00EE0066" w:rsidRPr="006E39F8">
        <w:rPr>
          <w:rFonts w:ascii="Arial" w:hAnsi="Arial" w:cs="Arial"/>
          <w:lang w:val="en-US"/>
        </w:rPr>
        <w:t xml:space="preserve">, </w:t>
      </w:r>
      <w:r w:rsidR="00EE0066" w:rsidRPr="006E39F8">
        <w:rPr>
          <w:rStyle w:val="hps"/>
          <w:rFonts w:ascii="Arial" w:hAnsi="Arial" w:cs="Arial"/>
          <w:lang w:val="en-US"/>
        </w:rPr>
        <w:t>and that the practice</w:t>
      </w:r>
      <w:r w:rsidR="00EE0066" w:rsidRPr="006E39F8">
        <w:rPr>
          <w:rFonts w:ascii="Arial" w:hAnsi="Arial" w:cs="Arial"/>
          <w:lang w:val="en-US"/>
        </w:rPr>
        <w:t xml:space="preserve"> </w:t>
      </w:r>
      <w:r w:rsidR="00EE0066" w:rsidRPr="006E39F8">
        <w:rPr>
          <w:rStyle w:val="hps"/>
          <w:rFonts w:ascii="Arial" w:hAnsi="Arial" w:cs="Arial"/>
          <w:lang w:val="en-US"/>
        </w:rPr>
        <w:t>of corporate social responsibility</w:t>
      </w:r>
      <w:r w:rsidR="00EE0066" w:rsidRPr="006E39F8">
        <w:rPr>
          <w:rFonts w:ascii="Arial" w:hAnsi="Arial" w:cs="Arial"/>
          <w:lang w:val="en-US"/>
        </w:rPr>
        <w:t xml:space="preserve"> </w:t>
      </w:r>
      <w:r w:rsidR="00EE0066" w:rsidRPr="006E39F8">
        <w:rPr>
          <w:rStyle w:val="hps"/>
          <w:rFonts w:ascii="Arial" w:hAnsi="Arial" w:cs="Arial"/>
          <w:lang w:val="en-US"/>
        </w:rPr>
        <w:t>is</w:t>
      </w:r>
      <w:r w:rsidR="00EE0066" w:rsidRPr="006E39F8">
        <w:rPr>
          <w:rFonts w:ascii="Arial" w:hAnsi="Arial" w:cs="Arial"/>
          <w:lang w:val="en-US"/>
        </w:rPr>
        <w:t xml:space="preserve"> </w:t>
      </w:r>
      <w:r w:rsidR="00EE0066" w:rsidRPr="006E39F8">
        <w:rPr>
          <w:rStyle w:val="hps"/>
          <w:rFonts w:ascii="Arial" w:hAnsi="Arial" w:cs="Arial"/>
          <w:lang w:val="en-US"/>
        </w:rPr>
        <w:t>vital and</w:t>
      </w:r>
      <w:r w:rsidR="00EE0066" w:rsidRPr="006E39F8">
        <w:rPr>
          <w:rFonts w:ascii="Arial" w:hAnsi="Arial" w:cs="Arial"/>
          <w:lang w:val="en-US"/>
        </w:rPr>
        <w:t xml:space="preserve"> </w:t>
      </w:r>
      <w:r w:rsidR="00EE0066" w:rsidRPr="006E39F8">
        <w:rPr>
          <w:rStyle w:val="hps"/>
          <w:rFonts w:ascii="Arial" w:hAnsi="Arial" w:cs="Arial"/>
          <w:lang w:val="en-US"/>
        </w:rPr>
        <w:t>impacts</w:t>
      </w:r>
      <w:r w:rsidR="00EE0066" w:rsidRPr="006E39F8">
        <w:rPr>
          <w:rFonts w:ascii="Arial" w:hAnsi="Arial" w:cs="Arial"/>
          <w:lang w:val="en-US"/>
        </w:rPr>
        <w:t xml:space="preserve"> </w:t>
      </w:r>
      <w:r w:rsidR="00EE0066" w:rsidRPr="006E39F8">
        <w:rPr>
          <w:rStyle w:val="hps"/>
          <w:rFonts w:ascii="Arial" w:hAnsi="Arial" w:cs="Arial"/>
          <w:lang w:val="en-US"/>
        </w:rPr>
        <w:t>on developing</w:t>
      </w:r>
      <w:r w:rsidR="00EE0066" w:rsidRPr="006E39F8">
        <w:rPr>
          <w:rFonts w:ascii="Arial" w:hAnsi="Arial" w:cs="Arial"/>
          <w:lang w:val="en-US"/>
        </w:rPr>
        <w:t xml:space="preserve"> </w:t>
      </w:r>
      <w:r w:rsidR="00EE0066" w:rsidRPr="006E39F8">
        <w:rPr>
          <w:rStyle w:val="hps"/>
          <w:rFonts w:ascii="Arial" w:hAnsi="Arial" w:cs="Arial"/>
          <w:lang w:val="en-US"/>
        </w:rPr>
        <w:t>its</w:t>
      </w:r>
      <w:r w:rsidR="00EE0066" w:rsidRPr="006E39F8">
        <w:rPr>
          <w:rFonts w:ascii="Arial" w:hAnsi="Arial" w:cs="Arial"/>
          <w:lang w:val="en-US"/>
        </w:rPr>
        <w:t xml:space="preserve"> </w:t>
      </w:r>
      <w:r w:rsidR="00EE0066" w:rsidRPr="006E39F8">
        <w:rPr>
          <w:rStyle w:val="hps"/>
          <w:rFonts w:ascii="Arial" w:hAnsi="Arial" w:cs="Arial"/>
          <w:lang w:val="en-US"/>
        </w:rPr>
        <w:t xml:space="preserve">image in the </w:t>
      </w:r>
      <w:r w:rsidR="00DF6D6F" w:rsidRPr="006E39F8">
        <w:rPr>
          <w:rStyle w:val="hps"/>
          <w:rFonts w:ascii="Arial" w:hAnsi="Arial" w:cs="Arial"/>
          <w:lang w:val="en-US"/>
        </w:rPr>
        <w:t xml:space="preserve">consumers’ </w:t>
      </w:r>
      <w:r w:rsidR="00EE0066" w:rsidRPr="006E39F8">
        <w:rPr>
          <w:rStyle w:val="hps"/>
          <w:rFonts w:ascii="Arial" w:hAnsi="Arial" w:cs="Arial"/>
          <w:lang w:val="en-US"/>
        </w:rPr>
        <w:t>mind.</w:t>
      </w:r>
    </w:p>
    <w:p w:rsidR="00EE0066" w:rsidRPr="006E39F8" w:rsidRDefault="00EE0066" w:rsidP="00520866">
      <w:pPr>
        <w:spacing w:line="360" w:lineRule="auto"/>
        <w:rPr>
          <w:rFonts w:ascii="Arial" w:hAnsi="Arial" w:cs="Arial"/>
          <w:color w:val="000000"/>
          <w:lang w:val="es-ES_tradnl"/>
        </w:rPr>
      </w:pPr>
      <w:r w:rsidRPr="006E39F8">
        <w:rPr>
          <w:rFonts w:ascii="Arial" w:hAnsi="Arial" w:cs="Arial"/>
          <w:b/>
          <w:bCs/>
          <w:color w:val="000000"/>
          <w:lang w:val="en-US"/>
        </w:rPr>
        <w:t>Keywords</w:t>
      </w:r>
      <w:r w:rsidRPr="006E39F8">
        <w:rPr>
          <w:rFonts w:ascii="Arial" w:hAnsi="Arial" w:cs="Arial"/>
          <w:color w:val="000000"/>
          <w:lang w:val="en-US"/>
        </w:rPr>
        <w:t>: </w:t>
      </w:r>
      <w:r w:rsidRPr="006E39F8">
        <w:rPr>
          <w:rFonts w:ascii="Arial" w:hAnsi="Arial" w:cs="Arial"/>
          <w:i/>
          <w:color w:val="000000"/>
          <w:lang w:val="en-US"/>
        </w:rPr>
        <w:t>Co-branding.</w:t>
      </w:r>
      <w:r w:rsidRPr="006E39F8">
        <w:rPr>
          <w:rFonts w:ascii="Arial" w:hAnsi="Arial" w:cs="Arial"/>
          <w:color w:val="000000"/>
          <w:lang w:val="en-US"/>
        </w:rPr>
        <w:t xml:space="preserve"> </w:t>
      </w:r>
      <w:r w:rsidRPr="006E39F8">
        <w:rPr>
          <w:rFonts w:ascii="Arial" w:hAnsi="Arial" w:cs="Arial"/>
          <w:bCs/>
          <w:lang w:val="en-US"/>
        </w:rPr>
        <w:t>Corporate Social Responsibility.</w:t>
      </w:r>
      <w:r w:rsidRPr="006E39F8">
        <w:rPr>
          <w:rFonts w:ascii="Arial" w:hAnsi="Arial" w:cs="Arial"/>
          <w:color w:val="000000"/>
          <w:lang w:val="en-US"/>
        </w:rPr>
        <w:t xml:space="preserve"> </w:t>
      </w:r>
      <w:proofErr w:type="spellStart"/>
      <w:r w:rsidR="00520866" w:rsidRPr="006E39F8">
        <w:rPr>
          <w:rFonts w:ascii="Arial" w:hAnsi="Arial" w:cs="Arial"/>
          <w:color w:val="000000"/>
          <w:lang w:val="es-ES_tradnl"/>
        </w:rPr>
        <w:t>Solidarity</w:t>
      </w:r>
      <w:proofErr w:type="spellEnd"/>
      <w:r w:rsidR="00520866" w:rsidRPr="006E39F8">
        <w:rPr>
          <w:rFonts w:ascii="Arial" w:hAnsi="Arial" w:cs="Arial"/>
          <w:color w:val="000000"/>
          <w:lang w:val="es-ES_tradnl"/>
        </w:rPr>
        <w:t xml:space="preserve"> </w:t>
      </w:r>
      <w:proofErr w:type="spellStart"/>
      <w:r w:rsidR="00520866" w:rsidRPr="006E39F8">
        <w:rPr>
          <w:rFonts w:ascii="Arial" w:hAnsi="Arial" w:cs="Arial"/>
          <w:color w:val="000000"/>
          <w:lang w:val="es-ES_tradnl"/>
        </w:rPr>
        <w:t>Action</w:t>
      </w:r>
      <w:proofErr w:type="spellEnd"/>
      <w:r w:rsidR="008F7FDD" w:rsidRPr="006E39F8">
        <w:rPr>
          <w:rFonts w:ascii="Arial" w:hAnsi="Arial" w:cs="Arial"/>
          <w:color w:val="000000"/>
          <w:lang w:val="es-ES_tradnl"/>
        </w:rPr>
        <w:t>.</w:t>
      </w:r>
    </w:p>
    <w:p w:rsidR="008A7B4E" w:rsidRPr="006E39F8" w:rsidRDefault="008A7B4E" w:rsidP="00520866">
      <w:pPr>
        <w:spacing w:line="360" w:lineRule="auto"/>
        <w:rPr>
          <w:rFonts w:ascii="Arial" w:hAnsi="Arial" w:cs="Arial"/>
          <w:color w:val="000000"/>
          <w:lang w:val="es-ES_tradnl"/>
        </w:rPr>
      </w:pPr>
    </w:p>
    <w:p w:rsidR="008A7B4E" w:rsidRPr="006E39F8" w:rsidRDefault="00520866" w:rsidP="00520866">
      <w:pPr>
        <w:spacing w:line="360" w:lineRule="auto"/>
        <w:jc w:val="both"/>
        <w:rPr>
          <w:rFonts w:ascii="Arial" w:hAnsi="Arial" w:cs="Arial"/>
          <w:b/>
          <w:lang w:val="es-ES_tradnl"/>
        </w:rPr>
      </w:pPr>
      <w:bookmarkStart w:id="0" w:name="_Toc311381562"/>
      <w:bookmarkStart w:id="1" w:name="_Ref317153891"/>
      <w:bookmarkStart w:id="2" w:name="_Ref317154004"/>
      <w:bookmarkStart w:id="3" w:name="_Toc330915021"/>
      <w:r w:rsidRPr="006E39F8">
        <w:rPr>
          <w:rFonts w:ascii="Arial" w:hAnsi="Arial" w:cs="Arial"/>
          <w:b/>
          <w:lang w:val="es-ES_tradnl"/>
        </w:rPr>
        <w:t xml:space="preserve">Resumen </w:t>
      </w:r>
    </w:p>
    <w:p w:rsidR="00520866" w:rsidRPr="006E39F8" w:rsidRDefault="00520866" w:rsidP="00520866">
      <w:pPr>
        <w:spacing w:line="360" w:lineRule="auto"/>
        <w:jc w:val="both"/>
        <w:rPr>
          <w:rFonts w:ascii="Arial" w:hAnsi="Arial" w:cs="Arial"/>
          <w:lang w:val="es-ES_tradnl"/>
        </w:rPr>
      </w:pPr>
      <w:r w:rsidRPr="006E39F8">
        <w:rPr>
          <w:rFonts w:ascii="Arial" w:hAnsi="Arial" w:cs="Arial"/>
          <w:lang w:val="es-ES_tradnl"/>
        </w:rPr>
        <w:lastRenderedPageBreak/>
        <w:tab/>
        <w:t xml:space="preserve">Este estudio presentó el programa Jornada Solidaria Estado de Minas, que hace casi 50 años es una reconocida acción de responsabilidad social en Minas Gerais. Se buscó evaluar los resultados en la formación de alianzas y debatir la alineación de objetivos de los planificadores y socios en el </w:t>
      </w:r>
      <w:proofErr w:type="spellStart"/>
      <w:r w:rsidRPr="006E39F8">
        <w:rPr>
          <w:rFonts w:ascii="Arial" w:hAnsi="Arial" w:cs="Arial"/>
          <w:lang w:val="es-ES_tradnl"/>
        </w:rPr>
        <w:t>co-branding</w:t>
      </w:r>
      <w:proofErr w:type="spellEnd"/>
      <w:r w:rsidRPr="006E39F8">
        <w:rPr>
          <w:rFonts w:ascii="Arial" w:hAnsi="Arial" w:cs="Arial"/>
          <w:lang w:val="es-ES_tradnl"/>
        </w:rPr>
        <w:t xml:space="preserve"> en cuestión.</w:t>
      </w:r>
      <w:r w:rsidR="002B5A85" w:rsidRPr="006E39F8">
        <w:rPr>
          <w:rFonts w:ascii="Arial" w:hAnsi="Arial" w:cs="Arial"/>
          <w:lang w:val="es-ES_tradnl"/>
        </w:rPr>
        <w:t xml:space="preserve"> En el referencial teórico se discutieron los siguientes tópicos: </w:t>
      </w:r>
      <w:proofErr w:type="spellStart"/>
      <w:r w:rsidR="002B5A85" w:rsidRPr="006E39F8">
        <w:rPr>
          <w:rFonts w:ascii="Arial" w:hAnsi="Arial" w:cs="Arial"/>
          <w:lang w:val="es-ES_tradnl"/>
        </w:rPr>
        <w:t>co-branding</w:t>
      </w:r>
      <w:proofErr w:type="spellEnd"/>
      <w:r w:rsidR="002B5A85" w:rsidRPr="006E39F8">
        <w:rPr>
          <w:rFonts w:ascii="Arial" w:hAnsi="Arial" w:cs="Arial"/>
          <w:lang w:val="es-ES_tradnl"/>
        </w:rPr>
        <w:t xml:space="preserve"> y responsabilidad social corporativa. Se optó por una metodología de carácter cualitativo en que fueron entrevistados gestores de empresas asociadas de la Jornada Solidaria y las dos personas responsables del programa, con adopción del análisis del contenido. Como resultados de la investigación, fue posible identificar que los socios de la Jornada Solidaria consideran relevante la asociación de sus marcas a la del Estado de Minas y la de otros socios, y que la práctica de responsabilidad social corporativa es indispensable e impacta en la construcción de imagen en la mente de sus consumidores.</w:t>
      </w:r>
    </w:p>
    <w:p w:rsidR="002B5A85" w:rsidRPr="006E39F8" w:rsidRDefault="002B5A85" w:rsidP="00520866">
      <w:pPr>
        <w:spacing w:line="360" w:lineRule="auto"/>
        <w:jc w:val="both"/>
        <w:rPr>
          <w:rFonts w:ascii="Arial" w:hAnsi="Arial" w:cs="Arial"/>
        </w:rPr>
      </w:pPr>
      <w:r w:rsidRPr="006E39F8">
        <w:rPr>
          <w:rFonts w:ascii="Arial" w:hAnsi="Arial" w:cs="Arial"/>
          <w:b/>
          <w:lang w:val="es-ES_tradnl"/>
        </w:rPr>
        <w:t>Palabras clave</w:t>
      </w:r>
      <w:r w:rsidRPr="006E39F8">
        <w:rPr>
          <w:rFonts w:ascii="Arial" w:hAnsi="Arial" w:cs="Arial"/>
          <w:lang w:val="es-ES_tradnl"/>
        </w:rPr>
        <w:t xml:space="preserve">: Co-branding. Responsabilidad Social Corporativa. </w:t>
      </w:r>
      <w:r w:rsidRPr="006E39F8">
        <w:rPr>
          <w:rFonts w:ascii="Arial" w:hAnsi="Arial" w:cs="Arial"/>
        </w:rPr>
        <w:t>Jornada Solidaria.</w:t>
      </w:r>
    </w:p>
    <w:p w:rsidR="002B5A85" w:rsidRPr="006E39F8" w:rsidRDefault="002B5A85" w:rsidP="00520866">
      <w:pPr>
        <w:spacing w:line="360" w:lineRule="auto"/>
        <w:jc w:val="both"/>
        <w:rPr>
          <w:rFonts w:ascii="Arial" w:hAnsi="Arial" w:cs="Arial"/>
        </w:rPr>
      </w:pPr>
    </w:p>
    <w:p w:rsidR="00E36FAA" w:rsidRPr="006E39F8" w:rsidRDefault="00455EBC" w:rsidP="00520866">
      <w:pPr>
        <w:pStyle w:val="Style1"/>
        <w:spacing w:after="0"/>
        <w:rPr>
          <w:rFonts w:cs="Arial"/>
          <w:szCs w:val="24"/>
        </w:rPr>
      </w:pPr>
      <w:r w:rsidRPr="006E39F8">
        <w:rPr>
          <w:rFonts w:cs="Arial"/>
          <w:szCs w:val="24"/>
        </w:rPr>
        <w:t xml:space="preserve">1 </w:t>
      </w:r>
      <w:r w:rsidR="002B5A85" w:rsidRPr="006E39F8">
        <w:rPr>
          <w:rFonts w:cs="Arial"/>
          <w:caps w:val="0"/>
          <w:szCs w:val="24"/>
        </w:rPr>
        <w:t>I</w:t>
      </w:r>
      <w:r w:rsidR="004D2AFC" w:rsidRPr="006E39F8">
        <w:rPr>
          <w:rFonts w:cs="Arial"/>
          <w:caps w:val="0"/>
          <w:szCs w:val="24"/>
        </w:rPr>
        <w:t>ntrodução</w:t>
      </w:r>
      <w:bookmarkEnd w:id="0"/>
      <w:bookmarkEnd w:id="1"/>
      <w:bookmarkEnd w:id="2"/>
      <w:bookmarkEnd w:id="3"/>
    </w:p>
    <w:p w:rsidR="00111523" w:rsidRPr="006E39F8" w:rsidRDefault="00210812" w:rsidP="00520866">
      <w:pPr>
        <w:autoSpaceDE w:val="0"/>
        <w:autoSpaceDN w:val="0"/>
        <w:adjustRightInd w:val="0"/>
        <w:spacing w:line="360" w:lineRule="auto"/>
        <w:ind w:firstLine="709"/>
        <w:jc w:val="both"/>
        <w:rPr>
          <w:rFonts w:ascii="Arial" w:hAnsi="Arial" w:cs="Arial"/>
        </w:rPr>
      </w:pPr>
      <w:r w:rsidRPr="006E39F8">
        <w:rPr>
          <w:rFonts w:ascii="Arial" w:hAnsi="Arial" w:cs="Arial"/>
        </w:rPr>
        <w:t xml:space="preserve">O cenário mercadológico </w:t>
      </w:r>
      <w:r w:rsidR="00113417" w:rsidRPr="006E39F8">
        <w:rPr>
          <w:rFonts w:ascii="Arial" w:hAnsi="Arial" w:cs="Arial"/>
        </w:rPr>
        <w:t xml:space="preserve">atual é caracterizado pela </w:t>
      </w:r>
      <w:r w:rsidRPr="006E39F8">
        <w:rPr>
          <w:rFonts w:ascii="Arial" w:hAnsi="Arial" w:cs="Arial"/>
        </w:rPr>
        <w:t>competição</w:t>
      </w:r>
      <w:r w:rsidR="00113417" w:rsidRPr="006E39F8">
        <w:rPr>
          <w:rFonts w:ascii="Arial" w:hAnsi="Arial" w:cs="Arial"/>
        </w:rPr>
        <w:t xml:space="preserve"> acirrada entre concorrentes </w:t>
      </w:r>
      <w:r w:rsidR="0027769D" w:rsidRPr="006E39F8">
        <w:rPr>
          <w:rFonts w:ascii="Arial" w:hAnsi="Arial" w:cs="Arial"/>
        </w:rPr>
        <w:t xml:space="preserve">de esferas </w:t>
      </w:r>
      <w:r w:rsidR="00113417" w:rsidRPr="006E39F8">
        <w:rPr>
          <w:rFonts w:ascii="Arial" w:hAnsi="Arial" w:cs="Arial"/>
        </w:rPr>
        <w:t>naciona</w:t>
      </w:r>
      <w:r w:rsidR="0027769D" w:rsidRPr="006E39F8">
        <w:rPr>
          <w:rFonts w:ascii="Arial" w:hAnsi="Arial" w:cs="Arial"/>
        </w:rPr>
        <w:t>l</w:t>
      </w:r>
      <w:r w:rsidR="00113417" w:rsidRPr="006E39F8">
        <w:rPr>
          <w:rFonts w:ascii="Arial" w:hAnsi="Arial" w:cs="Arial"/>
        </w:rPr>
        <w:t xml:space="preserve"> e internaciona</w:t>
      </w:r>
      <w:r w:rsidR="0027769D" w:rsidRPr="006E39F8">
        <w:rPr>
          <w:rFonts w:ascii="Arial" w:hAnsi="Arial" w:cs="Arial"/>
        </w:rPr>
        <w:t>l</w:t>
      </w:r>
      <w:r w:rsidRPr="006E39F8">
        <w:rPr>
          <w:rFonts w:ascii="Arial" w:hAnsi="Arial" w:cs="Arial"/>
        </w:rPr>
        <w:t>,</w:t>
      </w:r>
      <w:r w:rsidR="00113417" w:rsidRPr="006E39F8">
        <w:rPr>
          <w:rFonts w:ascii="Arial" w:hAnsi="Arial" w:cs="Arial"/>
        </w:rPr>
        <w:t xml:space="preserve"> pela</w:t>
      </w:r>
      <w:r w:rsidRPr="006E39F8">
        <w:rPr>
          <w:rFonts w:ascii="Arial" w:hAnsi="Arial" w:cs="Arial"/>
        </w:rPr>
        <w:t xml:space="preserve"> equipa</w:t>
      </w:r>
      <w:r w:rsidR="00113417" w:rsidRPr="006E39F8">
        <w:rPr>
          <w:rFonts w:ascii="Arial" w:hAnsi="Arial" w:cs="Arial"/>
        </w:rPr>
        <w:t>ração da oferta de valor</w:t>
      </w:r>
      <w:r w:rsidR="0027769D" w:rsidRPr="006E39F8">
        <w:rPr>
          <w:rFonts w:ascii="Arial" w:hAnsi="Arial" w:cs="Arial"/>
        </w:rPr>
        <w:t xml:space="preserve"> entre eles</w:t>
      </w:r>
      <w:r w:rsidR="00113417" w:rsidRPr="006E39F8">
        <w:rPr>
          <w:rFonts w:ascii="Arial" w:hAnsi="Arial" w:cs="Arial"/>
        </w:rPr>
        <w:t xml:space="preserve"> e até pela</w:t>
      </w:r>
      <w:r w:rsidRPr="006E39F8">
        <w:rPr>
          <w:rFonts w:ascii="Arial" w:hAnsi="Arial" w:cs="Arial"/>
        </w:rPr>
        <w:t xml:space="preserve"> congruência estratégica das organizações. </w:t>
      </w:r>
      <w:r w:rsidR="00113417" w:rsidRPr="006E39F8">
        <w:rPr>
          <w:rFonts w:ascii="Arial" w:hAnsi="Arial" w:cs="Arial"/>
        </w:rPr>
        <w:t>Considerando es</w:t>
      </w:r>
      <w:r w:rsidR="004D2AFC" w:rsidRPr="006E39F8">
        <w:rPr>
          <w:rFonts w:ascii="Arial" w:hAnsi="Arial" w:cs="Arial"/>
        </w:rPr>
        <w:t>s</w:t>
      </w:r>
      <w:r w:rsidR="00113417" w:rsidRPr="006E39F8">
        <w:rPr>
          <w:rFonts w:ascii="Arial" w:hAnsi="Arial" w:cs="Arial"/>
        </w:rPr>
        <w:t xml:space="preserve">a realidade, </w:t>
      </w:r>
      <w:r w:rsidR="0027769D" w:rsidRPr="006E39F8">
        <w:rPr>
          <w:rFonts w:ascii="Arial" w:hAnsi="Arial" w:cs="Arial"/>
        </w:rPr>
        <w:t>os gestores empresariais são constantemente desafiados a dife</w:t>
      </w:r>
      <w:r w:rsidRPr="006E39F8">
        <w:rPr>
          <w:rFonts w:ascii="Arial" w:hAnsi="Arial" w:cs="Arial"/>
        </w:rPr>
        <w:t xml:space="preserve">renciar-se </w:t>
      </w:r>
      <w:r w:rsidR="0027769D" w:rsidRPr="006E39F8">
        <w:rPr>
          <w:rFonts w:ascii="Arial" w:hAnsi="Arial" w:cs="Arial"/>
        </w:rPr>
        <w:t>no</w:t>
      </w:r>
      <w:r w:rsidR="008A7B4E" w:rsidRPr="006E39F8">
        <w:rPr>
          <w:rFonts w:ascii="Arial" w:hAnsi="Arial" w:cs="Arial"/>
        </w:rPr>
        <w:t>s seus respectivos</w:t>
      </w:r>
      <w:r w:rsidR="0027769D" w:rsidRPr="006E39F8">
        <w:rPr>
          <w:rFonts w:ascii="Arial" w:hAnsi="Arial" w:cs="Arial"/>
        </w:rPr>
        <w:t xml:space="preserve"> mercado</w:t>
      </w:r>
      <w:r w:rsidR="002B5A85" w:rsidRPr="006E39F8">
        <w:rPr>
          <w:rFonts w:ascii="Arial" w:hAnsi="Arial" w:cs="Arial"/>
        </w:rPr>
        <w:t>s</w:t>
      </w:r>
      <w:r w:rsidR="0027769D" w:rsidRPr="006E39F8">
        <w:rPr>
          <w:rFonts w:ascii="Arial" w:hAnsi="Arial" w:cs="Arial"/>
        </w:rPr>
        <w:t xml:space="preserve"> de atuação </w:t>
      </w:r>
      <w:r w:rsidRPr="006E39F8">
        <w:rPr>
          <w:rFonts w:ascii="Arial" w:hAnsi="Arial" w:cs="Arial"/>
        </w:rPr>
        <w:t xml:space="preserve">e </w:t>
      </w:r>
      <w:r w:rsidR="005C4FED" w:rsidRPr="006E39F8">
        <w:rPr>
          <w:rFonts w:ascii="Arial" w:hAnsi="Arial" w:cs="Arial"/>
        </w:rPr>
        <w:t xml:space="preserve">a </w:t>
      </w:r>
      <w:r w:rsidR="007F39F7" w:rsidRPr="006E39F8">
        <w:rPr>
          <w:rFonts w:ascii="Arial" w:hAnsi="Arial" w:cs="Arial"/>
        </w:rPr>
        <w:t>inserir</w:t>
      </w:r>
      <w:r w:rsidR="00ED4B2D" w:rsidRPr="006E39F8">
        <w:rPr>
          <w:rFonts w:ascii="Arial" w:hAnsi="Arial" w:cs="Arial"/>
        </w:rPr>
        <w:t xml:space="preserve"> sua marca</w:t>
      </w:r>
      <w:r w:rsidR="0027769D" w:rsidRPr="006E39F8">
        <w:rPr>
          <w:rFonts w:ascii="Arial" w:hAnsi="Arial" w:cs="Arial"/>
        </w:rPr>
        <w:t xml:space="preserve"> </w:t>
      </w:r>
      <w:r w:rsidR="00FD106F" w:rsidRPr="006E39F8">
        <w:rPr>
          <w:rFonts w:ascii="Arial" w:hAnsi="Arial" w:cs="Arial"/>
        </w:rPr>
        <w:t xml:space="preserve">em </w:t>
      </w:r>
      <w:r w:rsidR="00ED4B2D" w:rsidRPr="006E39F8">
        <w:rPr>
          <w:rFonts w:ascii="Arial" w:hAnsi="Arial" w:cs="Arial"/>
        </w:rPr>
        <w:t>uma</w:t>
      </w:r>
      <w:r w:rsidRPr="006E39F8">
        <w:rPr>
          <w:rFonts w:ascii="Arial" w:hAnsi="Arial" w:cs="Arial"/>
        </w:rPr>
        <w:t xml:space="preserve"> posição de destaque no </w:t>
      </w:r>
      <w:r w:rsidR="0027769D" w:rsidRPr="006E39F8">
        <w:rPr>
          <w:rFonts w:ascii="Arial" w:hAnsi="Arial" w:cs="Arial"/>
        </w:rPr>
        <w:t>segmento</w:t>
      </w:r>
      <w:r w:rsidRPr="006E39F8">
        <w:rPr>
          <w:rFonts w:ascii="Arial" w:hAnsi="Arial" w:cs="Arial"/>
        </w:rPr>
        <w:t>-alvo</w:t>
      </w:r>
      <w:r w:rsidR="00113417" w:rsidRPr="006E39F8">
        <w:rPr>
          <w:rFonts w:ascii="Arial" w:hAnsi="Arial" w:cs="Arial"/>
        </w:rPr>
        <w:t xml:space="preserve"> escolhido</w:t>
      </w:r>
      <w:r w:rsidR="0027769D" w:rsidRPr="006E39F8">
        <w:rPr>
          <w:rFonts w:ascii="Arial" w:hAnsi="Arial" w:cs="Arial"/>
        </w:rPr>
        <w:t xml:space="preserve">. </w:t>
      </w:r>
      <w:r w:rsidR="0012324F" w:rsidRPr="006E39F8">
        <w:rPr>
          <w:rFonts w:ascii="Arial" w:hAnsi="Arial" w:cs="Arial"/>
        </w:rPr>
        <w:t xml:space="preserve">A união </w:t>
      </w:r>
      <w:proofErr w:type="spellStart"/>
      <w:r w:rsidR="0012324F" w:rsidRPr="006E39F8">
        <w:rPr>
          <w:rFonts w:ascii="Arial" w:hAnsi="Arial" w:cs="Arial"/>
        </w:rPr>
        <w:t>interorganizacional</w:t>
      </w:r>
      <w:proofErr w:type="spellEnd"/>
      <w:r w:rsidR="0012324F" w:rsidRPr="006E39F8">
        <w:rPr>
          <w:rFonts w:ascii="Arial" w:hAnsi="Arial" w:cs="Arial"/>
        </w:rPr>
        <w:t>,</w:t>
      </w:r>
      <w:r w:rsidR="00111523" w:rsidRPr="006E39F8">
        <w:rPr>
          <w:rFonts w:ascii="Arial" w:hAnsi="Arial" w:cs="Arial"/>
        </w:rPr>
        <w:t xml:space="preserve"> caracterizada por esforços conjuntos baseados na cooperação, complementaridade, compartilhamento, colaboração e conectividade de recursos e capacidades, </w:t>
      </w:r>
      <w:r w:rsidR="0012324F" w:rsidRPr="006E39F8">
        <w:rPr>
          <w:rFonts w:ascii="Arial" w:hAnsi="Arial" w:cs="Arial"/>
        </w:rPr>
        <w:t>por sua vez,</w:t>
      </w:r>
      <w:r w:rsidR="00111523" w:rsidRPr="006E39F8">
        <w:rPr>
          <w:rFonts w:ascii="Arial" w:hAnsi="Arial" w:cs="Arial"/>
        </w:rPr>
        <w:t xml:space="preserve"> </w:t>
      </w:r>
      <w:r w:rsidR="0012324F" w:rsidRPr="006E39F8">
        <w:rPr>
          <w:rFonts w:ascii="Arial" w:hAnsi="Arial" w:cs="Arial"/>
        </w:rPr>
        <w:t>ganha relevância por proporcionar benefícios em comum que respondem às aceleradas demandas de mercado (</w:t>
      </w:r>
      <w:r w:rsidR="004D2AFC" w:rsidRPr="006E39F8">
        <w:rPr>
          <w:rFonts w:ascii="Arial" w:hAnsi="Arial" w:cs="Arial"/>
        </w:rPr>
        <w:t>Tálamo &amp; Carvalho</w:t>
      </w:r>
      <w:r w:rsidR="0012324F" w:rsidRPr="006E39F8">
        <w:rPr>
          <w:rFonts w:ascii="Arial" w:hAnsi="Arial" w:cs="Arial"/>
        </w:rPr>
        <w:t xml:space="preserve">, 2004). </w:t>
      </w:r>
    </w:p>
    <w:p w:rsidR="000045D5" w:rsidRPr="006E39F8" w:rsidRDefault="003329FC" w:rsidP="00520866">
      <w:pPr>
        <w:spacing w:line="360" w:lineRule="auto"/>
        <w:ind w:firstLine="708"/>
        <w:jc w:val="both"/>
        <w:rPr>
          <w:rFonts w:ascii="Arial" w:hAnsi="Arial" w:cs="Arial"/>
        </w:rPr>
      </w:pPr>
      <w:r w:rsidRPr="006E39F8">
        <w:rPr>
          <w:rFonts w:ascii="Arial" w:hAnsi="Arial" w:cs="Arial"/>
        </w:rPr>
        <w:t>O</w:t>
      </w:r>
      <w:r w:rsidR="000045D5" w:rsidRPr="006E39F8">
        <w:rPr>
          <w:rFonts w:ascii="Arial" w:hAnsi="Arial" w:cs="Arial"/>
        </w:rPr>
        <w:t xml:space="preserve"> mecanismo de cooperação</w:t>
      </w:r>
      <w:r w:rsidR="00F77EFB" w:rsidRPr="006E39F8">
        <w:rPr>
          <w:rFonts w:ascii="Arial" w:hAnsi="Arial" w:cs="Arial"/>
        </w:rPr>
        <w:t xml:space="preserve"> e de agregação de valor</w:t>
      </w:r>
      <w:r w:rsidRPr="006E39F8">
        <w:rPr>
          <w:rFonts w:ascii="Arial" w:hAnsi="Arial" w:cs="Arial"/>
        </w:rPr>
        <w:t xml:space="preserve"> entre empresas</w:t>
      </w:r>
      <w:r w:rsidR="000045D5" w:rsidRPr="006E39F8">
        <w:rPr>
          <w:rFonts w:ascii="Arial" w:hAnsi="Arial" w:cs="Arial"/>
        </w:rPr>
        <w:t xml:space="preserve"> identifica a relevância do </w:t>
      </w:r>
      <w:proofErr w:type="spellStart"/>
      <w:r w:rsidR="000045D5" w:rsidRPr="006E39F8">
        <w:rPr>
          <w:rFonts w:ascii="Arial" w:hAnsi="Arial" w:cs="Arial"/>
          <w:i/>
          <w:iCs/>
        </w:rPr>
        <w:t>co-branding</w:t>
      </w:r>
      <w:proofErr w:type="spellEnd"/>
      <w:r w:rsidR="005C4FED" w:rsidRPr="006E39F8">
        <w:rPr>
          <w:rFonts w:ascii="Arial" w:hAnsi="Arial" w:cs="Arial"/>
        </w:rPr>
        <w:t xml:space="preserve">, </w:t>
      </w:r>
      <w:r w:rsidR="002F44C0" w:rsidRPr="006E39F8">
        <w:rPr>
          <w:rFonts w:ascii="Arial" w:hAnsi="Arial" w:cs="Arial"/>
        </w:rPr>
        <w:t xml:space="preserve">entendida como </w:t>
      </w:r>
      <w:r w:rsidR="00DA1D19" w:rsidRPr="006E39F8">
        <w:rPr>
          <w:rFonts w:ascii="Arial" w:hAnsi="Arial" w:cs="Arial"/>
        </w:rPr>
        <w:t>tática</w:t>
      </w:r>
      <w:r w:rsidR="00A87C6F" w:rsidRPr="006E39F8">
        <w:rPr>
          <w:rFonts w:ascii="Arial" w:hAnsi="Arial" w:cs="Arial"/>
        </w:rPr>
        <w:t xml:space="preserve"> </w:t>
      </w:r>
      <w:r w:rsidR="00DA1D19" w:rsidRPr="006E39F8">
        <w:rPr>
          <w:rFonts w:ascii="Arial" w:hAnsi="Arial" w:cs="Arial"/>
        </w:rPr>
        <w:t xml:space="preserve">de </w:t>
      </w:r>
      <w:r w:rsidR="00A8708C" w:rsidRPr="006E39F8">
        <w:rPr>
          <w:rFonts w:ascii="Arial" w:hAnsi="Arial" w:cs="Arial"/>
        </w:rPr>
        <w:t>associação de marcas</w:t>
      </w:r>
      <w:r w:rsidR="002F44C0" w:rsidRPr="006E39F8">
        <w:rPr>
          <w:rFonts w:ascii="Arial" w:hAnsi="Arial" w:cs="Arial"/>
        </w:rPr>
        <w:t>,</w:t>
      </w:r>
      <w:r w:rsidR="00A8708C" w:rsidRPr="006E39F8">
        <w:rPr>
          <w:rFonts w:ascii="Arial" w:hAnsi="Arial" w:cs="Arial"/>
        </w:rPr>
        <w:t xml:space="preserve"> </w:t>
      </w:r>
      <w:r w:rsidR="000045D5" w:rsidRPr="006E39F8">
        <w:rPr>
          <w:rFonts w:ascii="Arial" w:hAnsi="Arial" w:cs="Arial"/>
        </w:rPr>
        <w:t>nas estratégias empresariais</w:t>
      </w:r>
      <w:r w:rsidR="009E6601" w:rsidRPr="006E39F8">
        <w:rPr>
          <w:rFonts w:ascii="Arial" w:hAnsi="Arial" w:cs="Arial"/>
        </w:rPr>
        <w:t>, por meio de uma aliança estratégica entre as duas partes, com o objetivo de desenvolver produtos, identificados por duas</w:t>
      </w:r>
      <w:r w:rsidR="008D18C1" w:rsidRPr="006E39F8">
        <w:rPr>
          <w:rFonts w:ascii="Arial" w:hAnsi="Arial" w:cs="Arial"/>
        </w:rPr>
        <w:t xml:space="preserve"> ou mais</w:t>
      </w:r>
      <w:r w:rsidR="009E6601" w:rsidRPr="006E39F8">
        <w:rPr>
          <w:rFonts w:ascii="Arial" w:hAnsi="Arial" w:cs="Arial"/>
        </w:rPr>
        <w:t xml:space="preserve"> marcas simultaneamente (Chang, 2009; Cordeiro &amp; </w:t>
      </w:r>
      <w:proofErr w:type="spellStart"/>
      <w:r w:rsidR="009E6601" w:rsidRPr="006E39F8">
        <w:rPr>
          <w:rFonts w:ascii="Arial" w:hAnsi="Arial" w:cs="Arial"/>
        </w:rPr>
        <w:t>Ponchio</w:t>
      </w:r>
      <w:proofErr w:type="spellEnd"/>
      <w:r w:rsidR="009E6601" w:rsidRPr="006E39F8">
        <w:rPr>
          <w:rFonts w:ascii="Arial" w:hAnsi="Arial" w:cs="Arial"/>
        </w:rPr>
        <w:t>, 2013)</w:t>
      </w:r>
      <w:r w:rsidR="000045D5" w:rsidRPr="006E39F8">
        <w:rPr>
          <w:rFonts w:ascii="Arial" w:hAnsi="Arial" w:cs="Arial"/>
          <w:i/>
          <w:iCs/>
        </w:rPr>
        <w:t>.</w:t>
      </w:r>
      <w:r w:rsidRPr="006E39F8">
        <w:rPr>
          <w:rFonts w:ascii="Arial" w:hAnsi="Arial" w:cs="Arial"/>
          <w:i/>
          <w:iCs/>
        </w:rPr>
        <w:t xml:space="preserve"> </w:t>
      </w:r>
      <w:r w:rsidR="000045D5" w:rsidRPr="006E39F8">
        <w:rPr>
          <w:rFonts w:ascii="Arial" w:hAnsi="Arial" w:cs="Arial"/>
        </w:rPr>
        <w:t xml:space="preserve">Um caso de sucesso brasileiro é o das sandálias </w:t>
      </w:r>
      <w:r w:rsidR="000045D5" w:rsidRPr="006E39F8">
        <w:rPr>
          <w:rFonts w:ascii="Arial" w:hAnsi="Arial" w:cs="Arial"/>
          <w:i/>
          <w:iCs/>
        </w:rPr>
        <w:t>Havaianas</w:t>
      </w:r>
      <w:r w:rsidR="000045D5" w:rsidRPr="006E39F8">
        <w:rPr>
          <w:rFonts w:ascii="Arial" w:hAnsi="Arial" w:cs="Arial"/>
        </w:rPr>
        <w:t xml:space="preserve">, marca comercializada em mais de sessenta países. Ela criou edições especiais para a loja paulista de alto padrão </w:t>
      </w:r>
      <w:proofErr w:type="spellStart"/>
      <w:r w:rsidR="000045D5" w:rsidRPr="006E39F8">
        <w:rPr>
          <w:rFonts w:ascii="Arial" w:hAnsi="Arial" w:cs="Arial"/>
          <w:i/>
          <w:iCs/>
        </w:rPr>
        <w:t>Daslu</w:t>
      </w:r>
      <w:proofErr w:type="spellEnd"/>
      <w:r w:rsidR="000045D5" w:rsidRPr="006E39F8">
        <w:rPr>
          <w:rFonts w:ascii="Arial" w:hAnsi="Arial" w:cs="Arial"/>
        </w:rPr>
        <w:t xml:space="preserve">; para a </w:t>
      </w:r>
      <w:r w:rsidR="000045D5" w:rsidRPr="006E39F8">
        <w:rPr>
          <w:rFonts w:ascii="Arial" w:hAnsi="Arial" w:cs="Arial"/>
        </w:rPr>
        <w:lastRenderedPageBreak/>
        <w:t xml:space="preserve">rede de lojas esportivas </w:t>
      </w:r>
      <w:r w:rsidR="000045D5" w:rsidRPr="006E39F8">
        <w:rPr>
          <w:rFonts w:ascii="Arial" w:hAnsi="Arial" w:cs="Arial"/>
          <w:i/>
          <w:iCs/>
        </w:rPr>
        <w:t xml:space="preserve">Track &amp; Field </w:t>
      </w:r>
      <w:r w:rsidR="000045D5" w:rsidRPr="006E39F8">
        <w:rPr>
          <w:rFonts w:ascii="Arial" w:hAnsi="Arial" w:cs="Arial"/>
        </w:rPr>
        <w:t xml:space="preserve">e, em 2003, modelos exclusivos em </w:t>
      </w:r>
      <w:proofErr w:type="spellStart"/>
      <w:r w:rsidR="000045D5" w:rsidRPr="006E39F8">
        <w:rPr>
          <w:rFonts w:ascii="Arial" w:hAnsi="Arial" w:cs="Arial"/>
          <w:i/>
          <w:iCs/>
        </w:rPr>
        <w:t>co-branding</w:t>
      </w:r>
      <w:proofErr w:type="spellEnd"/>
      <w:r w:rsidR="000045D5" w:rsidRPr="006E39F8">
        <w:rPr>
          <w:rFonts w:ascii="Arial" w:hAnsi="Arial" w:cs="Arial"/>
          <w:i/>
          <w:iCs/>
        </w:rPr>
        <w:t xml:space="preserve"> </w:t>
      </w:r>
      <w:r w:rsidR="000045D5" w:rsidRPr="006E39F8">
        <w:rPr>
          <w:rFonts w:ascii="Arial" w:hAnsi="Arial" w:cs="Arial"/>
        </w:rPr>
        <w:t>com a</w:t>
      </w:r>
      <w:r w:rsidR="002F44C0" w:rsidRPr="006E39F8">
        <w:rPr>
          <w:rFonts w:ascii="Arial" w:hAnsi="Arial" w:cs="Arial"/>
        </w:rPr>
        <w:t xml:space="preserve"> </w:t>
      </w:r>
      <w:r w:rsidR="000045D5" w:rsidRPr="006E39F8">
        <w:rPr>
          <w:rFonts w:ascii="Arial" w:hAnsi="Arial" w:cs="Arial"/>
        </w:rPr>
        <w:t xml:space="preserve">grife de </w:t>
      </w:r>
      <w:proofErr w:type="spellStart"/>
      <w:r w:rsidR="000045D5" w:rsidRPr="006E39F8">
        <w:rPr>
          <w:rFonts w:ascii="Arial" w:hAnsi="Arial" w:cs="Arial"/>
        </w:rPr>
        <w:t>jóias</w:t>
      </w:r>
      <w:proofErr w:type="spellEnd"/>
      <w:r w:rsidR="000045D5" w:rsidRPr="006E39F8">
        <w:rPr>
          <w:rFonts w:ascii="Arial" w:hAnsi="Arial" w:cs="Arial"/>
        </w:rPr>
        <w:t xml:space="preserve"> </w:t>
      </w:r>
      <w:r w:rsidR="000045D5" w:rsidRPr="006E39F8">
        <w:rPr>
          <w:rFonts w:ascii="Arial" w:hAnsi="Arial" w:cs="Arial"/>
          <w:i/>
          <w:iCs/>
        </w:rPr>
        <w:t>H. Stern</w:t>
      </w:r>
      <w:r w:rsidR="000045D5" w:rsidRPr="006E39F8">
        <w:rPr>
          <w:rFonts w:ascii="Arial" w:hAnsi="Arial" w:cs="Arial"/>
        </w:rPr>
        <w:t>, chegando a custar R$ 58.000,00</w:t>
      </w:r>
      <w:r w:rsidR="000045D5" w:rsidRPr="006E39F8">
        <w:rPr>
          <w:rFonts w:ascii="Arial" w:hAnsi="Arial" w:cs="Arial"/>
          <w:i/>
          <w:iCs/>
        </w:rPr>
        <w:t xml:space="preserve">. </w:t>
      </w:r>
      <w:r w:rsidR="000045D5" w:rsidRPr="006E39F8">
        <w:rPr>
          <w:rFonts w:ascii="Arial" w:hAnsi="Arial" w:cs="Arial"/>
        </w:rPr>
        <w:t xml:space="preserve">Esta parceria teve como objetivo traduzir a aura de luxo da joalheria para o chinelo, transformando-o num objeto de desejo e acessório chique, visando conquistar um público mais seleto, como o que </w:t>
      </w:r>
      <w:r w:rsidR="002F44C0" w:rsidRPr="006E39F8">
        <w:rPr>
          <w:rFonts w:ascii="Arial" w:hAnsi="Arial" w:cs="Arial"/>
        </w:rPr>
        <w:t>frequenta</w:t>
      </w:r>
      <w:r w:rsidR="000045D5" w:rsidRPr="006E39F8">
        <w:rPr>
          <w:rFonts w:ascii="Arial" w:hAnsi="Arial" w:cs="Arial"/>
        </w:rPr>
        <w:t xml:space="preserve"> a própria </w:t>
      </w:r>
      <w:r w:rsidR="000045D5" w:rsidRPr="006E39F8">
        <w:rPr>
          <w:rFonts w:ascii="Arial" w:hAnsi="Arial" w:cs="Arial"/>
          <w:i/>
          <w:iCs/>
        </w:rPr>
        <w:t xml:space="preserve">H. Stern </w:t>
      </w:r>
      <w:r w:rsidR="000045D5" w:rsidRPr="006E39F8">
        <w:rPr>
          <w:rFonts w:ascii="Arial" w:hAnsi="Arial" w:cs="Arial"/>
        </w:rPr>
        <w:t>(</w:t>
      </w:r>
      <w:proofErr w:type="spellStart"/>
      <w:r w:rsidR="00604D09" w:rsidRPr="006E39F8">
        <w:rPr>
          <w:rFonts w:ascii="Arial" w:hAnsi="Arial" w:cs="Arial"/>
        </w:rPr>
        <w:t>Gullo</w:t>
      </w:r>
      <w:proofErr w:type="spellEnd"/>
      <w:r w:rsidR="000045D5" w:rsidRPr="006E39F8">
        <w:rPr>
          <w:rFonts w:ascii="Arial" w:hAnsi="Arial" w:cs="Arial"/>
        </w:rPr>
        <w:t xml:space="preserve">, 2008). </w:t>
      </w:r>
    </w:p>
    <w:p w:rsidR="00A433C0" w:rsidRPr="006E39F8" w:rsidRDefault="000045D5" w:rsidP="00520866">
      <w:pPr>
        <w:spacing w:line="360" w:lineRule="auto"/>
        <w:ind w:firstLine="708"/>
        <w:jc w:val="both"/>
        <w:rPr>
          <w:rFonts w:ascii="Arial" w:hAnsi="Arial" w:cs="Arial"/>
        </w:rPr>
      </w:pPr>
      <w:proofErr w:type="spellStart"/>
      <w:r w:rsidRPr="006E39F8">
        <w:rPr>
          <w:rFonts w:ascii="Arial" w:hAnsi="Arial" w:cs="Arial"/>
        </w:rPr>
        <w:t>Mckee</w:t>
      </w:r>
      <w:proofErr w:type="spellEnd"/>
      <w:r w:rsidRPr="006E39F8">
        <w:rPr>
          <w:rFonts w:ascii="Arial" w:hAnsi="Arial" w:cs="Arial"/>
        </w:rPr>
        <w:t xml:space="preserve"> (2009) afirma, todavia, que </w:t>
      </w:r>
      <w:proofErr w:type="spellStart"/>
      <w:r w:rsidRPr="006E39F8">
        <w:rPr>
          <w:rFonts w:ascii="Arial" w:hAnsi="Arial" w:cs="Arial"/>
          <w:i/>
          <w:iCs/>
        </w:rPr>
        <w:t>co-branding</w:t>
      </w:r>
      <w:proofErr w:type="spellEnd"/>
      <w:r w:rsidRPr="006E39F8">
        <w:rPr>
          <w:rFonts w:ascii="Arial" w:hAnsi="Arial" w:cs="Arial"/>
        </w:rPr>
        <w:t xml:space="preserve">, não é apenas para as grandes marcas nacionais ou internacionais. Para além destas, há </w:t>
      </w:r>
      <w:proofErr w:type="spellStart"/>
      <w:r w:rsidRPr="006E39F8">
        <w:rPr>
          <w:rFonts w:ascii="Arial" w:hAnsi="Arial" w:cs="Arial"/>
          <w:i/>
          <w:iCs/>
        </w:rPr>
        <w:t>co-branding</w:t>
      </w:r>
      <w:proofErr w:type="spellEnd"/>
      <w:r w:rsidRPr="006E39F8">
        <w:rPr>
          <w:rFonts w:ascii="Arial" w:hAnsi="Arial" w:cs="Arial"/>
        </w:rPr>
        <w:t xml:space="preserve"> personalizados para praticamente qualquer tipo de empresa de pequeno porte. A questão é pensar criativamente sobre produtos ou serviços que complementem o da empresa e que </w:t>
      </w:r>
      <w:r w:rsidR="006E7E80" w:rsidRPr="006E39F8">
        <w:rPr>
          <w:rFonts w:ascii="Arial" w:hAnsi="Arial" w:cs="Arial"/>
        </w:rPr>
        <w:t>aumentem</w:t>
      </w:r>
      <w:r w:rsidRPr="006E39F8">
        <w:rPr>
          <w:rFonts w:ascii="Arial" w:hAnsi="Arial" w:cs="Arial"/>
        </w:rPr>
        <w:t xml:space="preserve"> recurso ou a credibilidade da sua oferta.</w:t>
      </w:r>
      <w:r w:rsidR="00A433C0" w:rsidRPr="006E39F8">
        <w:rPr>
          <w:rFonts w:ascii="Arial" w:hAnsi="Arial" w:cs="Arial"/>
        </w:rPr>
        <w:t xml:space="preserve"> </w:t>
      </w:r>
    </w:p>
    <w:p w:rsidR="00AE4931" w:rsidRPr="006E39F8" w:rsidRDefault="00CE4CEA" w:rsidP="00520866">
      <w:pPr>
        <w:spacing w:line="360" w:lineRule="auto"/>
        <w:ind w:firstLine="708"/>
        <w:jc w:val="both"/>
        <w:rPr>
          <w:rFonts w:ascii="Arial" w:hAnsi="Arial" w:cs="Arial"/>
        </w:rPr>
      </w:pPr>
      <w:r w:rsidRPr="006E39F8">
        <w:rPr>
          <w:rFonts w:ascii="Arial" w:hAnsi="Arial" w:cs="Arial"/>
        </w:rPr>
        <w:t>Na busca pela vantagem competitiva organizacional, e</w:t>
      </w:r>
      <w:r w:rsidR="009C0CF9" w:rsidRPr="006E39F8">
        <w:rPr>
          <w:rFonts w:ascii="Arial" w:hAnsi="Arial" w:cs="Arial"/>
        </w:rPr>
        <w:t>stá em voga</w:t>
      </w:r>
      <w:r w:rsidR="00B53262" w:rsidRPr="006E39F8">
        <w:rPr>
          <w:rFonts w:ascii="Arial" w:hAnsi="Arial" w:cs="Arial"/>
        </w:rPr>
        <w:t xml:space="preserve"> nos meios acadêmicos a </w:t>
      </w:r>
      <w:r w:rsidR="009C0CF9" w:rsidRPr="006E39F8">
        <w:rPr>
          <w:rFonts w:ascii="Arial" w:hAnsi="Arial" w:cs="Arial"/>
        </w:rPr>
        <w:t>esperada atitude soci</w:t>
      </w:r>
      <w:r w:rsidRPr="006E39F8">
        <w:rPr>
          <w:rFonts w:ascii="Arial" w:hAnsi="Arial" w:cs="Arial"/>
        </w:rPr>
        <w:t xml:space="preserve">al corporativa, isto é, as </w:t>
      </w:r>
      <w:r w:rsidR="009C0CF9" w:rsidRPr="006E39F8">
        <w:rPr>
          <w:rFonts w:ascii="Arial" w:hAnsi="Arial" w:cs="Arial"/>
        </w:rPr>
        <w:t>empresas, independente</w:t>
      </w:r>
      <w:r w:rsidR="00BF1947" w:rsidRPr="006E39F8">
        <w:rPr>
          <w:rFonts w:ascii="Arial" w:hAnsi="Arial" w:cs="Arial"/>
        </w:rPr>
        <w:t>mente</w:t>
      </w:r>
      <w:r w:rsidR="009C0CF9" w:rsidRPr="006E39F8">
        <w:rPr>
          <w:rFonts w:ascii="Arial" w:hAnsi="Arial" w:cs="Arial"/>
        </w:rPr>
        <w:t xml:space="preserve"> </w:t>
      </w:r>
      <w:r w:rsidR="00BF1947" w:rsidRPr="006E39F8">
        <w:rPr>
          <w:rFonts w:ascii="Arial" w:hAnsi="Arial" w:cs="Arial"/>
        </w:rPr>
        <w:t>de seu porte</w:t>
      </w:r>
      <w:r w:rsidR="00691A51" w:rsidRPr="006E39F8">
        <w:rPr>
          <w:rFonts w:ascii="Arial" w:hAnsi="Arial" w:cs="Arial"/>
        </w:rPr>
        <w:t xml:space="preserve"> (Fernandes</w:t>
      </w:r>
      <w:r w:rsidR="00456E30" w:rsidRPr="006E39F8">
        <w:rPr>
          <w:rFonts w:ascii="Arial" w:hAnsi="Arial" w:cs="Arial"/>
        </w:rPr>
        <w:t>,</w:t>
      </w:r>
      <w:r w:rsidR="00691A51" w:rsidRPr="006E39F8">
        <w:rPr>
          <w:rFonts w:ascii="Arial" w:hAnsi="Arial" w:cs="Arial"/>
        </w:rPr>
        <w:t xml:space="preserve"> </w:t>
      </w:r>
      <w:proofErr w:type="spellStart"/>
      <w:r w:rsidR="00691A51" w:rsidRPr="006E39F8">
        <w:rPr>
          <w:rFonts w:ascii="Arial" w:hAnsi="Arial" w:cs="Arial"/>
        </w:rPr>
        <w:t>Deliberali</w:t>
      </w:r>
      <w:proofErr w:type="spellEnd"/>
      <w:r w:rsidR="002C42CE" w:rsidRPr="006E39F8">
        <w:rPr>
          <w:rFonts w:ascii="Arial" w:hAnsi="Arial" w:cs="Arial"/>
        </w:rPr>
        <w:t>,</w:t>
      </w:r>
      <w:r w:rsidR="00691A51" w:rsidRPr="006E39F8">
        <w:rPr>
          <w:rFonts w:ascii="Arial" w:hAnsi="Arial" w:cs="Arial"/>
        </w:rPr>
        <w:t xml:space="preserve"> Almeida</w:t>
      </w:r>
      <w:r w:rsidR="002C42CE" w:rsidRPr="006E39F8">
        <w:rPr>
          <w:rFonts w:ascii="Arial" w:hAnsi="Arial" w:cs="Arial"/>
        </w:rPr>
        <w:t>,</w:t>
      </w:r>
      <w:r w:rsidR="00691A51" w:rsidRPr="006E39F8">
        <w:rPr>
          <w:rFonts w:ascii="Arial" w:hAnsi="Arial" w:cs="Arial"/>
        </w:rPr>
        <w:t xml:space="preserve"> Brandão &amp; Costa, 2016)</w:t>
      </w:r>
      <w:r w:rsidR="00BF1947" w:rsidRPr="006E39F8">
        <w:rPr>
          <w:rFonts w:ascii="Arial" w:hAnsi="Arial" w:cs="Arial"/>
        </w:rPr>
        <w:t xml:space="preserve">, </w:t>
      </w:r>
      <w:r w:rsidRPr="006E39F8">
        <w:rPr>
          <w:rFonts w:ascii="Arial" w:hAnsi="Arial" w:cs="Arial"/>
        </w:rPr>
        <w:t>são demandadas a c</w:t>
      </w:r>
      <w:r w:rsidR="00BF1947" w:rsidRPr="006E39F8">
        <w:rPr>
          <w:rFonts w:ascii="Arial" w:hAnsi="Arial" w:cs="Arial"/>
        </w:rPr>
        <w:t xml:space="preserve">ontribuir </w:t>
      </w:r>
      <w:r w:rsidRPr="006E39F8">
        <w:rPr>
          <w:rFonts w:ascii="Arial" w:hAnsi="Arial" w:cs="Arial"/>
        </w:rPr>
        <w:t>n</w:t>
      </w:r>
      <w:r w:rsidR="009C0CF9" w:rsidRPr="006E39F8">
        <w:rPr>
          <w:rFonts w:ascii="Arial" w:hAnsi="Arial" w:cs="Arial"/>
        </w:rPr>
        <w:t>o desenvolvimento socioeconômico da sociedade</w:t>
      </w:r>
      <w:r w:rsidR="001B7637" w:rsidRPr="006E39F8">
        <w:rPr>
          <w:rFonts w:ascii="Arial" w:hAnsi="Arial" w:cs="Arial"/>
        </w:rPr>
        <w:t xml:space="preserve"> em que estão</w:t>
      </w:r>
      <w:r w:rsidR="009C0CF9" w:rsidRPr="006E39F8">
        <w:rPr>
          <w:rFonts w:ascii="Arial" w:hAnsi="Arial" w:cs="Arial"/>
        </w:rPr>
        <w:t xml:space="preserve">. </w:t>
      </w:r>
      <w:r w:rsidR="005C4FED" w:rsidRPr="006E39F8">
        <w:rPr>
          <w:rFonts w:ascii="Arial" w:hAnsi="Arial" w:cs="Arial"/>
        </w:rPr>
        <w:t xml:space="preserve">Crisóstomo, Freire e Vasconcellos (2009, p. 1) relatam que “nos dias atuais, as empresas têm passado a sofrer pressões de vários outros atores que não os tradicionais </w:t>
      </w:r>
      <w:r w:rsidR="005C4FED" w:rsidRPr="006E39F8">
        <w:rPr>
          <w:rFonts w:ascii="Arial" w:hAnsi="Arial" w:cs="Arial"/>
          <w:i/>
          <w:iCs/>
        </w:rPr>
        <w:t xml:space="preserve">stakeholders </w:t>
      </w:r>
      <w:r w:rsidR="005C4FED" w:rsidRPr="006E39F8">
        <w:rPr>
          <w:rFonts w:ascii="Arial" w:hAnsi="Arial" w:cs="Arial"/>
        </w:rPr>
        <w:t>diretamente associados à gestão da empresa e seus credores. Estas pressões, oriundas de novas fontes, estão relacionadas com aspectos sociais (...)”. Esta questão</w:t>
      </w:r>
      <w:r w:rsidR="00BF1947" w:rsidRPr="006E39F8">
        <w:rPr>
          <w:rFonts w:ascii="Arial" w:hAnsi="Arial" w:cs="Arial"/>
        </w:rPr>
        <w:t>, portanto,</w:t>
      </w:r>
      <w:r w:rsidR="005C4FED" w:rsidRPr="006E39F8">
        <w:rPr>
          <w:rFonts w:ascii="Arial" w:hAnsi="Arial" w:cs="Arial"/>
        </w:rPr>
        <w:t xml:space="preserve"> traz</w:t>
      </w:r>
      <w:r w:rsidR="004A0AA9" w:rsidRPr="006E39F8">
        <w:rPr>
          <w:rFonts w:ascii="Arial" w:hAnsi="Arial" w:cs="Arial"/>
        </w:rPr>
        <w:t xml:space="preserve"> </w:t>
      </w:r>
      <w:proofErr w:type="spellStart"/>
      <w:r w:rsidR="004A0AA9" w:rsidRPr="006E39F8">
        <w:rPr>
          <w:rFonts w:ascii="Arial" w:hAnsi="Arial" w:cs="Arial"/>
        </w:rPr>
        <w:t>a</w:t>
      </w:r>
      <w:proofErr w:type="spellEnd"/>
      <w:r w:rsidR="004A0AA9" w:rsidRPr="006E39F8">
        <w:rPr>
          <w:rFonts w:ascii="Arial" w:hAnsi="Arial" w:cs="Arial"/>
        </w:rPr>
        <w:t xml:space="preserve"> tona o debate sobre a prática</w:t>
      </w:r>
      <w:r w:rsidR="005C4FED" w:rsidRPr="006E39F8">
        <w:rPr>
          <w:rFonts w:ascii="Arial" w:hAnsi="Arial" w:cs="Arial"/>
        </w:rPr>
        <w:t xml:space="preserve"> da responsabilidade social corporativa </w:t>
      </w:r>
      <w:r w:rsidR="004A0AA9" w:rsidRPr="006E39F8">
        <w:rPr>
          <w:rFonts w:ascii="Arial" w:hAnsi="Arial" w:cs="Arial"/>
        </w:rPr>
        <w:t xml:space="preserve">(RSC) </w:t>
      </w:r>
      <w:r w:rsidR="005C4FED" w:rsidRPr="006E39F8">
        <w:rPr>
          <w:rFonts w:ascii="Arial" w:hAnsi="Arial" w:cs="Arial"/>
        </w:rPr>
        <w:t xml:space="preserve">e seus impactos na gestão da marca e no resultado financeiro organizacional. </w:t>
      </w:r>
    </w:p>
    <w:p w:rsidR="005C4FED" w:rsidRPr="006E39F8" w:rsidRDefault="00AE4931" w:rsidP="00520866">
      <w:pPr>
        <w:spacing w:line="360" w:lineRule="auto"/>
        <w:ind w:firstLine="708"/>
        <w:jc w:val="both"/>
        <w:rPr>
          <w:rFonts w:ascii="Arial" w:hAnsi="Arial" w:cs="Arial"/>
        </w:rPr>
      </w:pPr>
      <w:r w:rsidRPr="006E39F8">
        <w:rPr>
          <w:rFonts w:ascii="Arial" w:hAnsi="Arial" w:cs="Arial"/>
          <w:bCs/>
        </w:rPr>
        <w:t xml:space="preserve">Portanto, com a presente pesquisa busca-se analisar os objetivos da estratégia de </w:t>
      </w:r>
      <w:proofErr w:type="spellStart"/>
      <w:r w:rsidRPr="006E39F8">
        <w:rPr>
          <w:rFonts w:ascii="Arial" w:hAnsi="Arial" w:cs="Arial"/>
          <w:bCs/>
          <w:i/>
        </w:rPr>
        <w:t>co-branding</w:t>
      </w:r>
      <w:proofErr w:type="spellEnd"/>
      <w:r w:rsidRPr="006E39F8">
        <w:rPr>
          <w:rFonts w:ascii="Arial" w:hAnsi="Arial" w:cs="Arial"/>
          <w:bCs/>
        </w:rPr>
        <w:t xml:space="preserve"> na prática de responsabilidade social corporativa. </w:t>
      </w:r>
      <w:r w:rsidR="004A0AA9" w:rsidRPr="006E39F8">
        <w:rPr>
          <w:rFonts w:ascii="Arial" w:hAnsi="Arial" w:cs="Arial"/>
        </w:rPr>
        <w:t>Considerando que</w:t>
      </w:r>
      <w:r w:rsidR="005C4FED" w:rsidRPr="006E39F8">
        <w:rPr>
          <w:rFonts w:ascii="Arial" w:hAnsi="Arial" w:cs="Arial"/>
        </w:rPr>
        <w:t xml:space="preserve"> </w:t>
      </w:r>
      <w:r w:rsidR="004A0AA9" w:rsidRPr="006E39F8">
        <w:rPr>
          <w:rFonts w:ascii="Arial" w:hAnsi="Arial" w:cs="Arial"/>
        </w:rPr>
        <w:t>a estratégia de</w:t>
      </w:r>
      <w:r w:rsidR="005C4FED" w:rsidRPr="006E39F8">
        <w:rPr>
          <w:rFonts w:ascii="Arial" w:hAnsi="Arial" w:cs="Arial"/>
        </w:rPr>
        <w:t xml:space="preserve"> </w:t>
      </w:r>
      <w:proofErr w:type="spellStart"/>
      <w:r w:rsidR="005C4FED" w:rsidRPr="006E39F8">
        <w:rPr>
          <w:rFonts w:ascii="Arial" w:hAnsi="Arial" w:cs="Arial"/>
          <w:i/>
          <w:iCs/>
        </w:rPr>
        <w:t>co-branding</w:t>
      </w:r>
      <w:proofErr w:type="spellEnd"/>
      <w:r w:rsidR="004A0AA9" w:rsidRPr="006E39F8">
        <w:rPr>
          <w:rFonts w:ascii="Arial" w:hAnsi="Arial" w:cs="Arial"/>
        </w:rPr>
        <w:t xml:space="preserve"> apresenta</w:t>
      </w:r>
      <w:r w:rsidR="005C4FED" w:rsidRPr="006E39F8">
        <w:rPr>
          <w:rFonts w:ascii="Arial" w:hAnsi="Arial" w:cs="Arial"/>
        </w:rPr>
        <w:t xml:space="preserve"> vária</w:t>
      </w:r>
      <w:r w:rsidR="004A0AA9" w:rsidRPr="006E39F8">
        <w:rPr>
          <w:rFonts w:ascii="Arial" w:hAnsi="Arial" w:cs="Arial"/>
        </w:rPr>
        <w:t xml:space="preserve">s alternativas de associação de empresas, inclusive para a RSC, a </w:t>
      </w:r>
      <w:r w:rsidR="00CC141D" w:rsidRPr="006E39F8">
        <w:rPr>
          <w:rFonts w:ascii="Arial" w:hAnsi="Arial" w:cs="Arial"/>
        </w:rPr>
        <w:t>associação avalia</w:t>
      </w:r>
      <w:r w:rsidR="004A0AA9" w:rsidRPr="006E39F8">
        <w:rPr>
          <w:rFonts w:ascii="Arial" w:hAnsi="Arial" w:cs="Arial"/>
        </w:rPr>
        <w:t xml:space="preserve">da </w:t>
      </w:r>
      <w:r w:rsidR="005C4FED" w:rsidRPr="006E39F8">
        <w:rPr>
          <w:rFonts w:ascii="Arial" w:hAnsi="Arial" w:cs="Arial"/>
        </w:rPr>
        <w:t xml:space="preserve">neste trabalho </w:t>
      </w:r>
      <w:r w:rsidR="004A0AA9" w:rsidRPr="006E39F8">
        <w:rPr>
          <w:rFonts w:ascii="Arial" w:hAnsi="Arial" w:cs="Arial"/>
        </w:rPr>
        <w:t>refere-se à parceria</w:t>
      </w:r>
      <w:r w:rsidR="005C4FED" w:rsidRPr="006E39F8">
        <w:rPr>
          <w:rFonts w:ascii="Arial" w:hAnsi="Arial" w:cs="Arial"/>
        </w:rPr>
        <w:t xml:space="preserve"> de patrocínio e promocional com o estudo de caso da Jornada Solidária Estado de Minas. </w:t>
      </w:r>
    </w:p>
    <w:p w:rsidR="00AA1E9F" w:rsidRPr="006E39F8" w:rsidRDefault="00AA1E9F" w:rsidP="00520866">
      <w:pPr>
        <w:spacing w:line="360" w:lineRule="auto"/>
        <w:ind w:firstLine="708"/>
        <w:jc w:val="both"/>
        <w:rPr>
          <w:rFonts w:ascii="Arial" w:hAnsi="Arial" w:cs="Arial"/>
        </w:rPr>
      </w:pPr>
      <w:r w:rsidRPr="006E39F8">
        <w:rPr>
          <w:rFonts w:ascii="Arial" w:hAnsi="Arial" w:cs="Arial"/>
        </w:rPr>
        <w:t xml:space="preserve">Além das justificativas mercadológicas para esta pesquisa, nota-se, no embasamento teórico, que há pouco aprofundamento quanto à gestão colaborativa </w:t>
      </w:r>
      <w:r w:rsidR="001B7637" w:rsidRPr="006E39F8">
        <w:rPr>
          <w:rFonts w:ascii="Arial" w:hAnsi="Arial" w:cs="Arial"/>
        </w:rPr>
        <w:t>d</w:t>
      </w:r>
      <w:r w:rsidRPr="006E39F8">
        <w:rPr>
          <w:rFonts w:ascii="Arial" w:hAnsi="Arial" w:cs="Arial"/>
        </w:rPr>
        <w:t>os parceiros</w:t>
      </w:r>
      <w:r w:rsidR="001B7637" w:rsidRPr="006E39F8">
        <w:rPr>
          <w:rFonts w:ascii="Arial" w:hAnsi="Arial" w:cs="Arial"/>
        </w:rPr>
        <w:t xml:space="preserve"> corporativos</w:t>
      </w:r>
      <w:r w:rsidRPr="006E39F8">
        <w:rPr>
          <w:rFonts w:ascii="Arial" w:hAnsi="Arial" w:cs="Arial"/>
        </w:rPr>
        <w:t xml:space="preserve">. Também é carente o estudo sobre como a estratégia de </w:t>
      </w:r>
      <w:proofErr w:type="spellStart"/>
      <w:r w:rsidRPr="006E39F8">
        <w:rPr>
          <w:rFonts w:ascii="Arial" w:hAnsi="Arial" w:cs="Arial"/>
          <w:i/>
          <w:iCs/>
        </w:rPr>
        <w:t>co-branding</w:t>
      </w:r>
      <w:proofErr w:type="spellEnd"/>
      <w:r w:rsidRPr="006E39F8">
        <w:rPr>
          <w:rFonts w:ascii="Arial" w:hAnsi="Arial" w:cs="Arial"/>
        </w:rPr>
        <w:t>, isto é, a associação de marcas entre empresas</w:t>
      </w:r>
      <w:r w:rsidR="00617A50" w:rsidRPr="006E39F8">
        <w:rPr>
          <w:rFonts w:ascii="Arial" w:hAnsi="Arial" w:cs="Arial"/>
        </w:rPr>
        <w:t xml:space="preserve"> </w:t>
      </w:r>
      <w:r w:rsidRPr="006E39F8">
        <w:rPr>
          <w:rFonts w:ascii="Arial" w:hAnsi="Arial" w:cs="Arial"/>
        </w:rPr>
        <w:t xml:space="preserve">pode agregar valor ao consumidor final a partir dos frutos da parceria entre atores empresariais. </w:t>
      </w:r>
      <w:r w:rsidR="001B7637" w:rsidRPr="006E39F8">
        <w:rPr>
          <w:rFonts w:ascii="Arial" w:hAnsi="Arial" w:cs="Arial"/>
        </w:rPr>
        <w:t>Faltam</w:t>
      </w:r>
      <w:r w:rsidRPr="006E39F8">
        <w:rPr>
          <w:rFonts w:ascii="Arial" w:hAnsi="Arial" w:cs="Arial"/>
        </w:rPr>
        <w:t xml:space="preserve"> discussões sobre como estes realizam esta união</w:t>
      </w:r>
      <w:r w:rsidR="001B7637" w:rsidRPr="006E39F8">
        <w:rPr>
          <w:rFonts w:ascii="Arial" w:hAnsi="Arial" w:cs="Arial"/>
        </w:rPr>
        <w:t xml:space="preserve"> e nota-se a</w:t>
      </w:r>
      <w:r w:rsidRPr="006E39F8">
        <w:rPr>
          <w:rFonts w:ascii="Arial" w:hAnsi="Arial" w:cs="Arial"/>
        </w:rPr>
        <w:t xml:space="preserve"> necessidade de se </w:t>
      </w:r>
      <w:r w:rsidRPr="006E39F8">
        <w:rPr>
          <w:rFonts w:ascii="Arial" w:hAnsi="Arial" w:cs="Arial"/>
        </w:rPr>
        <w:lastRenderedPageBreak/>
        <w:t xml:space="preserve">ressaltar o conhecimento nos temas, cada vez mais em evidência, de parceria estratégica e alianças colaborativas.  </w:t>
      </w:r>
    </w:p>
    <w:p w:rsidR="00AE4931" w:rsidRPr="006E39F8" w:rsidRDefault="00AA1E9F" w:rsidP="00520866">
      <w:pPr>
        <w:spacing w:line="360" w:lineRule="auto"/>
        <w:ind w:firstLine="708"/>
        <w:jc w:val="both"/>
        <w:rPr>
          <w:rFonts w:ascii="Arial" w:hAnsi="Arial" w:cs="Arial"/>
        </w:rPr>
      </w:pPr>
      <w:r w:rsidRPr="006E39F8">
        <w:rPr>
          <w:rFonts w:ascii="Arial" w:hAnsi="Arial" w:cs="Arial"/>
        </w:rPr>
        <w:t xml:space="preserve">Portanto, a relevância deste estudo para a comunidade acadêmica baseia-se na compreensão mais abrangente de dimensões como consciência de marca, reputação, </w:t>
      </w:r>
      <w:r w:rsidR="00720DA9" w:rsidRPr="006E39F8">
        <w:rPr>
          <w:rFonts w:ascii="Arial" w:hAnsi="Arial" w:cs="Arial"/>
        </w:rPr>
        <w:t xml:space="preserve">responsabilidade social corporativa, </w:t>
      </w:r>
      <w:r w:rsidRPr="006E39F8">
        <w:rPr>
          <w:rFonts w:ascii="Arial" w:hAnsi="Arial" w:cs="Arial"/>
        </w:rPr>
        <w:t xml:space="preserve">imagem e associações de marca. </w:t>
      </w:r>
      <w:bookmarkStart w:id="4" w:name="_Toc330915028"/>
    </w:p>
    <w:p w:rsidR="00AE4931" w:rsidRPr="006E39F8" w:rsidRDefault="00AE4931" w:rsidP="00520866">
      <w:pPr>
        <w:spacing w:line="360" w:lineRule="auto"/>
        <w:jc w:val="both"/>
        <w:rPr>
          <w:rFonts w:ascii="Arial" w:hAnsi="Arial" w:cs="Arial"/>
        </w:rPr>
      </w:pPr>
    </w:p>
    <w:p w:rsidR="000B0BB4" w:rsidRPr="006E39F8" w:rsidRDefault="000B0BB4" w:rsidP="00520866">
      <w:pPr>
        <w:spacing w:line="360" w:lineRule="auto"/>
        <w:jc w:val="both"/>
        <w:rPr>
          <w:rFonts w:ascii="Arial" w:hAnsi="Arial" w:cs="Arial"/>
          <w:b/>
        </w:rPr>
      </w:pPr>
      <w:r w:rsidRPr="006E39F8">
        <w:rPr>
          <w:rFonts w:ascii="Arial" w:hAnsi="Arial" w:cs="Arial"/>
          <w:b/>
        </w:rPr>
        <w:t xml:space="preserve">2 </w:t>
      </w:r>
      <w:r w:rsidR="00AE4931" w:rsidRPr="006E39F8">
        <w:rPr>
          <w:rFonts w:ascii="Arial" w:hAnsi="Arial" w:cs="Arial"/>
          <w:b/>
        </w:rPr>
        <w:t>Referencial Teórico</w:t>
      </w:r>
      <w:bookmarkEnd w:id="4"/>
    </w:p>
    <w:p w:rsidR="00754049" w:rsidRPr="006E39F8" w:rsidRDefault="00754049" w:rsidP="00520866">
      <w:pPr>
        <w:spacing w:line="360" w:lineRule="auto"/>
        <w:jc w:val="both"/>
        <w:rPr>
          <w:rFonts w:ascii="Arial" w:hAnsi="Arial" w:cs="Arial"/>
          <w:color w:val="FF0000"/>
        </w:rPr>
      </w:pPr>
    </w:p>
    <w:p w:rsidR="0079316B" w:rsidRPr="006E39F8" w:rsidRDefault="00D956C7" w:rsidP="00520866">
      <w:pPr>
        <w:pStyle w:val="Ttulo2"/>
        <w:spacing w:before="0" w:after="0" w:line="360" w:lineRule="auto"/>
        <w:jc w:val="both"/>
        <w:rPr>
          <w:rFonts w:cs="Arial"/>
          <w:i w:val="0"/>
          <w:iCs w:val="0"/>
          <w:sz w:val="24"/>
          <w:szCs w:val="24"/>
        </w:rPr>
      </w:pPr>
      <w:bookmarkStart w:id="5" w:name="_Toc311381571"/>
      <w:bookmarkStart w:id="6" w:name="_Toc330915030"/>
      <w:r w:rsidRPr="006E39F8">
        <w:rPr>
          <w:rFonts w:cs="Arial"/>
          <w:i w:val="0"/>
          <w:iCs w:val="0"/>
          <w:sz w:val="24"/>
          <w:szCs w:val="24"/>
        </w:rPr>
        <w:t>2</w:t>
      </w:r>
      <w:r w:rsidR="00CD4C51" w:rsidRPr="006E39F8">
        <w:rPr>
          <w:rFonts w:cs="Arial"/>
          <w:i w:val="0"/>
          <w:iCs w:val="0"/>
          <w:sz w:val="24"/>
          <w:szCs w:val="24"/>
        </w:rPr>
        <w:t>.</w:t>
      </w:r>
      <w:r w:rsidR="00E278EE" w:rsidRPr="006E39F8">
        <w:rPr>
          <w:rFonts w:cs="Arial"/>
          <w:i w:val="0"/>
          <w:iCs w:val="0"/>
          <w:sz w:val="24"/>
          <w:szCs w:val="24"/>
        </w:rPr>
        <w:t>1</w:t>
      </w:r>
      <w:r w:rsidR="00CD4C51" w:rsidRPr="006E39F8">
        <w:rPr>
          <w:rFonts w:cs="Arial"/>
          <w:i w:val="0"/>
          <w:iCs w:val="0"/>
          <w:sz w:val="24"/>
          <w:szCs w:val="24"/>
        </w:rPr>
        <w:t xml:space="preserve"> </w:t>
      </w:r>
      <w:proofErr w:type="spellStart"/>
      <w:r w:rsidR="0079316B" w:rsidRPr="006E39F8">
        <w:rPr>
          <w:rFonts w:cs="Arial"/>
          <w:i w:val="0"/>
          <w:iCs w:val="0"/>
          <w:sz w:val="24"/>
          <w:szCs w:val="24"/>
        </w:rPr>
        <w:t>Co-Branding</w:t>
      </w:r>
      <w:bookmarkEnd w:id="5"/>
      <w:bookmarkEnd w:id="6"/>
      <w:proofErr w:type="spellEnd"/>
    </w:p>
    <w:p w:rsidR="006A759B" w:rsidRPr="006E39F8" w:rsidRDefault="006A759B" w:rsidP="00520866">
      <w:pPr>
        <w:tabs>
          <w:tab w:val="left" w:pos="1170"/>
        </w:tabs>
        <w:spacing w:line="360" w:lineRule="auto"/>
        <w:ind w:firstLine="708"/>
        <w:jc w:val="both"/>
        <w:outlineLvl w:val="4"/>
        <w:rPr>
          <w:rFonts w:ascii="Arial" w:hAnsi="Arial" w:cs="Arial"/>
        </w:rPr>
      </w:pPr>
    </w:p>
    <w:p w:rsidR="0067454F" w:rsidRPr="006E39F8" w:rsidRDefault="0067454F" w:rsidP="00520866">
      <w:pPr>
        <w:spacing w:line="360" w:lineRule="auto"/>
        <w:jc w:val="both"/>
        <w:rPr>
          <w:rFonts w:ascii="Arial" w:hAnsi="Arial" w:cs="Arial"/>
        </w:rPr>
      </w:pPr>
      <w:r w:rsidRPr="006E39F8">
        <w:rPr>
          <w:rFonts w:ascii="Arial" w:hAnsi="Arial" w:cs="Arial"/>
        </w:rPr>
        <w:t xml:space="preserve">Schultz e Barnes (2006, p. 57) </w:t>
      </w:r>
      <w:r w:rsidR="00834B83" w:rsidRPr="006E39F8">
        <w:rPr>
          <w:rFonts w:ascii="Arial" w:hAnsi="Arial" w:cs="Arial"/>
        </w:rPr>
        <w:t>defendem que</w:t>
      </w:r>
      <w:r w:rsidR="00264165" w:rsidRPr="006E39F8">
        <w:rPr>
          <w:rFonts w:ascii="Arial" w:hAnsi="Arial" w:cs="Arial"/>
        </w:rPr>
        <w:t>:</w:t>
      </w:r>
      <w:r w:rsidR="00834B83" w:rsidRPr="006E39F8">
        <w:rPr>
          <w:rFonts w:ascii="Arial" w:hAnsi="Arial" w:cs="Arial"/>
        </w:rPr>
        <w:t xml:space="preserve"> </w:t>
      </w:r>
    </w:p>
    <w:p w:rsidR="0067454F" w:rsidRPr="006E39F8" w:rsidRDefault="0067454F" w:rsidP="002B5A85">
      <w:pPr>
        <w:ind w:left="2268"/>
        <w:jc w:val="both"/>
        <w:rPr>
          <w:rFonts w:ascii="Arial" w:hAnsi="Arial" w:cs="Arial"/>
          <w:sz w:val="20"/>
          <w:szCs w:val="20"/>
        </w:rPr>
      </w:pPr>
      <w:r w:rsidRPr="006E39F8">
        <w:rPr>
          <w:rFonts w:ascii="Arial" w:hAnsi="Arial" w:cs="Arial"/>
          <w:sz w:val="20"/>
          <w:szCs w:val="20"/>
        </w:rPr>
        <w:t xml:space="preserve">A marca é o ativo principal da organização de </w:t>
      </w:r>
      <w:r w:rsidRPr="006E39F8">
        <w:rPr>
          <w:rFonts w:ascii="Arial" w:hAnsi="Arial" w:cs="Arial"/>
          <w:i/>
          <w:sz w:val="20"/>
          <w:szCs w:val="20"/>
        </w:rPr>
        <w:t>Marketing</w:t>
      </w:r>
      <w:r w:rsidRPr="006E39F8">
        <w:rPr>
          <w:rFonts w:ascii="Arial" w:hAnsi="Arial" w:cs="Arial"/>
          <w:sz w:val="20"/>
          <w:szCs w:val="20"/>
        </w:rPr>
        <w:t xml:space="preserve"> no mercado do século XXI. Embora possamos controlar alguns aspectos da marca, o seu verdadeiro significado e valor provêm do consumidor. Mensagens da marca, contatos da marca, associações da marca, redes da marca e valor patrimonial da marca são conceitos-chave para o desenvolvimento da nossa compreensão das marcas e de nossa capacidade de geri-las de maneira efetiva. Tanto os dados comportamentais quanto os referentes a atitudes são necessários para avaliar a marca a partir da perspectiva do cliente.</w:t>
      </w:r>
    </w:p>
    <w:p w:rsidR="00604D09" w:rsidRPr="006E39F8" w:rsidRDefault="00604D09" w:rsidP="00520866">
      <w:pPr>
        <w:shd w:val="clear" w:color="auto" w:fill="FFFFFF"/>
        <w:spacing w:line="360" w:lineRule="auto"/>
        <w:jc w:val="both"/>
        <w:rPr>
          <w:rFonts w:ascii="Arial" w:hAnsi="Arial" w:cs="Arial"/>
        </w:rPr>
      </w:pPr>
    </w:p>
    <w:p w:rsidR="00E717B8" w:rsidRPr="006E39F8" w:rsidRDefault="00676228" w:rsidP="00520866">
      <w:pPr>
        <w:shd w:val="clear" w:color="auto" w:fill="FFFFFF"/>
        <w:spacing w:line="360" w:lineRule="auto"/>
        <w:ind w:firstLine="708"/>
        <w:jc w:val="both"/>
        <w:rPr>
          <w:rFonts w:ascii="Arial" w:hAnsi="Arial" w:cs="Arial"/>
        </w:rPr>
      </w:pPr>
      <w:r w:rsidRPr="006E39F8">
        <w:rPr>
          <w:rFonts w:ascii="Arial" w:hAnsi="Arial" w:cs="Arial"/>
        </w:rPr>
        <w:t>A uniformização das marcas, o decréscimo</w:t>
      </w:r>
      <w:r w:rsidR="00E717B8" w:rsidRPr="006E39F8">
        <w:rPr>
          <w:rFonts w:ascii="Arial" w:hAnsi="Arial" w:cs="Arial"/>
        </w:rPr>
        <w:t xml:space="preserve"> das margens de lucro, e a </w:t>
      </w:r>
      <w:r w:rsidRPr="006E39F8">
        <w:rPr>
          <w:rFonts w:ascii="Arial" w:hAnsi="Arial" w:cs="Arial"/>
        </w:rPr>
        <w:t>busca pela</w:t>
      </w:r>
      <w:r w:rsidR="00E717B8" w:rsidRPr="006E39F8">
        <w:rPr>
          <w:rFonts w:ascii="Arial" w:hAnsi="Arial" w:cs="Arial"/>
        </w:rPr>
        <w:t xml:space="preserve"> </w:t>
      </w:r>
      <w:r w:rsidRPr="006E39F8">
        <w:rPr>
          <w:rFonts w:ascii="Arial" w:hAnsi="Arial" w:cs="Arial"/>
        </w:rPr>
        <w:t>redução de</w:t>
      </w:r>
      <w:r w:rsidR="00E717B8" w:rsidRPr="006E39F8">
        <w:rPr>
          <w:rFonts w:ascii="Arial" w:hAnsi="Arial" w:cs="Arial"/>
        </w:rPr>
        <w:t xml:space="preserve"> investimentos em desenvolvimento e divulgação </w:t>
      </w:r>
      <w:r w:rsidR="005B32DC" w:rsidRPr="006E39F8">
        <w:rPr>
          <w:rFonts w:ascii="Arial" w:hAnsi="Arial" w:cs="Arial"/>
        </w:rPr>
        <w:t xml:space="preserve">levaram </w:t>
      </w:r>
      <w:r w:rsidR="00E717B8" w:rsidRPr="006E39F8">
        <w:rPr>
          <w:rFonts w:ascii="Arial" w:hAnsi="Arial" w:cs="Arial"/>
        </w:rPr>
        <w:t xml:space="preserve">várias marcas </w:t>
      </w:r>
      <w:r w:rsidR="005B32DC" w:rsidRPr="006E39F8">
        <w:rPr>
          <w:rFonts w:ascii="Arial" w:hAnsi="Arial" w:cs="Arial"/>
        </w:rPr>
        <w:t xml:space="preserve">a </w:t>
      </w:r>
      <w:r w:rsidR="00E717B8" w:rsidRPr="006E39F8">
        <w:rPr>
          <w:rFonts w:ascii="Arial" w:hAnsi="Arial" w:cs="Arial"/>
        </w:rPr>
        <w:t>opta</w:t>
      </w:r>
      <w:r w:rsidR="005B32DC" w:rsidRPr="006E39F8">
        <w:rPr>
          <w:rFonts w:ascii="Arial" w:hAnsi="Arial" w:cs="Arial"/>
        </w:rPr>
        <w:t>re</w:t>
      </w:r>
      <w:r w:rsidR="00E717B8" w:rsidRPr="006E39F8">
        <w:rPr>
          <w:rFonts w:ascii="Arial" w:hAnsi="Arial" w:cs="Arial"/>
        </w:rPr>
        <w:t xml:space="preserve">m pela associação com outras marcas. A essa associação chama-se </w:t>
      </w:r>
      <w:proofErr w:type="spellStart"/>
      <w:r w:rsidR="00E717B8" w:rsidRPr="006E39F8">
        <w:rPr>
          <w:rFonts w:ascii="Arial" w:hAnsi="Arial" w:cs="Arial"/>
          <w:i/>
          <w:iCs/>
        </w:rPr>
        <w:t>co-branding</w:t>
      </w:r>
      <w:proofErr w:type="spellEnd"/>
      <w:r w:rsidR="00E717B8" w:rsidRPr="006E39F8">
        <w:rPr>
          <w:rFonts w:ascii="Arial" w:hAnsi="Arial" w:cs="Arial"/>
        </w:rPr>
        <w:t>. Esta é uma técnica recentemente explorada no meio acadêmico, mas já praticada pelas empresas há mais tempo</w:t>
      </w:r>
      <w:r w:rsidR="00A83C60" w:rsidRPr="006E39F8">
        <w:rPr>
          <w:rFonts w:ascii="Arial" w:hAnsi="Arial" w:cs="Arial"/>
        </w:rPr>
        <w:t>, tornando-se cada vez mais popular em muitos setores</w:t>
      </w:r>
      <w:r w:rsidR="006E39F8" w:rsidRPr="006E39F8">
        <w:rPr>
          <w:rFonts w:ascii="Arial" w:hAnsi="Arial" w:cs="Arial"/>
        </w:rPr>
        <w:t xml:space="preserve"> </w:t>
      </w:r>
      <w:r w:rsidR="00A83C60" w:rsidRPr="006E39F8">
        <w:rPr>
          <w:rFonts w:ascii="Arial" w:hAnsi="Arial" w:cs="Arial"/>
        </w:rPr>
        <w:t>(Chang,2009)</w:t>
      </w:r>
      <w:r w:rsidR="00E717B8" w:rsidRPr="006E39F8">
        <w:rPr>
          <w:rFonts w:ascii="Arial" w:hAnsi="Arial" w:cs="Arial"/>
        </w:rPr>
        <w:t>.</w:t>
      </w:r>
      <w:r w:rsidR="009E6601" w:rsidRPr="006E39F8">
        <w:rPr>
          <w:rFonts w:ascii="Arial" w:hAnsi="Arial" w:cs="Arial"/>
        </w:rPr>
        <w:tab/>
      </w:r>
    </w:p>
    <w:p w:rsidR="0079316B" w:rsidRPr="006E39F8" w:rsidRDefault="0079316B" w:rsidP="00520866">
      <w:pPr>
        <w:spacing w:line="360" w:lineRule="auto"/>
        <w:ind w:firstLine="708"/>
        <w:jc w:val="both"/>
        <w:rPr>
          <w:rFonts w:ascii="Arial" w:hAnsi="Arial" w:cs="Arial"/>
        </w:rPr>
      </w:pPr>
      <w:proofErr w:type="spellStart"/>
      <w:r w:rsidRPr="006E39F8">
        <w:rPr>
          <w:rFonts w:ascii="Arial" w:hAnsi="Arial" w:cs="Arial"/>
        </w:rPr>
        <w:t>Beezy</w:t>
      </w:r>
      <w:proofErr w:type="spellEnd"/>
      <w:r w:rsidRPr="006E39F8">
        <w:rPr>
          <w:rFonts w:ascii="Arial" w:hAnsi="Arial" w:cs="Arial"/>
        </w:rPr>
        <w:t xml:space="preserve"> (</w:t>
      </w:r>
      <w:r w:rsidR="002229B3" w:rsidRPr="006E39F8">
        <w:rPr>
          <w:rFonts w:ascii="Arial" w:hAnsi="Arial" w:cs="Arial"/>
        </w:rPr>
        <w:t>2007</w:t>
      </w:r>
      <w:r w:rsidRPr="006E39F8">
        <w:rPr>
          <w:rFonts w:ascii="Arial" w:hAnsi="Arial" w:cs="Arial"/>
        </w:rPr>
        <w:t xml:space="preserve">) explica que </w:t>
      </w:r>
      <w:r w:rsidR="00676228" w:rsidRPr="006E39F8">
        <w:rPr>
          <w:rFonts w:ascii="Arial" w:hAnsi="Arial" w:cs="Arial"/>
        </w:rPr>
        <w:t>o</w:t>
      </w:r>
      <w:r w:rsidRPr="006E39F8">
        <w:rPr>
          <w:rFonts w:ascii="Arial" w:hAnsi="Arial" w:cs="Arial"/>
        </w:rPr>
        <w:t xml:space="preserve"> processo</w:t>
      </w:r>
      <w:r w:rsidR="00676228" w:rsidRPr="006E39F8">
        <w:rPr>
          <w:rFonts w:ascii="Arial" w:hAnsi="Arial" w:cs="Arial"/>
        </w:rPr>
        <w:t xml:space="preserve"> de </w:t>
      </w:r>
      <w:proofErr w:type="spellStart"/>
      <w:r w:rsidR="00676228" w:rsidRPr="006E39F8">
        <w:rPr>
          <w:rFonts w:ascii="Arial" w:hAnsi="Arial" w:cs="Arial"/>
          <w:i/>
          <w:iCs/>
        </w:rPr>
        <w:t>co-branding</w:t>
      </w:r>
      <w:proofErr w:type="spellEnd"/>
      <w:r w:rsidRPr="006E39F8">
        <w:rPr>
          <w:rFonts w:ascii="Arial" w:hAnsi="Arial" w:cs="Arial"/>
        </w:rPr>
        <w:t xml:space="preserve"> é uma tentativa de transferir as associações positivas de produto ou marca para outra empresa recém-formada ou marca, ou criar siner</w:t>
      </w:r>
      <w:r w:rsidR="00676228" w:rsidRPr="006E39F8">
        <w:rPr>
          <w:rFonts w:ascii="Arial" w:hAnsi="Arial" w:cs="Arial"/>
        </w:rPr>
        <w:t>gias com marcas já existentes. Esta</w:t>
      </w:r>
      <w:r w:rsidRPr="006E39F8">
        <w:rPr>
          <w:rFonts w:ascii="Arial" w:hAnsi="Arial" w:cs="Arial"/>
        </w:rPr>
        <w:t xml:space="preserve"> estratégia pode ser uma relação de ganha-ganha para ambos os parceiros,</w:t>
      </w:r>
      <w:r w:rsidR="008D18C1" w:rsidRPr="006E39F8">
        <w:rPr>
          <w:rFonts w:ascii="Arial" w:hAnsi="Arial" w:cs="Arial"/>
        </w:rPr>
        <w:t xml:space="preserve"> por meio do aumento da receita, do número de clientes e credibilidade</w:t>
      </w:r>
      <w:r w:rsidR="00A57764" w:rsidRPr="006E39F8">
        <w:rPr>
          <w:rFonts w:ascii="Arial" w:hAnsi="Arial" w:cs="Arial"/>
        </w:rPr>
        <w:t xml:space="preserve"> </w:t>
      </w:r>
      <w:r w:rsidR="008D18C1" w:rsidRPr="006E39F8">
        <w:rPr>
          <w:rFonts w:ascii="Arial" w:hAnsi="Arial" w:cs="Arial"/>
        </w:rPr>
        <w:t>da empresa,</w:t>
      </w:r>
      <w:r w:rsidRPr="006E39F8">
        <w:rPr>
          <w:rFonts w:ascii="Arial" w:hAnsi="Arial" w:cs="Arial"/>
        </w:rPr>
        <w:t xml:space="preserve"> mesmo se as respectivas marcas não têm igual participação permanente no mercado</w:t>
      </w:r>
      <w:r w:rsidR="008D18C1" w:rsidRPr="006E39F8">
        <w:rPr>
          <w:rFonts w:ascii="Arial" w:hAnsi="Arial" w:cs="Arial"/>
        </w:rPr>
        <w:t xml:space="preserve"> (Cordeiro &amp; </w:t>
      </w:r>
      <w:proofErr w:type="spellStart"/>
      <w:r w:rsidR="008D18C1" w:rsidRPr="006E39F8">
        <w:rPr>
          <w:rFonts w:ascii="Arial" w:hAnsi="Arial" w:cs="Arial"/>
        </w:rPr>
        <w:t>Ponchio</w:t>
      </w:r>
      <w:proofErr w:type="spellEnd"/>
      <w:r w:rsidR="008D18C1" w:rsidRPr="006E39F8">
        <w:rPr>
          <w:rFonts w:ascii="Arial" w:hAnsi="Arial" w:cs="Arial"/>
        </w:rPr>
        <w:t>, 2013)</w:t>
      </w:r>
      <w:r w:rsidRPr="006E39F8">
        <w:rPr>
          <w:rFonts w:ascii="Arial" w:hAnsi="Arial" w:cs="Arial"/>
        </w:rPr>
        <w:t xml:space="preserve">. No processo de escolha do parceiro, </w:t>
      </w:r>
      <w:proofErr w:type="spellStart"/>
      <w:r w:rsidRPr="006E39F8">
        <w:rPr>
          <w:rFonts w:ascii="Arial" w:hAnsi="Arial" w:cs="Arial"/>
        </w:rPr>
        <w:t>Mckee</w:t>
      </w:r>
      <w:proofErr w:type="spellEnd"/>
      <w:r w:rsidRPr="006E39F8">
        <w:rPr>
          <w:rFonts w:ascii="Arial" w:hAnsi="Arial" w:cs="Arial"/>
        </w:rPr>
        <w:t xml:space="preserve"> (2009) aconselha que este se ajuste com os valores, produtos e a imagem da sua empresa. </w:t>
      </w:r>
    </w:p>
    <w:p w:rsidR="00E2417F" w:rsidRPr="006E39F8" w:rsidRDefault="005B32DC" w:rsidP="00520866">
      <w:pPr>
        <w:autoSpaceDE w:val="0"/>
        <w:autoSpaceDN w:val="0"/>
        <w:adjustRightInd w:val="0"/>
        <w:spacing w:line="360" w:lineRule="auto"/>
        <w:ind w:firstLine="708"/>
        <w:jc w:val="both"/>
        <w:rPr>
          <w:rFonts w:ascii="Arial" w:hAnsi="Arial" w:cs="Arial"/>
        </w:rPr>
      </w:pPr>
      <w:r w:rsidRPr="006E39F8">
        <w:rPr>
          <w:rFonts w:ascii="Arial" w:hAnsi="Arial" w:cs="Arial"/>
        </w:rPr>
        <w:t xml:space="preserve">Conforme </w:t>
      </w:r>
      <w:proofErr w:type="spellStart"/>
      <w:r w:rsidR="00E2417F" w:rsidRPr="006E39F8">
        <w:rPr>
          <w:rFonts w:ascii="Arial" w:hAnsi="Arial" w:cs="Arial"/>
        </w:rPr>
        <w:t>Blackett</w:t>
      </w:r>
      <w:proofErr w:type="spellEnd"/>
      <w:r w:rsidR="00E2417F" w:rsidRPr="006E39F8">
        <w:rPr>
          <w:rFonts w:ascii="Arial" w:hAnsi="Arial" w:cs="Arial"/>
        </w:rPr>
        <w:t xml:space="preserve"> e </w:t>
      </w:r>
      <w:proofErr w:type="spellStart"/>
      <w:r w:rsidR="00E2417F" w:rsidRPr="006E39F8">
        <w:rPr>
          <w:rFonts w:ascii="Arial" w:hAnsi="Arial" w:cs="Arial"/>
        </w:rPr>
        <w:t>Boad</w:t>
      </w:r>
      <w:proofErr w:type="spellEnd"/>
      <w:r w:rsidR="00E2417F" w:rsidRPr="006E39F8">
        <w:rPr>
          <w:rFonts w:ascii="Arial" w:hAnsi="Arial" w:cs="Arial"/>
        </w:rPr>
        <w:t xml:space="preserve"> (1999), o</w:t>
      </w:r>
      <w:r w:rsidRPr="006E39F8">
        <w:rPr>
          <w:rFonts w:ascii="Arial" w:hAnsi="Arial" w:cs="Arial"/>
        </w:rPr>
        <w:t xml:space="preserve"> </w:t>
      </w:r>
      <w:proofErr w:type="spellStart"/>
      <w:r w:rsidR="00E2417F" w:rsidRPr="006E39F8">
        <w:rPr>
          <w:rFonts w:ascii="Arial" w:hAnsi="Arial" w:cs="Arial"/>
        </w:rPr>
        <w:t>c</w:t>
      </w:r>
      <w:r w:rsidRPr="006E39F8">
        <w:rPr>
          <w:rFonts w:ascii="Arial" w:hAnsi="Arial" w:cs="Arial"/>
          <w:i/>
          <w:iCs/>
        </w:rPr>
        <w:t>o</w:t>
      </w:r>
      <w:r w:rsidR="00E2417F" w:rsidRPr="006E39F8">
        <w:rPr>
          <w:rFonts w:ascii="Arial" w:hAnsi="Arial" w:cs="Arial"/>
          <w:i/>
          <w:iCs/>
        </w:rPr>
        <w:t>-</w:t>
      </w:r>
      <w:r w:rsidRPr="006E39F8">
        <w:rPr>
          <w:rFonts w:ascii="Arial" w:hAnsi="Arial" w:cs="Arial"/>
          <w:i/>
          <w:iCs/>
        </w:rPr>
        <w:t>branding</w:t>
      </w:r>
      <w:proofErr w:type="spellEnd"/>
      <w:r w:rsidRPr="006E39F8">
        <w:rPr>
          <w:rFonts w:ascii="Arial" w:hAnsi="Arial" w:cs="Arial"/>
          <w:i/>
          <w:iCs/>
        </w:rPr>
        <w:t xml:space="preserve"> </w:t>
      </w:r>
      <w:r w:rsidRPr="006E39F8">
        <w:rPr>
          <w:rFonts w:ascii="Arial" w:hAnsi="Arial" w:cs="Arial"/>
        </w:rPr>
        <w:t xml:space="preserve">é uma forma de cooperação entre duas ou mais </w:t>
      </w:r>
      <w:r w:rsidR="006053CA" w:rsidRPr="006E39F8">
        <w:rPr>
          <w:rFonts w:ascii="Arial" w:hAnsi="Arial" w:cs="Arial"/>
        </w:rPr>
        <w:t>empresas</w:t>
      </w:r>
      <w:r w:rsidRPr="006E39F8">
        <w:rPr>
          <w:rFonts w:ascii="Arial" w:hAnsi="Arial" w:cs="Arial"/>
        </w:rPr>
        <w:t>, com significado</w:t>
      </w:r>
      <w:r w:rsidR="00E2417F" w:rsidRPr="006E39F8">
        <w:rPr>
          <w:rFonts w:ascii="Arial" w:hAnsi="Arial" w:cs="Arial"/>
        </w:rPr>
        <w:t xml:space="preserve"> </w:t>
      </w:r>
      <w:r w:rsidRPr="006E39F8">
        <w:rPr>
          <w:rFonts w:ascii="Arial" w:hAnsi="Arial" w:cs="Arial"/>
        </w:rPr>
        <w:t>reconheci</w:t>
      </w:r>
      <w:r w:rsidR="002B5A85" w:rsidRPr="006E39F8">
        <w:rPr>
          <w:rFonts w:ascii="Arial" w:hAnsi="Arial" w:cs="Arial"/>
        </w:rPr>
        <w:t xml:space="preserve">do </w:t>
      </w:r>
      <w:r w:rsidRPr="006E39F8">
        <w:rPr>
          <w:rFonts w:ascii="Arial" w:hAnsi="Arial" w:cs="Arial"/>
        </w:rPr>
        <w:t xml:space="preserve">pelo consumidor, </w:t>
      </w:r>
      <w:r w:rsidR="00E2417F" w:rsidRPr="006E39F8">
        <w:rPr>
          <w:rFonts w:ascii="Arial" w:hAnsi="Arial" w:cs="Arial"/>
        </w:rPr>
        <w:t xml:space="preserve">já que </w:t>
      </w:r>
      <w:r w:rsidR="00E2417F" w:rsidRPr="006E39F8">
        <w:rPr>
          <w:rFonts w:ascii="Arial" w:hAnsi="Arial" w:cs="Arial"/>
        </w:rPr>
        <w:lastRenderedPageBreak/>
        <w:t>a</w:t>
      </w:r>
      <w:r w:rsidR="006053CA" w:rsidRPr="006E39F8">
        <w:rPr>
          <w:rFonts w:ascii="Arial" w:hAnsi="Arial" w:cs="Arial"/>
        </w:rPr>
        <w:t>s</w:t>
      </w:r>
      <w:r w:rsidR="00E2417F" w:rsidRPr="006E39F8">
        <w:rPr>
          <w:rFonts w:ascii="Arial" w:hAnsi="Arial" w:cs="Arial"/>
        </w:rPr>
        <w:t xml:space="preserve"> </w:t>
      </w:r>
      <w:r w:rsidR="002B5A85" w:rsidRPr="006E39F8">
        <w:rPr>
          <w:rFonts w:ascii="Arial" w:hAnsi="Arial" w:cs="Arial"/>
        </w:rPr>
        <w:t xml:space="preserve">marcas </w:t>
      </w:r>
      <w:r w:rsidR="00E2417F" w:rsidRPr="006E39F8">
        <w:rPr>
          <w:rFonts w:ascii="Arial" w:hAnsi="Arial" w:cs="Arial"/>
        </w:rPr>
        <w:t xml:space="preserve">de todos os parceiros </w:t>
      </w:r>
      <w:r w:rsidR="006053CA" w:rsidRPr="006E39F8">
        <w:rPr>
          <w:rFonts w:ascii="Arial" w:hAnsi="Arial" w:cs="Arial"/>
        </w:rPr>
        <w:t>são</w:t>
      </w:r>
      <w:r w:rsidR="00E2417F" w:rsidRPr="006E39F8">
        <w:rPr>
          <w:rFonts w:ascii="Arial" w:hAnsi="Arial" w:cs="Arial"/>
        </w:rPr>
        <w:t xml:space="preserve"> mantida</w:t>
      </w:r>
      <w:r w:rsidR="006053CA" w:rsidRPr="006E39F8">
        <w:rPr>
          <w:rFonts w:ascii="Arial" w:hAnsi="Arial" w:cs="Arial"/>
        </w:rPr>
        <w:t>s</w:t>
      </w:r>
      <w:r w:rsidRPr="006E39F8">
        <w:rPr>
          <w:rFonts w:ascii="Arial" w:hAnsi="Arial" w:cs="Arial"/>
        </w:rPr>
        <w:t xml:space="preserve">, </w:t>
      </w:r>
      <w:r w:rsidR="00E2417F" w:rsidRPr="006E39F8">
        <w:rPr>
          <w:rFonts w:ascii="Arial" w:hAnsi="Arial" w:cs="Arial"/>
        </w:rPr>
        <w:t>ou seja</w:t>
      </w:r>
      <w:r w:rsidRPr="006E39F8">
        <w:rPr>
          <w:rFonts w:ascii="Arial" w:hAnsi="Arial" w:cs="Arial"/>
        </w:rPr>
        <w:t xml:space="preserve">, </w:t>
      </w:r>
      <w:r w:rsidR="006053CA" w:rsidRPr="006E39F8">
        <w:rPr>
          <w:rFonts w:ascii="Arial" w:hAnsi="Arial" w:cs="Arial"/>
        </w:rPr>
        <w:t xml:space="preserve">elas </w:t>
      </w:r>
      <w:r w:rsidRPr="006E39F8">
        <w:rPr>
          <w:rFonts w:ascii="Arial" w:hAnsi="Arial" w:cs="Arial"/>
        </w:rPr>
        <w:t>são apresentadas ao consumidor como se</w:t>
      </w:r>
      <w:r w:rsidR="00E2417F" w:rsidRPr="006E39F8">
        <w:rPr>
          <w:rFonts w:ascii="Arial" w:hAnsi="Arial" w:cs="Arial"/>
        </w:rPr>
        <w:t xml:space="preserve"> </w:t>
      </w:r>
      <w:r w:rsidRPr="006E39F8">
        <w:rPr>
          <w:rFonts w:ascii="Arial" w:hAnsi="Arial" w:cs="Arial"/>
        </w:rPr>
        <w:t>fossem uma (</w:t>
      </w:r>
      <w:r w:rsidR="00604D09" w:rsidRPr="006E39F8">
        <w:rPr>
          <w:rFonts w:ascii="Arial" w:hAnsi="Arial" w:cs="Arial"/>
        </w:rPr>
        <w:t>Dickinson</w:t>
      </w:r>
      <w:r w:rsidR="002B5A85" w:rsidRPr="006E39F8">
        <w:rPr>
          <w:rFonts w:ascii="Arial" w:hAnsi="Arial" w:cs="Arial"/>
        </w:rPr>
        <w:t xml:space="preserve"> &amp;</w:t>
      </w:r>
      <w:r w:rsidR="00604D09" w:rsidRPr="006E39F8">
        <w:rPr>
          <w:rFonts w:ascii="Arial" w:hAnsi="Arial" w:cs="Arial"/>
        </w:rPr>
        <w:t xml:space="preserve"> </w:t>
      </w:r>
      <w:proofErr w:type="spellStart"/>
      <w:r w:rsidR="00604D09" w:rsidRPr="006E39F8">
        <w:rPr>
          <w:rFonts w:ascii="Arial" w:hAnsi="Arial" w:cs="Arial"/>
        </w:rPr>
        <w:t>Heath</w:t>
      </w:r>
      <w:proofErr w:type="spellEnd"/>
      <w:r w:rsidRPr="006E39F8">
        <w:rPr>
          <w:rFonts w:ascii="Arial" w:hAnsi="Arial" w:cs="Arial"/>
        </w:rPr>
        <w:t>, 2006).</w:t>
      </w:r>
      <w:r w:rsidR="00E2417F" w:rsidRPr="006E39F8">
        <w:rPr>
          <w:rFonts w:ascii="Arial" w:hAnsi="Arial" w:cs="Arial"/>
        </w:rPr>
        <w:t xml:space="preserve"> </w:t>
      </w:r>
    </w:p>
    <w:p w:rsidR="009713A3" w:rsidRPr="006E39F8" w:rsidRDefault="009713A3" w:rsidP="00520866">
      <w:pPr>
        <w:spacing w:line="360" w:lineRule="auto"/>
        <w:ind w:firstLine="708"/>
        <w:jc w:val="both"/>
        <w:rPr>
          <w:rFonts w:ascii="Arial" w:hAnsi="Arial" w:cs="Arial"/>
        </w:rPr>
      </w:pPr>
      <w:r w:rsidRPr="006E39F8">
        <w:rPr>
          <w:rFonts w:ascii="Arial" w:hAnsi="Arial" w:cs="Arial"/>
        </w:rPr>
        <w:t xml:space="preserve">Uma estratégia de </w:t>
      </w:r>
      <w:proofErr w:type="spellStart"/>
      <w:r w:rsidRPr="006E39F8">
        <w:rPr>
          <w:rFonts w:ascii="Arial" w:hAnsi="Arial" w:cs="Arial"/>
          <w:i/>
          <w:iCs/>
        </w:rPr>
        <w:t>co-branding</w:t>
      </w:r>
      <w:proofErr w:type="spellEnd"/>
      <w:r w:rsidRPr="006E39F8">
        <w:rPr>
          <w:rFonts w:ascii="Arial" w:hAnsi="Arial" w:cs="Arial"/>
        </w:rPr>
        <w:t xml:space="preserve"> bem executada pode ser eficaz na exploração de produto com bom desempenho, ou atingir lucrativos novos mercados que anteriormente eram inacessíveis ou inexplorados por um ou ambos os parceiros. </w:t>
      </w:r>
      <w:proofErr w:type="spellStart"/>
      <w:r w:rsidRPr="006E39F8">
        <w:rPr>
          <w:rFonts w:ascii="Arial" w:hAnsi="Arial" w:cs="Arial"/>
          <w:i/>
        </w:rPr>
        <w:t>Co</w:t>
      </w:r>
      <w:r w:rsidR="006C7577" w:rsidRPr="006E39F8">
        <w:rPr>
          <w:rFonts w:ascii="Arial" w:hAnsi="Arial" w:cs="Arial"/>
          <w:i/>
        </w:rPr>
        <w:t>-</w:t>
      </w:r>
      <w:r w:rsidRPr="006E39F8">
        <w:rPr>
          <w:rFonts w:ascii="Arial" w:hAnsi="Arial" w:cs="Arial"/>
          <w:i/>
        </w:rPr>
        <w:t>branding</w:t>
      </w:r>
      <w:proofErr w:type="spellEnd"/>
      <w:r w:rsidRPr="006E39F8">
        <w:rPr>
          <w:rFonts w:ascii="Arial" w:hAnsi="Arial" w:cs="Arial"/>
        </w:rPr>
        <w:t xml:space="preserve"> significa, portanto, a partilha de uma marca, por meio da associação</w:t>
      </w:r>
      <w:r w:rsidR="000E04D1" w:rsidRPr="006E39F8">
        <w:rPr>
          <w:rFonts w:ascii="Arial" w:hAnsi="Arial" w:cs="Arial"/>
        </w:rPr>
        <w:t xml:space="preserve"> ou acordo de marketing</w:t>
      </w:r>
      <w:r w:rsidRPr="006E39F8">
        <w:rPr>
          <w:rFonts w:ascii="Arial" w:hAnsi="Arial" w:cs="Arial"/>
        </w:rPr>
        <w:t xml:space="preserve"> entre duas empresas em um mercado em que nenhuma delas poderia entrar isoladamente, quer pelo investimento envolvido, quer pela especificidade do</w:t>
      </w:r>
      <w:r w:rsidR="008049E6" w:rsidRPr="006E39F8">
        <w:rPr>
          <w:rFonts w:ascii="Arial" w:hAnsi="Arial" w:cs="Arial"/>
        </w:rPr>
        <w:t xml:space="preserve"> desenvolvimento de um único</w:t>
      </w:r>
      <w:r w:rsidRPr="006E39F8">
        <w:rPr>
          <w:rFonts w:ascii="Arial" w:hAnsi="Arial" w:cs="Arial"/>
        </w:rPr>
        <w:t xml:space="preserve"> produto</w:t>
      </w:r>
      <w:r w:rsidR="008049E6" w:rsidRPr="006E39F8">
        <w:rPr>
          <w:rFonts w:ascii="Arial" w:hAnsi="Arial" w:cs="Arial"/>
        </w:rPr>
        <w:t xml:space="preserve"> ou serviço (Chang, 2009)</w:t>
      </w:r>
      <w:r w:rsidRPr="006E39F8">
        <w:rPr>
          <w:rFonts w:ascii="Arial" w:hAnsi="Arial" w:cs="Arial"/>
        </w:rPr>
        <w:t xml:space="preserve">. </w:t>
      </w:r>
    </w:p>
    <w:p w:rsidR="009713A3" w:rsidRPr="006E39F8" w:rsidRDefault="009713A3" w:rsidP="00520866">
      <w:pPr>
        <w:spacing w:line="360" w:lineRule="auto"/>
        <w:ind w:firstLine="708"/>
        <w:jc w:val="both"/>
        <w:rPr>
          <w:rFonts w:ascii="Arial" w:hAnsi="Arial" w:cs="Arial"/>
        </w:rPr>
      </w:pPr>
      <w:r w:rsidRPr="006E39F8">
        <w:rPr>
          <w:rFonts w:ascii="Arial" w:hAnsi="Arial" w:cs="Arial"/>
        </w:rPr>
        <w:t xml:space="preserve">O objetivo das ações de </w:t>
      </w:r>
      <w:proofErr w:type="spellStart"/>
      <w:r w:rsidRPr="006E39F8">
        <w:rPr>
          <w:rFonts w:ascii="Arial" w:hAnsi="Arial" w:cs="Arial"/>
          <w:i/>
        </w:rPr>
        <w:t>co-branding</w:t>
      </w:r>
      <w:proofErr w:type="spellEnd"/>
      <w:r w:rsidRPr="006E39F8">
        <w:rPr>
          <w:rFonts w:ascii="Arial" w:hAnsi="Arial" w:cs="Arial"/>
        </w:rPr>
        <w:t xml:space="preserve"> é entregar um duplo valor agregado ao consumidor, demonstrando assim, qualidade, personalização e identificação dos clientes com o produto. As empresas neste processo beneficiam-se, por exemplo, com o rateio dos investimentos em desenvolvimento, publicidade e ações para a divulgação do produto, compartilhamento da carteira de clientes e projeção de ambas as marcas com produtos cujos diferenciais de mercado podem ser resultantes da incorporação de novos acessórios e tecnologias.  </w:t>
      </w:r>
    </w:p>
    <w:p w:rsidR="00FE33D9" w:rsidRPr="006E39F8" w:rsidRDefault="00553D14" w:rsidP="00520866">
      <w:pPr>
        <w:autoSpaceDE w:val="0"/>
        <w:autoSpaceDN w:val="0"/>
        <w:adjustRightInd w:val="0"/>
        <w:spacing w:line="360" w:lineRule="auto"/>
        <w:ind w:firstLine="708"/>
        <w:jc w:val="both"/>
        <w:rPr>
          <w:rFonts w:ascii="Arial" w:hAnsi="Arial" w:cs="Arial"/>
          <w:b/>
          <w:bCs/>
        </w:rPr>
      </w:pPr>
      <w:r w:rsidRPr="006E39F8">
        <w:rPr>
          <w:rFonts w:ascii="Arial" w:hAnsi="Arial" w:cs="Arial"/>
        </w:rPr>
        <w:t xml:space="preserve">Kapferer (2003) também advoga sobre os objetivos do </w:t>
      </w:r>
      <w:proofErr w:type="spellStart"/>
      <w:r w:rsidRPr="006E39F8">
        <w:rPr>
          <w:rFonts w:ascii="Arial" w:hAnsi="Arial" w:cs="Arial"/>
          <w:i/>
          <w:iCs/>
        </w:rPr>
        <w:t>co-branding</w:t>
      </w:r>
      <w:proofErr w:type="spellEnd"/>
      <w:r w:rsidRPr="006E39F8">
        <w:rPr>
          <w:rFonts w:ascii="Arial" w:hAnsi="Arial" w:cs="Arial"/>
        </w:rPr>
        <w:t xml:space="preserve"> </w:t>
      </w:r>
      <w:r w:rsidR="00E94F09" w:rsidRPr="006E39F8">
        <w:rPr>
          <w:rFonts w:ascii="Arial" w:hAnsi="Arial" w:cs="Arial"/>
        </w:rPr>
        <w:t xml:space="preserve">e defende que esta estratégia busca </w:t>
      </w:r>
      <w:r w:rsidRPr="006E39F8">
        <w:rPr>
          <w:rFonts w:ascii="Arial" w:hAnsi="Arial" w:cs="Arial"/>
        </w:rPr>
        <w:t>facilitar o crescimento das quantidade</w:t>
      </w:r>
      <w:r w:rsidR="00E94F09" w:rsidRPr="006E39F8">
        <w:rPr>
          <w:rFonts w:ascii="Arial" w:hAnsi="Arial" w:cs="Arial"/>
        </w:rPr>
        <w:t>s consumidas por pessoa e</w:t>
      </w:r>
      <w:r w:rsidRPr="006E39F8">
        <w:rPr>
          <w:rFonts w:ascii="Arial" w:hAnsi="Arial" w:cs="Arial"/>
        </w:rPr>
        <w:t xml:space="preserve"> reforçar a imagem das marcas</w:t>
      </w:r>
      <w:r w:rsidR="00E94F09" w:rsidRPr="006E39F8">
        <w:rPr>
          <w:rFonts w:ascii="Arial" w:hAnsi="Arial" w:cs="Arial"/>
        </w:rPr>
        <w:t xml:space="preserve">. E o autor ainda aborda que nas alianças organizacionais há o </w:t>
      </w:r>
      <w:r w:rsidR="00E94F09" w:rsidRPr="006E39F8">
        <w:rPr>
          <w:rFonts w:ascii="Arial" w:hAnsi="Arial" w:cs="Arial"/>
          <w:i/>
          <w:iCs/>
        </w:rPr>
        <w:t>trade-marketing</w:t>
      </w:r>
      <w:r w:rsidR="00FE33D9" w:rsidRPr="006E39F8">
        <w:rPr>
          <w:rFonts w:ascii="Arial" w:hAnsi="Arial" w:cs="Arial"/>
        </w:rPr>
        <w:t xml:space="preserve"> que </w:t>
      </w:r>
      <w:r w:rsidR="00FE33D9" w:rsidRPr="006E39F8">
        <w:rPr>
          <w:rStyle w:val="Forte"/>
          <w:rFonts w:ascii="Arial" w:hAnsi="Arial" w:cs="Arial"/>
          <w:b w:val="0"/>
          <w:bCs w:val="0"/>
        </w:rPr>
        <w:t xml:space="preserve">orienta e </w:t>
      </w:r>
      <w:r w:rsidR="004B76BF" w:rsidRPr="006E39F8">
        <w:rPr>
          <w:rStyle w:val="Forte"/>
          <w:rFonts w:ascii="Arial" w:hAnsi="Arial" w:cs="Arial"/>
          <w:b w:val="0"/>
          <w:bCs w:val="0"/>
        </w:rPr>
        <w:t>apoia</w:t>
      </w:r>
      <w:r w:rsidR="00FE33D9" w:rsidRPr="006E39F8">
        <w:rPr>
          <w:rStyle w:val="Forte"/>
          <w:rFonts w:ascii="Arial" w:hAnsi="Arial" w:cs="Arial"/>
          <w:b w:val="0"/>
          <w:bCs w:val="0"/>
        </w:rPr>
        <w:t xml:space="preserve"> as atividades de </w:t>
      </w:r>
      <w:r w:rsidR="00FE33D9" w:rsidRPr="006E39F8">
        <w:rPr>
          <w:rStyle w:val="Forte"/>
          <w:rFonts w:ascii="Arial" w:hAnsi="Arial" w:cs="Arial"/>
          <w:b w:val="0"/>
          <w:bCs w:val="0"/>
          <w:i/>
        </w:rPr>
        <w:t>marketing</w:t>
      </w:r>
      <w:r w:rsidR="00FE33D9" w:rsidRPr="006E39F8">
        <w:rPr>
          <w:rStyle w:val="Forte"/>
          <w:rFonts w:ascii="Arial" w:hAnsi="Arial" w:cs="Arial"/>
          <w:b w:val="0"/>
          <w:bCs w:val="0"/>
        </w:rPr>
        <w:t xml:space="preserve"> e vendas, na qual os parceiros trabalham em conjunto para conseguir satisfazer as necessidades do consumidor final</w:t>
      </w:r>
      <w:r w:rsidR="00E94F09" w:rsidRPr="006E39F8">
        <w:rPr>
          <w:rFonts w:ascii="Arial" w:hAnsi="Arial" w:cs="Arial"/>
        </w:rPr>
        <w:t>.</w:t>
      </w:r>
    </w:p>
    <w:p w:rsidR="005B32DC" w:rsidRPr="006E39F8" w:rsidRDefault="000E7B37" w:rsidP="00520866">
      <w:pPr>
        <w:spacing w:line="360" w:lineRule="auto"/>
        <w:ind w:firstLine="709"/>
        <w:jc w:val="both"/>
        <w:rPr>
          <w:rFonts w:ascii="Arial" w:hAnsi="Arial" w:cs="Arial"/>
        </w:rPr>
      </w:pPr>
      <w:r w:rsidRPr="006E39F8">
        <w:rPr>
          <w:rFonts w:ascii="Arial" w:hAnsi="Arial" w:cs="Arial"/>
        </w:rPr>
        <w:t>Nunes e Lynch (200</w:t>
      </w:r>
      <w:r w:rsidR="00750254" w:rsidRPr="006E39F8">
        <w:rPr>
          <w:rFonts w:ascii="Arial" w:hAnsi="Arial" w:cs="Arial"/>
        </w:rPr>
        <w:t>7</w:t>
      </w:r>
      <w:r w:rsidRPr="006E39F8">
        <w:rPr>
          <w:rFonts w:ascii="Arial" w:hAnsi="Arial" w:cs="Arial"/>
        </w:rPr>
        <w:t xml:space="preserve">) definem quatro tipos de </w:t>
      </w:r>
      <w:proofErr w:type="spellStart"/>
      <w:r w:rsidRPr="006E39F8">
        <w:rPr>
          <w:rFonts w:ascii="Arial" w:hAnsi="Arial" w:cs="Arial"/>
          <w:i/>
          <w:iCs/>
        </w:rPr>
        <w:t>co-branding</w:t>
      </w:r>
      <w:proofErr w:type="spellEnd"/>
      <w:r w:rsidRPr="006E39F8">
        <w:rPr>
          <w:rFonts w:ascii="Arial" w:hAnsi="Arial" w:cs="Arial"/>
        </w:rPr>
        <w:t>, diferenciando-os pelo grau de criação de valor para o cliente, pela longevidade esperada e, pelos riscos potenciais. São eles:</w:t>
      </w:r>
    </w:p>
    <w:p w:rsidR="006C7577" w:rsidRPr="006E39F8" w:rsidRDefault="005B32DC" w:rsidP="00520866">
      <w:pPr>
        <w:numPr>
          <w:ilvl w:val="0"/>
          <w:numId w:val="6"/>
        </w:numPr>
        <w:autoSpaceDE w:val="0"/>
        <w:autoSpaceDN w:val="0"/>
        <w:adjustRightInd w:val="0"/>
        <w:spacing w:line="360" w:lineRule="auto"/>
        <w:jc w:val="both"/>
        <w:rPr>
          <w:rFonts w:ascii="Arial" w:hAnsi="Arial" w:cs="Arial"/>
        </w:rPr>
      </w:pPr>
      <w:r w:rsidRPr="006E39F8">
        <w:rPr>
          <w:rFonts w:ascii="Arial" w:hAnsi="Arial" w:cs="Arial"/>
        </w:rPr>
        <w:t>de inovação, em que são desenvolvidas novas ofertas, a partir de duas ou mais marcas,</w:t>
      </w:r>
      <w:r w:rsidR="00D47928" w:rsidRPr="006E39F8">
        <w:rPr>
          <w:rFonts w:ascii="Arial" w:hAnsi="Arial" w:cs="Arial"/>
        </w:rPr>
        <w:t xml:space="preserve"> </w:t>
      </w:r>
      <w:r w:rsidRPr="006E39F8">
        <w:rPr>
          <w:rFonts w:ascii="Arial" w:hAnsi="Arial" w:cs="Arial"/>
        </w:rPr>
        <w:t>possibilitando uma rápida injeção de qualidade, o compartilhamento da experiência do</w:t>
      </w:r>
      <w:r w:rsidR="00D47928" w:rsidRPr="006E39F8">
        <w:rPr>
          <w:rFonts w:ascii="Arial" w:hAnsi="Arial" w:cs="Arial"/>
        </w:rPr>
        <w:t xml:space="preserve"> </w:t>
      </w:r>
      <w:r w:rsidRPr="006E39F8">
        <w:rPr>
          <w:rFonts w:ascii="Arial" w:hAnsi="Arial" w:cs="Arial"/>
        </w:rPr>
        <w:t xml:space="preserve">parceiro de </w:t>
      </w:r>
      <w:proofErr w:type="spellStart"/>
      <w:r w:rsidRPr="006E39F8">
        <w:rPr>
          <w:rFonts w:ascii="Arial" w:hAnsi="Arial" w:cs="Arial"/>
          <w:i/>
          <w:iCs/>
        </w:rPr>
        <w:t>co</w:t>
      </w:r>
      <w:r w:rsidR="006C7577" w:rsidRPr="006E39F8">
        <w:rPr>
          <w:rFonts w:ascii="Arial" w:hAnsi="Arial" w:cs="Arial"/>
          <w:i/>
          <w:iCs/>
        </w:rPr>
        <w:t>-</w:t>
      </w:r>
      <w:r w:rsidRPr="006E39F8">
        <w:rPr>
          <w:rFonts w:ascii="Arial" w:hAnsi="Arial" w:cs="Arial"/>
          <w:i/>
          <w:iCs/>
        </w:rPr>
        <w:t>branding</w:t>
      </w:r>
      <w:proofErr w:type="spellEnd"/>
      <w:r w:rsidRPr="006E39F8">
        <w:rPr>
          <w:rFonts w:ascii="Arial" w:hAnsi="Arial" w:cs="Arial"/>
        </w:rPr>
        <w:t>, a criação de novo valor para o cliente e o aumento do mercado</w:t>
      </w:r>
      <w:r w:rsidR="00D47928" w:rsidRPr="006E39F8">
        <w:rPr>
          <w:rFonts w:ascii="Arial" w:hAnsi="Arial" w:cs="Arial"/>
        </w:rPr>
        <w:t xml:space="preserve"> </w:t>
      </w:r>
      <w:r w:rsidRPr="006E39F8">
        <w:rPr>
          <w:rFonts w:ascii="Arial" w:hAnsi="Arial" w:cs="Arial"/>
        </w:rPr>
        <w:t>existe</w:t>
      </w:r>
      <w:r w:rsidR="00EB048B" w:rsidRPr="006E39F8">
        <w:rPr>
          <w:rFonts w:ascii="Arial" w:hAnsi="Arial" w:cs="Arial"/>
        </w:rPr>
        <w:t>nte e criação de novos mercados.</w:t>
      </w:r>
    </w:p>
    <w:p w:rsidR="00D47928" w:rsidRPr="006E39F8" w:rsidRDefault="005B32DC" w:rsidP="00520866">
      <w:pPr>
        <w:numPr>
          <w:ilvl w:val="0"/>
          <w:numId w:val="6"/>
        </w:numPr>
        <w:autoSpaceDE w:val="0"/>
        <w:autoSpaceDN w:val="0"/>
        <w:adjustRightInd w:val="0"/>
        <w:spacing w:line="360" w:lineRule="auto"/>
        <w:jc w:val="both"/>
        <w:rPr>
          <w:rFonts w:ascii="Arial" w:hAnsi="Arial" w:cs="Arial"/>
        </w:rPr>
      </w:pPr>
      <w:r w:rsidRPr="006E39F8">
        <w:rPr>
          <w:rFonts w:ascii="Arial" w:hAnsi="Arial" w:cs="Arial"/>
        </w:rPr>
        <w:t>de cadeia de valor, em que a combinação de marcas tem por objetivo expandir as</w:t>
      </w:r>
      <w:r w:rsidR="00D47928" w:rsidRPr="006E39F8">
        <w:rPr>
          <w:rFonts w:ascii="Arial" w:hAnsi="Arial" w:cs="Arial"/>
        </w:rPr>
        <w:t xml:space="preserve"> </w:t>
      </w:r>
      <w:r w:rsidRPr="006E39F8">
        <w:rPr>
          <w:rFonts w:ascii="Arial" w:hAnsi="Arial" w:cs="Arial"/>
        </w:rPr>
        <w:t>experiências oferecidas para os clientes, permitindo o acesso rápido a novos mercados, com</w:t>
      </w:r>
      <w:r w:rsidR="00D47928" w:rsidRPr="006E39F8">
        <w:rPr>
          <w:rFonts w:ascii="Arial" w:hAnsi="Arial" w:cs="Arial"/>
        </w:rPr>
        <w:t xml:space="preserve"> </w:t>
      </w:r>
      <w:r w:rsidRPr="006E39F8">
        <w:rPr>
          <w:rFonts w:ascii="Arial" w:hAnsi="Arial" w:cs="Arial"/>
        </w:rPr>
        <w:t>potenciais efeitos da rede e conquista do cliente. Dentro dessa espécie há a possibilidade de</w:t>
      </w:r>
      <w:r w:rsidR="006C7577" w:rsidRPr="006E39F8">
        <w:rPr>
          <w:rFonts w:ascii="Arial" w:hAnsi="Arial" w:cs="Arial"/>
        </w:rPr>
        <w:t>:</w:t>
      </w:r>
    </w:p>
    <w:p w:rsidR="006C7577" w:rsidRPr="006E39F8" w:rsidRDefault="005B32DC" w:rsidP="00520866">
      <w:pPr>
        <w:numPr>
          <w:ilvl w:val="1"/>
          <w:numId w:val="6"/>
        </w:numPr>
        <w:autoSpaceDE w:val="0"/>
        <w:autoSpaceDN w:val="0"/>
        <w:adjustRightInd w:val="0"/>
        <w:spacing w:line="360" w:lineRule="auto"/>
        <w:jc w:val="both"/>
        <w:rPr>
          <w:rFonts w:ascii="Arial" w:hAnsi="Arial" w:cs="Arial"/>
        </w:rPr>
      </w:pPr>
      <w:r w:rsidRPr="006E39F8">
        <w:rPr>
          <w:rFonts w:ascii="Arial" w:hAnsi="Arial" w:cs="Arial"/>
        </w:rPr>
        <w:lastRenderedPageBreak/>
        <w:t>alianças entre produto e serviço, permitindo o compartilhamento de competências específicas</w:t>
      </w:r>
      <w:r w:rsidR="00D47928" w:rsidRPr="006E39F8">
        <w:rPr>
          <w:rFonts w:ascii="Arial" w:hAnsi="Arial" w:cs="Arial"/>
        </w:rPr>
        <w:t xml:space="preserve"> de cada um</w:t>
      </w:r>
      <w:r w:rsidR="006C7577" w:rsidRPr="006E39F8">
        <w:rPr>
          <w:rFonts w:ascii="Arial" w:hAnsi="Arial" w:cs="Arial"/>
        </w:rPr>
        <w:t>.</w:t>
      </w:r>
    </w:p>
    <w:p w:rsidR="006C7577" w:rsidRPr="006E39F8" w:rsidRDefault="005B32DC" w:rsidP="00520866">
      <w:pPr>
        <w:numPr>
          <w:ilvl w:val="1"/>
          <w:numId w:val="6"/>
        </w:numPr>
        <w:autoSpaceDE w:val="0"/>
        <w:autoSpaceDN w:val="0"/>
        <w:adjustRightInd w:val="0"/>
        <w:spacing w:line="360" w:lineRule="auto"/>
        <w:jc w:val="both"/>
        <w:rPr>
          <w:rFonts w:ascii="Arial" w:hAnsi="Arial" w:cs="Arial"/>
        </w:rPr>
      </w:pPr>
      <w:r w:rsidRPr="006E39F8">
        <w:rPr>
          <w:rFonts w:ascii="Arial" w:hAnsi="Arial" w:cs="Arial"/>
        </w:rPr>
        <w:t>a abertura da base de clientes antes inacessível, com ganho de posição na</w:t>
      </w:r>
      <w:r w:rsidR="00D47928" w:rsidRPr="006E39F8">
        <w:rPr>
          <w:rFonts w:ascii="Arial" w:hAnsi="Arial" w:cs="Arial"/>
        </w:rPr>
        <w:t xml:space="preserve"> </w:t>
      </w:r>
      <w:r w:rsidRPr="006E39F8">
        <w:rPr>
          <w:rFonts w:ascii="Arial" w:hAnsi="Arial" w:cs="Arial"/>
        </w:rPr>
        <w:t xml:space="preserve">cadeia de valor e possibilidade de </w:t>
      </w:r>
      <w:r w:rsidR="00D47928" w:rsidRPr="006E39F8">
        <w:rPr>
          <w:rFonts w:ascii="Arial" w:hAnsi="Arial" w:cs="Arial"/>
        </w:rPr>
        <w:t>guinada financeira e,</w:t>
      </w:r>
    </w:p>
    <w:p w:rsidR="005B32DC" w:rsidRPr="006E39F8" w:rsidRDefault="005B32DC" w:rsidP="00520866">
      <w:pPr>
        <w:numPr>
          <w:ilvl w:val="1"/>
          <w:numId w:val="6"/>
        </w:numPr>
        <w:autoSpaceDE w:val="0"/>
        <w:autoSpaceDN w:val="0"/>
        <w:adjustRightInd w:val="0"/>
        <w:spacing w:line="360" w:lineRule="auto"/>
        <w:jc w:val="both"/>
        <w:rPr>
          <w:rFonts w:ascii="Arial" w:hAnsi="Arial" w:cs="Arial"/>
        </w:rPr>
      </w:pPr>
      <w:r w:rsidRPr="006E39F8">
        <w:rPr>
          <w:rFonts w:ascii="Arial" w:hAnsi="Arial" w:cs="Arial"/>
        </w:rPr>
        <w:t>a aliança vertical em</w:t>
      </w:r>
      <w:r w:rsidR="00D47928" w:rsidRPr="006E39F8">
        <w:rPr>
          <w:rFonts w:ascii="Arial" w:hAnsi="Arial" w:cs="Arial"/>
        </w:rPr>
        <w:t xml:space="preserve"> </w:t>
      </w:r>
      <w:r w:rsidRPr="006E39F8">
        <w:rPr>
          <w:rFonts w:ascii="Arial" w:hAnsi="Arial" w:cs="Arial"/>
        </w:rPr>
        <w:t>que a união de forças pode possibilitar</w:t>
      </w:r>
      <w:r w:rsidR="00EB048B" w:rsidRPr="006E39F8">
        <w:rPr>
          <w:rFonts w:ascii="Arial" w:hAnsi="Arial" w:cs="Arial"/>
        </w:rPr>
        <w:t xml:space="preserve"> a criação de oferta mais ampla.</w:t>
      </w:r>
    </w:p>
    <w:p w:rsidR="005B32DC" w:rsidRPr="006E39F8" w:rsidRDefault="005B32DC" w:rsidP="00520866">
      <w:pPr>
        <w:numPr>
          <w:ilvl w:val="0"/>
          <w:numId w:val="7"/>
        </w:numPr>
        <w:autoSpaceDE w:val="0"/>
        <w:autoSpaceDN w:val="0"/>
        <w:adjustRightInd w:val="0"/>
        <w:spacing w:line="360" w:lineRule="auto"/>
        <w:jc w:val="both"/>
        <w:rPr>
          <w:rFonts w:ascii="Arial" w:hAnsi="Arial" w:cs="Arial"/>
        </w:rPr>
      </w:pPr>
      <w:r w:rsidRPr="006E39F8">
        <w:rPr>
          <w:rFonts w:ascii="Arial" w:hAnsi="Arial" w:cs="Arial"/>
        </w:rPr>
        <w:t>de componentes ou ingrediente, em que se destacam diferentes atributos da marca</w:t>
      </w:r>
      <w:r w:rsidR="00EB048B" w:rsidRPr="006E39F8">
        <w:rPr>
          <w:rFonts w:ascii="Arial" w:hAnsi="Arial" w:cs="Arial"/>
        </w:rPr>
        <w:t xml:space="preserve"> </w:t>
      </w:r>
      <w:r w:rsidRPr="006E39F8">
        <w:rPr>
          <w:rFonts w:ascii="Arial" w:hAnsi="Arial" w:cs="Arial"/>
        </w:rPr>
        <w:t>componente para realçar um produto ou serviço entre parceiros prontamente disponíveis</w:t>
      </w:r>
      <w:r w:rsidR="00EB048B" w:rsidRPr="006E39F8">
        <w:rPr>
          <w:rFonts w:ascii="Arial" w:hAnsi="Arial" w:cs="Arial"/>
        </w:rPr>
        <w:t xml:space="preserve"> </w:t>
      </w:r>
      <w:r w:rsidRPr="006E39F8">
        <w:rPr>
          <w:rFonts w:ascii="Arial" w:hAnsi="Arial" w:cs="Arial"/>
        </w:rPr>
        <w:t>(fornecedores e compradores), havendo pouca necessidade de novos investimentos, ao mesmo</w:t>
      </w:r>
      <w:r w:rsidR="00A951A9" w:rsidRPr="006E39F8">
        <w:rPr>
          <w:rFonts w:ascii="Arial" w:hAnsi="Arial" w:cs="Arial"/>
        </w:rPr>
        <w:t xml:space="preserve"> </w:t>
      </w:r>
      <w:r w:rsidRPr="006E39F8">
        <w:rPr>
          <w:rFonts w:ascii="Arial" w:hAnsi="Arial" w:cs="Arial"/>
        </w:rPr>
        <w:t>tempo em que há a alavancagem das vantagens e</w:t>
      </w:r>
      <w:r w:rsidR="00EB048B" w:rsidRPr="006E39F8">
        <w:rPr>
          <w:rFonts w:ascii="Arial" w:hAnsi="Arial" w:cs="Arial"/>
        </w:rPr>
        <w:t>xistentes do produto componente.</w:t>
      </w:r>
    </w:p>
    <w:p w:rsidR="005B32DC" w:rsidRPr="006E39F8" w:rsidRDefault="005B32DC" w:rsidP="00520866">
      <w:pPr>
        <w:numPr>
          <w:ilvl w:val="0"/>
          <w:numId w:val="7"/>
        </w:numPr>
        <w:autoSpaceDE w:val="0"/>
        <w:autoSpaceDN w:val="0"/>
        <w:adjustRightInd w:val="0"/>
        <w:spacing w:line="360" w:lineRule="auto"/>
        <w:jc w:val="both"/>
        <w:rPr>
          <w:rFonts w:ascii="Arial" w:hAnsi="Arial" w:cs="Arial"/>
        </w:rPr>
      </w:pPr>
      <w:r w:rsidRPr="006E39F8">
        <w:rPr>
          <w:rFonts w:ascii="Arial" w:hAnsi="Arial" w:cs="Arial"/>
        </w:rPr>
        <w:t>promocional ou de patrocínio, em que a aliança se dá por meio da vinculação das marcas</w:t>
      </w:r>
      <w:r w:rsidR="00EB048B" w:rsidRPr="006E39F8">
        <w:rPr>
          <w:rFonts w:ascii="Arial" w:hAnsi="Arial" w:cs="Arial"/>
        </w:rPr>
        <w:t xml:space="preserve"> </w:t>
      </w:r>
      <w:r w:rsidRPr="006E39F8">
        <w:rPr>
          <w:rFonts w:ascii="Arial" w:hAnsi="Arial" w:cs="Arial"/>
        </w:rPr>
        <w:t xml:space="preserve">das empresas a pessoas e eventos, como competições e </w:t>
      </w:r>
      <w:r w:rsidRPr="006E39F8">
        <w:rPr>
          <w:rFonts w:ascii="Arial" w:hAnsi="Arial" w:cs="Arial"/>
          <w:i/>
          <w:iCs/>
        </w:rPr>
        <w:t xml:space="preserve">shows </w:t>
      </w:r>
      <w:r w:rsidRPr="006E39F8">
        <w:rPr>
          <w:rFonts w:ascii="Arial" w:hAnsi="Arial" w:cs="Arial"/>
        </w:rPr>
        <w:t>musicais, possibilitando um</w:t>
      </w:r>
      <w:r w:rsidR="00EB048B" w:rsidRPr="006E39F8">
        <w:rPr>
          <w:rFonts w:ascii="Arial" w:hAnsi="Arial" w:cs="Arial"/>
        </w:rPr>
        <w:t xml:space="preserve"> </w:t>
      </w:r>
      <w:r w:rsidRPr="006E39F8">
        <w:rPr>
          <w:rFonts w:ascii="Arial" w:hAnsi="Arial" w:cs="Arial"/>
        </w:rPr>
        <w:t>maior aprimoramento da marca, com uma fácil transferência de valores difíceis de se alcançar</w:t>
      </w:r>
      <w:r w:rsidR="00EB048B" w:rsidRPr="006E39F8">
        <w:rPr>
          <w:rFonts w:ascii="Arial" w:hAnsi="Arial" w:cs="Arial"/>
        </w:rPr>
        <w:t xml:space="preserve"> </w:t>
      </w:r>
      <w:r w:rsidRPr="006E39F8">
        <w:rPr>
          <w:rFonts w:ascii="Arial" w:hAnsi="Arial" w:cs="Arial"/>
        </w:rPr>
        <w:t>individualmente.</w:t>
      </w:r>
    </w:p>
    <w:p w:rsidR="00AF0448" w:rsidRPr="006E39F8" w:rsidRDefault="00BC4C9B" w:rsidP="00520866">
      <w:pPr>
        <w:autoSpaceDE w:val="0"/>
        <w:autoSpaceDN w:val="0"/>
        <w:adjustRightInd w:val="0"/>
        <w:spacing w:line="360" w:lineRule="auto"/>
        <w:ind w:firstLine="709"/>
        <w:jc w:val="both"/>
        <w:rPr>
          <w:rFonts w:ascii="Arial" w:hAnsi="Arial" w:cs="Arial"/>
        </w:rPr>
      </w:pPr>
      <w:r w:rsidRPr="006E39F8">
        <w:rPr>
          <w:rFonts w:ascii="Arial" w:hAnsi="Arial" w:cs="Arial"/>
        </w:rPr>
        <w:t>Considerando a análise de Nunes e Lynch (200</w:t>
      </w:r>
      <w:r w:rsidR="00750254" w:rsidRPr="006E39F8">
        <w:rPr>
          <w:rFonts w:ascii="Arial" w:hAnsi="Arial" w:cs="Arial"/>
        </w:rPr>
        <w:t>7</w:t>
      </w:r>
      <w:r w:rsidRPr="006E39F8">
        <w:rPr>
          <w:rFonts w:ascii="Arial" w:hAnsi="Arial" w:cs="Arial"/>
        </w:rPr>
        <w:t xml:space="preserve">) acima, as empresas precisam alinhar seus objetivos estratégicos com o modelo de </w:t>
      </w:r>
      <w:proofErr w:type="spellStart"/>
      <w:r w:rsidRPr="006E39F8">
        <w:rPr>
          <w:rFonts w:ascii="Arial" w:hAnsi="Arial" w:cs="Arial"/>
          <w:i/>
        </w:rPr>
        <w:t>co-branding</w:t>
      </w:r>
      <w:proofErr w:type="spellEnd"/>
      <w:r w:rsidRPr="006E39F8">
        <w:rPr>
          <w:rFonts w:ascii="Arial" w:hAnsi="Arial" w:cs="Arial"/>
        </w:rPr>
        <w:t xml:space="preserve"> escolhido para </w:t>
      </w:r>
      <w:r w:rsidR="00A32939" w:rsidRPr="006E39F8">
        <w:rPr>
          <w:rFonts w:ascii="Arial" w:hAnsi="Arial" w:cs="Arial"/>
        </w:rPr>
        <w:t>minimizar</w:t>
      </w:r>
      <w:r w:rsidRPr="006E39F8">
        <w:rPr>
          <w:rFonts w:ascii="Arial" w:hAnsi="Arial" w:cs="Arial"/>
        </w:rPr>
        <w:t xml:space="preserve"> </w:t>
      </w:r>
      <w:r w:rsidR="00A32939" w:rsidRPr="006E39F8">
        <w:rPr>
          <w:rFonts w:ascii="Arial" w:hAnsi="Arial" w:cs="Arial"/>
        </w:rPr>
        <w:t>as desvantagens desta aliança corporativa</w:t>
      </w:r>
      <w:r w:rsidRPr="006E39F8">
        <w:rPr>
          <w:rFonts w:ascii="Arial" w:hAnsi="Arial" w:cs="Arial"/>
        </w:rPr>
        <w:t xml:space="preserve">. Kapferer (2003, p. 57) reforça tal preocupação quando diz que </w:t>
      </w:r>
      <w:r w:rsidR="00AF0448" w:rsidRPr="006E39F8">
        <w:rPr>
          <w:rFonts w:ascii="Arial" w:hAnsi="Arial" w:cs="Arial"/>
        </w:rPr>
        <w:t>“</w:t>
      </w:r>
      <w:r w:rsidRPr="006E39F8">
        <w:rPr>
          <w:rFonts w:ascii="Arial" w:hAnsi="Arial" w:cs="Arial"/>
        </w:rPr>
        <w:t>é</w:t>
      </w:r>
      <w:r w:rsidR="00AF0448" w:rsidRPr="006E39F8">
        <w:rPr>
          <w:rFonts w:ascii="Arial" w:hAnsi="Arial" w:cs="Arial"/>
        </w:rPr>
        <w:t xml:space="preserve"> uma ilusão crer que as duas marcas tiram sempre uma vantagem equivalente de sua assinatura. Quando dois nomes assinam um produto, o público memoriza um mais do que outro”.  </w:t>
      </w:r>
    </w:p>
    <w:p w:rsidR="00E278EE" w:rsidRPr="006E39F8" w:rsidRDefault="009713A3" w:rsidP="00520866">
      <w:pPr>
        <w:autoSpaceDE w:val="0"/>
        <w:autoSpaceDN w:val="0"/>
        <w:adjustRightInd w:val="0"/>
        <w:spacing w:line="360" w:lineRule="auto"/>
        <w:ind w:firstLine="708"/>
        <w:jc w:val="both"/>
        <w:rPr>
          <w:rFonts w:ascii="Arial" w:hAnsi="Arial" w:cs="Arial"/>
        </w:rPr>
      </w:pPr>
      <w:r w:rsidRPr="006E39F8">
        <w:rPr>
          <w:rFonts w:ascii="Arial" w:hAnsi="Arial" w:cs="Arial"/>
          <w:bCs/>
        </w:rPr>
        <w:t xml:space="preserve">O sucesso do </w:t>
      </w:r>
      <w:proofErr w:type="spellStart"/>
      <w:r w:rsidRPr="006E39F8">
        <w:rPr>
          <w:rFonts w:ascii="Arial" w:hAnsi="Arial" w:cs="Arial"/>
          <w:bCs/>
          <w:i/>
        </w:rPr>
        <w:t>co-branding</w:t>
      </w:r>
      <w:proofErr w:type="spellEnd"/>
      <w:r w:rsidRPr="006E39F8">
        <w:rPr>
          <w:rFonts w:ascii="Arial" w:hAnsi="Arial" w:cs="Arial"/>
          <w:bCs/>
        </w:rPr>
        <w:t xml:space="preserve"> depende da relação existente entre as marcas</w:t>
      </w:r>
      <w:r w:rsidRPr="006E39F8">
        <w:rPr>
          <w:rFonts w:ascii="Arial" w:hAnsi="Arial" w:cs="Arial"/>
        </w:rPr>
        <w:t xml:space="preserve">, na qual se observa os aspectos do perfil dos públicos, focos de interesse e o domínio de cada negócio. O </w:t>
      </w:r>
      <w:proofErr w:type="spellStart"/>
      <w:r w:rsidRPr="006E39F8">
        <w:rPr>
          <w:rFonts w:ascii="Arial" w:hAnsi="Arial" w:cs="Arial"/>
          <w:i/>
        </w:rPr>
        <w:t>co-branding</w:t>
      </w:r>
      <w:proofErr w:type="spellEnd"/>
      <w:r w:rsidRPr="006E39F8">
        <w:rPr>
          <w:rFonts w:ascii="Arial" w:hAnsi="Arial" w:cs="Arial"/>
        </w:rPr>
        <w:t xml:space="preserve">, entretanto, apresenta </w:t>
      </w:r>
      <w:r w:rsidRPr="006E39F8">
        <w:rPr>
          <w:rFonts w:ascii="Arial" w:hAnsi="Arial" w:cs="Arial"/>
          <w:bCs/>
        </w:rPr>
        <w:t>riscos, tais como a</w:t>
      </w:r>
      <w:r w:rsidRPr="006E39F8">
        <w:rPr>
          <w:rFonts w:ascii="Arial" w:hAnsi="Arial" w:cs="Arial"/>
        </w:rPr>
        <w:t xml:space="preserve"> diluição e a desvalorização de uma marca</w:t>
      </w:r>
      <w:r w:rsidR="00C74611" w:rsidRPr="006E39F8">
        <w:rPr>
          <w:rFonts w:ascii="Arial" w:hAnsi="Arial" w:cs="Arial"/>
        </w:rPr>
        <w:t xml:space="preserve"> e a experiência negativa dos clientes, com uma das marcas (</w:t>
      </w:r>
      <w:proofErr w:type="spellStart"/>
      <w:r w:rsidR="00C74611" w:rsidRPr="006E39F8">
        <w:rPr>
          <w:rFonts w:ascii="Arial" w:hAnsi="Arial" w:cs="Arial"/>
        </w:rPr>
        <w:t>Newmeyer</w:t>
      </w:r>
      <w:proofErr w:type="spellEnd"/>
      <w:r w:rsidR="005723DA" w:rsidRPr="006E39F8">
        <w:rPr>
          <w:rFonts w:ascii="Arial" w:hAnsi="Arial" w:cs="Arial"/>
        </w:rPr>
        <w:t xml:space="preserve">, </w:t>
      </w:r>
      <w:proofErr w:type="spellStart"/>
      <w:r w:rsidR="005723DA" w:rsidRPr="006E39F8">
        <w:rPr>
          <w:rFonts w:ascii="Arial" w:hAnsi="Arial" w:cs="Arial"/>
          <w:color w:val="222222"/>
          <w:shd w:val="clear" w:color="auto" w:fill="FFFFFF"/>
        </w:rPr>
        <w:t>Venkatesh</w:t>
      </w:r>
      <w:proofErr w:type="spellEnd"/>
      <w:r w:rsidR="00C74611" w:rsidRPr="006E39F8">
        <w:rPr>
          <w:rFonts w:ascii="Arial" w:hAnsi="Arial" w:cs="Arial"/>
        </w:rPr>
        <w:t xml:space="preserve"> &amp; </w:t>
      </w:r>
      <w:proofErr w:type="spellStart"/>
      <w:r w:rsidR="00C74611" w:rsidRPr="006E39F8">
        <w:rPr>
          <w:rFonts w:ascii="Arial" w:hAnsi="Arial" w:cs="Arial"/>
        </w:rPr>
        <w:t>Chatterjee</w:t>
      </w:r>
      <w:proofErr w:type="spellEnd"/>
      <w:r w:rsidR="00C74611" w:rsidRPr="006E39F8">
        <w:rPr>
          <w:rFonts w:ascii="Arial" w:hAnsi="Arial" w:cs="Arial"/>
        </w:rPr>
        <w:t>, 2014)</w:t>
      </w:r>
      <w:r w:rsidRPr="006E39F8">
        <w:rPr>
          <w:rFonts w:ascii="Arial" w:hAnsi="Arial" w:cs="Arial"/>
        </w:rPr>
        <w:t xml:space="preserve">. A diluição acontece quando uma marca perde força perante os seus clientes e a outra prevalece. </w:t>
      </w:r>
    </w:p>
    <w:p w:rsidR="008862FE" w:rsidRPr="006E39F8" w:rsidRDefault="009713A3" w:rsidP="00520866">
      <w:pPr>
        <w:autoSpaceDE w:val="0"/>
        <w:autoSpaceDN w:val="0"/>
        <w:adjustRightInd w:val="0"/>
        <w:spacing w:line="360" w:lineRule="auto"/>
        <w:ind w:firstLine="708"/>
        <w:jc w:val="both"/>
        <w:rPr>
          <w:rFonts w:ascii="Arial" w:hAnsi="Arial" w:cs="Arial"/>
        </w:rPr>
      </w:pPr>
      <w:r w:rsidRPr="006E39F8">
        <w:rPr>
          <w:rFonts w:ascii="Arial" w:hAnsi="Arial" w:cs="Arial"/>
        </w:rPr>
        <w:t xml:space="preserve">Já a desvalorização prejudica todos os parceiros devido a uma má reputação. </w:t>
      </w:r>
      <w:r w:rsidR="008862FE" w:rsidRPr="006E39F8">
        <w:rPr>
          <w:rFonts w:ascii="Arial" w:hAnsi="Arial" w:cs="Arial"/>
        </w:rPr>
        <w:t xml:space="preserve">Uma extensão inapropriada da marca sobre produtos ou serviços muito distinto do setor ou segmento no qual a marca estabeleceu sua reputação representa um grande risco e desafio na estratégia associativa, sob pena não só de fracasso da associação, mas de desvalorização da própria marca original. Esses resultados podem acontecer ainda na hipótese do consumidor passar a ver as duas marcas como se fossem uma; </w:t>
      </w:r>
      <w:r w:rsidR="008862FE" w:rsidRPr="006E39F8">
        <w:rPr>
          <w:rFonts w:ascii="Arial" w:hAnsi="Arial" w:cs="Arial"/>
        </w:rPr>
        <w:lastRenderedPageBreak/>
        <w:t>ou ainda, quando a marca passar a se tornar um termo genérico. (</w:t>
      </w:r>
      <w:proofErr w:type="spellStart"/>
      <w:r w:rsidR="00604D09" w:rsidRPr="006E39F8">
        <w:rPr>
          <w:rFonts w:ascii="Arial" w:hAnsi="Arial" w:cs="Arial"/>
        </w:rPr>
        <w:t>Blackett</w:t>
      </w:r>
      <w:proofErr w:type="spellEnd"/>
      <w:r w:rsidR="005D3A8F" w:rsidRPr="006E39F8">
        <w:rPr>
          <w:rFonts w:ascii="Arial" w:hAnsi="Arial" w:cs="Arial"/>
        </w:rPr>
        <w:t xml:space="preserve"> &amp;</w:t>
      </w:r>
      <w:r w:rsidR="00604D09" w:rsidRPr="006E39F8">
        <w:rPr>
          <w:rFonts w:ascii="Arial" w:hAnsi="Arial" w:cs="Arial"/>
        </w:rPr>
        <w:t xml:space="preserve"> </w:t>
      </w:r>
      <w:proofErr w:type="spellStart"/>
      <w:r w:rsidR="00604D09" w:rsidRPr="006E39F8">
        <w:rPr>
          <w:rFonts w:ascii="Arial" w:hAnsi="Arial" w:cs="Arial"/>
        </w:rPr>
        <w:t>Boad</w:t>
      </w:r>
      <w:proofErr w:type="spellEnd"/>
      <w:r w:rsidR="008862FE" w:rsidRPr="006E39F8">
        <w:rPr>
          <w:rFonts w:ascii="Arial" w:hAnsi="Arial" w:cs="Arial"/>
        </w:rPr>
        <w:t>, 1999).</w:t>
      </w:r>
    </w:p>
    <w:p w:rsidR="009713A3" w:rsidRPr="006E39F8" w:rsidRDefault="00077791" w:rsidP="00520866">
      <w:pPr>
        <w:autoSpaceDE w:val="0"/>
        <w:autoSpaceDN w:val="0"/>
        <w:adjustRightInd w:val="0"/>
        <w:spacing w:line="360" w:lineRule="auto"/>
        <w:ind w:firstLine="708"/>
        <w:jc w:val="both"/>
        <w:rPr>
          <w:rFonts w:ascii="Arial" w:hAnsi="Arial" w:cs="Arial"/>
        </w:rPr>
      </w:pPr>
      <w:r w:rsidRPr="006E39F8">
        <w:rPr>
          <w:rFonts w:ascii="Arial" w:hAnsi="Arial" w:cs="Arial"/>
        </w:rPr>
        <w:t xml:space="preserve">Na estratégia de associação de marcas, </w:t>
      </w:r>
      <w:r w:rsidR="00552871" w:rsidRPr="006E39F8">
        <w:rPr>
          <w:rFonts w:ascii="Arial" w:hAnsi="Arial" w:cs="Arial"/>
        </w:rPr>
        <w:t xml:space="preserve">também </w:t>
      </w:r>
      <w:r w:rsidRPr="006E39F8">
        <w:rPr>
          <w:rFonts w:ascii="Arial" w:hAnsi="Arial" w:cs="Arial"/>
        </w:rPr>
        <w:t>é fundamental a avaliação das</w:t>
      </w:r>
      <w:r w:rsidR="009713A3" w:rsidRPr="006E39F8">
        <w:rPr>
          <w:rFonts w:ascii="Arial" w:hAnsi="Arial" w:cs="Arial"/>
        </w:rPr>
        <w:t xml:space="preserve"> culturas organizacionais d</w:t>
      </w:r>
      <w:r w:rsidR="00552871" w:rsidRPr="006E39F8">
        <w:rPr>
          <w:rFonts w:ascii="Arial" w:hAnsi="Arial" w:cs="Arial"/>
        </w:rPr>
        <w:t>os parceiros</w:t>
      </w:r>
      <w:r w:rsidR="009713A3" w:rsidRPr="006E39F8">
        <w:rPr>
          <w:rFonts w:ascii="Arial" w:hAnsi="Arial" w:cs="Arial"/>
        </w:rPr>
        <w:t xml:space="preserve">, </w:t>
      </w:r>
      <w:r w:rsidR="00552871" w:rsidRPr="006E39F8">
        <w:rPr>
          <w:rFonts w:ascii="Arial" w:hAnsi="Arial" w:cs="Arial"/>
        </w:rPr>
        <w:t>devido ao</w:t>
      </w:r>
      <w:r w:rsidR="00AF3DB6" w:rsidRPr="006E39F8">
        <w:rPr>
          <w:rFonts w:ascii="Arial" w:hAnsi="Arial" w:cs="Arial"/>
        </w:rPr>
        <w:t xml:space="preserve"> fato de que </w:t>
      </w:r>
      <w:r w:rsidR="009713A3" w:rsidRPr="006E39F8">
        <w:rPr>
          <w:rFonts w:ascii="Arial" w:hAnsi="Arial" w:cs="Arial"/>
        </w:rPr>
        <w:t xml:space="preserve">mudanças </w:t>
      </w:r>
      <w:r w:rsidR="00AF3DB6" w:rsidRPr="006E39F8">
        <w:rPr>
          <w:rFonts w:ascii="Arial" w:hAnsi="Arial" w:cs="Arial"/>
        </w:rPr>
        <w:t>expressivas</w:t>
      </w:r>
      <w:r w:rsidR="009713A3" w:rsidRPr="006E39F8">
        <w:rPr>
          <w:rFonts w:ascii="Arial" w:hAnsi="Arial" w:cs="Arial"/>
        </w:rPr>
        <w:t xml:space="preserve"> no posicionamento ou na estratégia </w:t>
      </w:r>
      <w:r w:rsidR="00AF3DB6" w:rsidRPr="006E39F8">
        <w:rPr>
          <w:rFonts w:ascii="Arial" w:hAnsi="Arial" w:cs="Arial"/>
        </w:rPr>
        <w:t xml:space="preserve">de marca </w:t>
      </w:r>
      <w:r w:rsidR="009713A3" w:rsidRPr="006E39F8">
        <w:rPr>
          <w:rFonts w:ascii="Arial" w:hAnsi="Arial" w:cs="Arial"/>
        </w:rPr>
        <w:t xml:space="preserve">de qualquer um dos parceiros ou mudanças </w:t>
      </w:r>
      <w:r w:rsidR="00AF3DB6" w:rsidRPr="006E39F8">
        <w:rPr>
          <w:rFonts w:ascii="Arial" w:hAnsi="Arial" w:cs="Arial"/>
        </w:rPr>
        <w:t xml:space="preserve">mercadológicas </w:t>
      </w:r>
      <w:r w:rsidR="009713A3" w:rsidRPr="006E39F8">
        <w:rPr>
          <w:rFonts w:ascii="Arial" w:hAnsi="Arial" w:cs="Arial"/>
        </w:rPr>
        <w:t xml:space="preserve">podem </w:t>
      </w:r>
      <w:r w:rsidR="00552871" w:rsidRPr="006E39F8">
        <w:rPr>
          <w:rFonts w:ascii="Arial" w:hAnsi="Arial" w:cs="Arial"/>
        </w:rPr>
        <w:t>refletir negativamente nas associações estabelecidas</w:t>
      </w:r>
      <w:r w:rsidR="009713A3" w:rsidRPr="006E39F8">
        <w:rPr>
          <w:rFonts w:ascii="Arial" w:hAnsi="Arial" w:cs="Arial"/>
        </w:rPr>
        <w:t>.</w:t>
      </w:r>
    </w:p>
    <w:p w:rsidR="00190BCF" w:rsidRPr="006E39F8" w:rsidRDefault="00190BCF" w:rsidP="00520866">
      <w:pPr>
        <w:autoSpaceDE w:val="0"/>
        <w:autoSpaceDN w:val="0"/>
        <w:adjustRightInd w:val="0"/>
        <w:spacing w:line="360" w:lineRule="auto"/>
        <w:ind w:firstLine="708"/>
        <w:jc w:val="both"/>
        <w:rPr>
          <w:rFonts w:ascii="Arial" w:hAnsi="Arial" w:cs="Arial"/>
        </w:rPr>
      </w:pPr>
      <w:r w:rsidRPr="006E39F8">
        <w:rPr>
          <w:rFonts w:ascii="Arial" w:hAnsi="Arial" w:cs="Arial"/>
        </w:rPr>
        <w:t xml:space="preserve">Chang (2009), apresenta cinco fatores críticos para o sucesso de uma operação de </w:t>
      </w:r>
      <w:r w:rsidRPr="006E39F8">
        <w:rPr>
          <w:rFonts w:ascii="Arial" w:hAnsi="Arial" w:cs="Arial"/>
          <w:i/>
          <w:iCs/>
          <w:lang w:val="pt-PT"/>
        </w:rPr>
        <w:t xml:space="preserve">co-branding, </w:t>
      </w:r>
      <w:r w:rsidRPr="006E39F8">
        <w:rPr>
          <w:rFonts w:ascii="Arial" w:hAnsi="Arial" w:cs="Arial"/>
          <w:iCs/>
          <w:lang w:val="pt-PT"/>
        </w:rPr>
        <w:t>sendo: custo, cultura, consum</w:t>
      </w:r>
      <w:r w:rsidR="00A842D4" w:rsidRPr="006E39F8">
        <w:rPr>
          <w:rFonts w:ascii="Arial" w:hAnsi="Arial" w:cs="Arial"/>
          <w:iCs/>
          <w:lang w:val="pt-PT"/>
        </w:rPr>
        <w:t>idores</w:t>
      </w:r>
      <w:r w:rsidRPr="006E39F8">
        <w:rPr>
          <w:rFonts w:ascii="Arial" w:hAnsi="Arial" w:cs="Arial"/>
          <w:iCs/>
          <w:lang w:val="pt-PT"/>
        </w:rPr>
        <w:t xml:space="preserve">, competência central e capital. No aspecto custo </w:t>
      </w:r>
      <w:r w:rsidR="00A06DD6" w:rsidRPr="006E39F8">
        <w:rPr>
          <w:rFonts w:ascii="Arial" w:hAnsi="Arial" w:cs="Arial"/>
          <w:iCs/>
          <w:lang w:val="pt-PT"/>
        </w:rPr>
        <w:t>a avaliação da estratégia em função do valor é um fator que determina o sucesso e o futuro das ações entre as duas marcas. A cultura está relacionada com o desafio de unir duas marcas com diferentes características</w:t>
      </w:r>
      <w:r w:rsidR="00A842D4" w:rsidRPr="006E39F8">
        <w:rPr>
          <w:rFonts w:ascii="Arial" w:hAnsi="Arial" w:cs="Arial"/>
          <w:iCs/>
          <w:lang w:val="pt-PT"/>
        </w:rPr>
        <w:t>, enquanto o consumo é o centro do sucesso e as competências é a busca cosntante de compatibilidade entre as marcas. O capital é a avaliação entre as duas empresas do investimento e delimitação dos acordos na junção das marcas (</w:t>
      </w:r>
      <w:r w:rsidR="00A842D4" w:rsidRPr="006E39F8">
        <w:rPr>
          <w:rFonts w:ascii="Arial" w:hAnsi="Arial" w:cs="Arial"/>
        </w:rPr>
        <w:t>D'</w:t>
      </w:r>
      <w:proofErr w:type="spellStart"/>
      <w:r w:rsidR="00A842D4" w:rsidRPr="006E39F8">
        <w:rPr>
          <w:rFonts w:ascii="Arial" w:hAnsi="Arial" w:cs="Arial"/>
        </w:rPr>
        <w:t>Altoé</w:t>
      </w:r>
      <w:proofErr w:type="spellEnd"/>
      <w:r w:rsidR="00A842D4" w:rsidRPr="006E39F8">
        <w:rPr>
          <w:rFonts w:ascii="Arial" w:hAnsi="Arial" w:cs="Arial"/>
        </w:rPr>
        <w:t xml:space="preserve"> &amp; </w:t>
      </w:r>
      <w:proofErr w:type="spellStart"/>
      <w:r w:rsidR="00A842D4" w:rsidRPr="006E39F8">
        <w:rPr>
          <w:rFonts w:ascii="Arial" w:hAnsi="Arial" w:cs="Arial"/>
        </w:rPr>
        <w:t>Rohde</w:t>
      </w:r>
      <w:proofErr w:type="spellEnd"/>
      <w:r w:rsidR="00A842D4" w:rsidRPr="006E39F8">
        <w:rPr>
          <w:rFonts w:ascii="Arial" w:hAnsi="Arial" w:cs="Arial"/>
        </w:rPr>
        <w:t>, 2016)</w:t>
      </w:r>
      <w:r w:rsidR="00A842D4" w:rsidRPr="006E39F8">
        <w:rPr>
          <w:rFonts w:ascii="Arial" w:hAnsi="Arial" w:cs="Arial"/>
          <w:iCs/>
          <w:lang w:val="pt-PT"/>
        </w:rPr>
        <w:t xml:space="preserve">.  </w:t>
      </w:r>
    </w:p>
    <w:p w:rsidR="009713A3" w:rsidRPr="006E39F8" w:rsidRDefault="009713A3" w:rsidP="00520866">
      <w:pPr>
        <w:spacing w:line="360" w:lineRule="auto"/>
        <w:ind w:firstLine="708"/>
        <w:jc w:val="both"/>
        <w:rPr>
          <w:rFonts w:ascii="Arial" w:hAnsi="Arial" w:cs="Arial"/>
          <w:lang w:val="pt-PT"/>
        </w:rPr>
      </w:pPr>
      <w:r w:rsidRPr="006E39F8">
        <w:rPr>
          <w:rFonts w:ascii="Arial" w:hAnsi="Arial" w:cs="Arial"/>
        </w:rPr>
        <w:t xml:space="preserve">No intuito de diluir os riscos da associação de marcas, recomenda-se um acordo escrito de parceria que aborde, por exemplo, confidencialidade, independência das marcas, e plano estratégico de mercado. </w:t>
      </w:r>
      <w:r w:rsidRPr="006E39F8">
        <w:rPr>
          <w:rFonts w:ascii="Arial" w:hAnsi="Arial" w:cs="Arial"/>
          <w:lang w:val="pt-PT"/>
        </w:rPr>
        <w:t xml:space="preserve">Um acordo de </w:t>
      </w:r>
      <w:r w:rsidRPr="006E39F8">
        <w:rPr>
          <w:rFonts w:ascii="Arial" w:hAnsi="Arial" w:cs="Arial"/>
          <w:i/>
          <w:iCs/>
          <w:lang w:val="pt-PT"/>
        </w:rPr>
        <w:t>co-branding</w:t>
      </w:r>
      <w:r w:rsidRPr="006E39F8">
        <w:rPr>
          <w:rFonts w:ascii="Arial" w:hAnsi="Arial" w:cs="Arial"/>
          <w:lang w:val="pt-PT"/>
        </w:rPr>
        <w:t xml:space="preserve"> precisa ser cuidadosamente redigido para proteger as partes, bem como definir os parâmetros da relação. Em sua maioria, ele inclui disposições a respeito de especificaçõ</w:t>
      </w:r>
      <w:r w:rsidR="000B6A78" w:rsidRPr="006E39F8">
        <w:rPr>
          <w:rFonts w:ascii="Arial" w:hAnsi="Arial" w:cs="Arial"/>
          <w:lang w:val="pt-PT"/>
        </w:rPr>
        <w:tab/>
      </w:r>
      <w:r w:rsidR="000B6A78" w:rsidRPr="006E39F8">
        <w:rPr>
          <w:rFonts w:ascii="Arial" w:hAnsi="Arial" w:cs="Arial"/>
          <w:lang w:val="pt-PT"/>
        </w:rPr>
        <w:tab/>
      </w:r>
      <w:r w:rsidRPr="006E39F8">
        <w:rPr>
          <w:rFonts w:ascii="Arial" w:hAnsi="Arial" w:cs="Arial"/>
          <w:lang w:val="pt-PT"/>
        </w:rPr>
        <w:t>es de marca, estratégia de plano de mercado, especificidades, pagamentos e royalties, representações e garantias, prazo e rescisão, confidencialidade, indenização e renúncias de licenciamento (</w:t>
      </w:r>
      <w:r w:rsidR="00604D09" w:rsidRPr="006E39F8">
        <w:rPr>
          <w:rFonts w:ascii="Arial" w:hAnsi="Arial" w:cs="Arial"/>
          <w:lang w:val="pt-PT"/>
        </w:rPr>
        <w:t>Beezy</w:t>
      </w:r>
      <w:r w:rsidRPr="006E39F8">
        <w:rPr>
          <w:rFonts w:ascii="Arial" w:hAnsi="Arial" w:cs="Arial"/>
          <w:lang w:val="pt-PT"/>
        </w:rPr>
        <w:t>, 200</w:t>
      </w:r>
      <w:r w:rsidR="002229B3" w:rsidRPr="006E39F8">
        <w:rPr>
          <w:rFonts w:ascii="Arial" w:hAnsi="Arial" w:cs="Arial"/>
          <w:lang w:val="pt-PT"/>
        </w:rPr>
        <w:t>7</w:t>
      </w:r>
      <w:r w:rsidRPr="006E39F8">
        <w:rPr>
          <w:rFonts w:ascii="Arial" w:hAnsi="Arial" w:cs="Arial"/>
          <w:lang w:val="pt-PT"/>
        </w:rPr>
        <w:t xml:space="preserve">). </w:t>
      </w:r>
    </w:p>
    <w:p w:rsidR="00AF0448" w:rsidRPr="006E39F8" w:rsidRDefault="00332E37" w:rsidP="00520866">
      <w:pPr>
        <w:autoSpaceDE w:val="0"/>
        <w:autoSpaceDN w:val="0"/>
        <w:adjustRightInd w:val="0"/>
        <w:spacing w:line="360" w:lineRule="auto"/>
        <w:ind w:firstLine="708"/>
        <w:jc w:val="both"/>
        <w:rPr>
          <w:rFonts w:ascii="Arial" w:hAnsi="Arial" w:cs="Arial"/>
        </w:rPr>
      </w:pPr>
      <w:r w:rsidRPr="006E39F8">
        <w:rPr>
          <w:rFonts w:ascii="Arial" w:hAnsi="Arial" w:cs="Arial"/>
        </w:rPr>
        <w:t xml:space="preserve">E, principalmente, na busca do sucesso da estratégia de associação entre marcas, deve-se estabelecer um planejamento. Este pode iniciar-se pela definição do valor da marca, a partir da definição da própria identidade da empresa e de pesquisa de mercado. </w:t>
      </w:r>
      <w:r w:rsidR="00124A0C" w:rsidRPr="006E39F8">
        <w:rPr>
          <w:rFonts w:ascii="Arial" w:hAnsi="Arial" w:cs="Arial"/>
        </w:rPr>
        <w:t>Posteriormente, há a etapa de</w:t>
      </w:r>
      <w:r w:rsidRPr="006E39F8">
        <w:rPr>
          <w:rFonts w:ascii="Arial" w:hAnsi="Arial" w:cs="Arial"/>
        </w:rPr>
        <w:t xml:space="preserve"> identifica</w:t>
      </w:r>
      <w:r w:rsidR="00124A0C" w:rsidRPr="006E39F8">
        <w:rPr>
          <w:rFonts w:ascii="Arial" w:hAnsi="Arial" w:cs="Arial"/>
        </w:rPr>
        <w:t>ção</w:t>
      </w:r>
      <w:r w:rsidRPr="006E39F8">
        <w:rPr>
          <w:rFonts w:ascii="Arial" w:hAnsi="Arial" w:cs="Arial"/>
        </w:rPr>
        <w:t xml:space="preserve"> </w:t>
      </w:r>
      <w:r w:rsidR="00124A0C" w:rsidRPr="006E39F8">
        <w:rPr>
          <w:rFonts w:ascii="Arial" w:hAnsi="Arial" w:cs="Arial"/>
        </w:rPr>
        <w:t>d</w:t>
      </w:r>
      <w:r w:rsidRPr="006E39F8">
        <w:rPr>
          <w:rFonts w:ascii="Arial" w:hAnsi="Arial" w:cs="Arial"/>
        </w:rPr>
        <w:t xml:space="preserve">os valores centrais </w:t>
      </w:r>
      <w:r w:rsidR="00124A0C" w:rsidRPr="006E39F8">
        <w:rPr>
          <w:rFonts w:ascii="Arial" w:hAnsi="Arial" w:cs="Arial"/>
        </w:rPr>
        <w:t xml:space="preserve">que </w:t>
      </w:r>
      <w:r w:rsidRPr="006E39F8">
        <w:rPr>
          <w:rFonts w:ascii="Arial" w:hAnsi="Arial" w:cs="Arial"/>
        </w:rPr>
        <w:t>estarão ausentes</w:t>
      </w:r>
      <w:r w:rsidR="00124A0C" w:rsidRPr="006E39F8">
        <w:rPr>
          <w:rFonts w:ascii="Arial" w:hAnsi="Arial" w:cs="Arial"/>
        </w:rPr>
        <w:t>,</w:t>
      </w:r>
      <w:r w:rsidRPr="006E39F8">
        <w:rPr>
          <w:rFonts w:ascii="Arial" w:hAnsi="Arial" w:cs="Arial"/>
        </w:rPr>
        <w:t xml:space="preserve"> mas</w:t>
      </w:r>
      <w:r w:rsidR="00124A0C" w:rsidRPr="006E39F8">
        <w:rPr>
          <w:rFonts w:ascii="Arial" w:hAnsi="Arial" w:cs="Arial"/>
        </w:rPr>
        <w:t xml:space="preserve"> que se</w:t>
      </w:r>
      <w:r w:rsidRPr="006E39F8">
        <w:rPr>
          <w:rFonts w:ascii="Arial" w:hAnsi="Arial" w:cs="Arial"/>
        </w:rPr>
        <w:t xml:space="preserve"> pretende obter, quais </w:t>
      </w:r>
      <w:r w:rsidR="00124A0C" w:rsidRPr="006E39F8">
        <w:rPr>
          <w:rFonts w:ascii="Arial" w:hAnsi="Arial" w:cs="Arial"/>
        </w:rPr>
        <w:t xml:space="preserve">os </w:t>
      </w:r>
      <w:r w:rsidRPr="006E39F8">
        <w:rPr>
          <w:rFonts w:ascii="Arial" w:hAnsi="Arial" w:cs="Arial"/>
        </w:rPr>
        <w:t xml:space="preserve">valores periféricos que precisariam ser eliminados e quais valores genéricos que possibilitam a marca a formar o </w:t>
      </w:r>
      <w:proofErr w:type="spellStart"/>
      <w:r w:rsidRPr="006E39F8">
        <w:rPr>
          <w:rFonts w:ascii="Arial" w:hAnsi="Arial" w:cs="Arial"/>
          <w:i/>
          <w:iCs/>
        </w:rPr>
        <w:t>co</w:t>
      </w:r>
      <w:r w:rsidR="00124A0C" w:rsidRPr="006E39F8">
        <w:rPr>
          <w:rFonts w:ascii="Arial" w:hAnsi="Arial" w:cs="Arial"/>
          <w:i/>
          <w:iCs/>
        </w:rPr>
        <w:t>-</w:t>
      </w:r>
      <w:r w:rsidRPr="006E39F8">
        <w:rPr>
          <w:rFonts w:ascii="Arial" w:hAnsi="Arial" w:cs="Arial"/>
          <w:i/>
          <w:iCs/>
        </w:rPr>
        <w:t>branding</w:t>
      </w:r>
      <w:proofErr w:type="spellEnd"/>
      <w:r w:rsidRPr="006E39F8">
        <w:rPr>
          <w:rFonts w:ascii="Arial" w:hAnsi="Arial" w:cs="Arial"/>
          <w:i/>
          <w:iCs/>
        </w:rPr>
        <w:t xml:space="preserve"> </w:t>
      </w:r>
      <w:r w:rsidRPr="006E39F8">
        <w:rPr>
          <w:rFonts w:ascii="Arial" w:hAnsi="Arial" w:cs="Arial"/>
        </w:rPr>
        <w:t>e competir efetivamente.</w:t>
      </w:r>
      <w:r w:rsidR="00124A0C" w:rsidRPr="006E39F8">
        <w:rPr>
          <w:rFonts w:ascii="Arial" w:hAnsi="Arial" w:cs="Arial"/>
        </w:rPr>
        <w:t xml:space="preserve"> </w:t>
      </w:r>
      <w:r w:rsidRPr="006E39F8">
        <w:rPr>
          <w:rFonts w:ascii="Arial" w:hAnsi="Arial" w:cs="Arial"/>
        </w:rPr>
        <w:t xml:space="preserve">Também seria necessário se avaliar como a marca pode ser desenvolvida, por meio dos elementos emocionais e funcionais em que se baseiam o valor central, a proposta de valor da marca percebida </w:t>
      </w:r>
      <w:r w:rsidRPr="006E39F8">
        <w:rPr>
          <w:rFonts w:ascii="Arial" w:hAnsi="Arial" w:cs="Arial"/>
        </w:rPr>
        <w:lastRenderedPageBreak/>
        <w:t xml:space="preserve">pelo consumidor, a essência da marca proposta pela empresa, como a marca seria apresentada e como a marca se expressa perante seus </w:t>
      </w:r>
      <w:r w:rsidRPr="006E39F8">
        <w:rPr>
          <w:rFonts w:ascii="Arial" w:hAnsi="Arial" w:cs="Arial"/>
          <w:i/>
          <w:iCs/>
        </w:rPr>
        <w:t>stakeholders</w:t>
      </w:r>
      <w:r w:rsidRPr="006E39F8">
        <w:rPr>
          <w:rFonts w:ascii="Arial" w:hAnsi="Arial" w:cs="Arial"/>
        </w:rPr>
        <w:t xml:space="preserve">. A partir de todo esse processo, é possível conhecer a marca e analisar parceiros potenciais para a realização de um </w:t>
      </w:r>
      <w:proofErr w:type="spellStart"/>
      <w:r w:rsidRPr="006E39F8">
        <w:rPr>
          <w:rFonts w:ascii="Arial" w:hAnsi="Arial" w:cs="Arial"/>
          <w:i/>
          <w:iCs/>
        </w:rPr>
        <w:t>co</w:t>
      </w:r>
      <w:r w:rsidR="00910370" w:rsidRPr="006E39F8">
        <w:rPr>
          <w:rFonts w:ascii="Arial" w:hAnsi="Arial" w:cs="Arial"/>
          <w:i/>
          <w:iCs/>
        </w:rPr>
        <w:t>-</w:t>
      </w:r>
      <w:r w:rsidRPr="006E39F8">
        <w:rPr>
          <w:rFonts w:ascii="Arial" w:hAnsi="Arial" w:cs="Arial"/>
          <w:i/>
          <w:iCs/>
        </w:rPr>
        <w:t>branding</w:t>
      </w:r>
      <w:proofErr w:type="spellEnd"/>
      <w:r w:rsidRPr="006E39F8">
        <w:rPr>
          <w:rFonts w:ascii="Arial" w:hAnsi="Arial" w:cs="Arial"/>
          <w:i/>
          <w:iCs/>
        </w:rPr>
        <w:t xml:space="preserve"> </w:t>
      </w:r>
      <w:r w:rsidRPr="006E39F8">
        <w:rPr>
          <w:rFonts w:ascii="Arial" w:hAnsi="Arial" w:cs="Arial"/>
        </w:rPr>
        <w:t>(</w:t>
      </w:r>
      <w:proofErr w:type="spellStart"/>
      <w:r w:rsidR="00604D09" w:rsidRPr="006E39F8">
        <w:rPr>
          <w:rFonts w:ascii="Arial" w:hAnsi="Arial" w:cs="Arial"/>
        </w:rPr>
        <w:t>Blackett</w:t>
      </w:r>
      <w:proofErr w:type="spellEnd"/>
      <w:r w:rsidR="005D3A8F" w:rsidRPr="006E39F8">
        <w:rPr>
          <w:rFonts w:ascii="Arial" w:hAnsi="Arial" w:cs="Arial"/>
        </w:rPr>
        <w:t xml:space="preserve"> &amp;</w:t>
      </w:r>
      <w:r w:rsidR="00604D09" w:rsidRPr="006E39F8">
        <w:rPr>
          <w:rFonts w:ascii="Arial" w:hAnsi="Arial" w:cs="Arial"/>
        </w:rPr>
        <w:t xml:space="preserve"> </w:t>
      </w:r>
      <w:proofErr w:type="spellStart"/>
      <w:r w:rsidR="00604D09" w:rsidRPr="006E39F8">
        <w:rPr>
          <w:rFonts w:ascii="Arial" w:hAnsi="Arial" w:cs="Arial"/>
        </w:rPr>
        <w:t>Boad</w:t>
      </w:r>
      <w:proofErr w:type="spellEnd"/>
      <w:r w:rsidRPr="006E39F8">
        <w:rPr>
          <w:rFonts w:ascii="Arial" w:hAnsi="Arial" w:cs="Arial"/>
        </w:rPr>
        <w:t>, 1999).</w:t>
      </w:r>
      <w:r w:rsidR="00AF0448" w:rsidRPr="006E39F8">
        <w:rPr>
          <w:rFonts w:ascii="Arial" w:hAnsi="Arial" w:cs="Arial"/>
        </w:rPr>
        <w:t xml:space="preserve"> </w:t>
      </w:r>
    </w:p>
    <w:p w:rsidR="00B54C08" w:rsidRPr="006E39F8" w:rsidRDefault="005B32DC" w:rsidP="00520866">
      <w:pPr>
        <w:autoSpaceDE w:val="0"/>
        <w:autoSpaceDN w:val="0"/>
        <w:adjustRightInd w:val="0"/>
        <w:spacing w:line="360" w:lineRule="auto"/>
        <w:ind w:firstLine="708"/>
        <w:jc w:val="both"/>
        <w:rPr>
          <w:rFonts w:ascii="Arial" w:hAnsi="Arial" w:cs="Arial"/>
        </w:rPr>
      </w:pPr>
      <w:r w:rsidRPr="006E39F8">
        <w:rPr>
          <w:rFonts w:ascii="Arial" w:hAnsi="Arial" w:cs="Arial"/>
        </w:rPr>
        <w:t xml:space="preserve">A transferência de valores e </w:t>
      </w:r>
      <w:r w:rsidR="00ED7917" w:rsidRPr="006E39F8">
        <w:rPr>
          <w:rFonts w:ascii="Arial" w:hAnsi="Arial" w:cs="Arial"/>
        </w:rPr>
        <w:t xml:space="preserve">a </w:t>
      </w:r>
      <w:r w:rsidRPr="006E39F8">
        <w:rPr>
          <w:rFonts w:ascii="Arial" w:hAnsi="Arial" w:cs="Arial"/>
        </w:rPr>
        <w:t xml:space="preserve">formação de sinergias </w:t>
      </w:r>
      <w:r w:rsidR="00ED7917" w:rsidRPr="006E39F8">
        <w:rPr>
          <w:rFonts w:ascii="Arial" w:hAnsi="Arial" w:cs="Arial"/>
        </w:rPr>
        <w:t>são melhores entendidas e</w:t>
      </w:r>
      <w:r w:rsidRPr="006E39F8">
        <w:rPr>
          <w:rFonts w:ascii="Arial" w:hAnsi="Arial" w:cs="Arial"/>
        </w:rPr>
        <w:t xml:space="preserve"> percebida</w:t>
      </w:r>
      <w:r w:rsidR="00ED7917" w:rsidRPr="006E39F8">
        <w:rPr>
          <w:rFonts w:ascii="Arial" w:hAnsi="Arial" w:cs="Arial"/>
        </w:rPr>
        <w:t>s</w:t>
      </w:r>
      <w:r w:rsidRPr="006E39F8">
        <w:rPr>
          <w:rFonts w:ascii="Arial" w:hAnsi="Arial" w:cs="Arial"/>
        </w:rPr>
        <w:t xml:space="preserve"> pelo consumidor</w:t>
      </w:r>
      <w:r w:rsidR="00044B15" w:rsidRPr="006E39F8">
        <w:rPr>
          <w:rFonts w:ascii="Arial" w:hAnsi="Arial" w:cs="Arial"/>
        </w:rPr>
        <w:t xml:space="preserve"> </w:t>
      </w:r>
      <w:r w:rsidRPr="006E39F8">
        <w:rPr>
          <w:rFonts w:ascii="Arial" w:hAnsi="Arial" w:cs="Arial"/>
        </w:rPr>
        <w:t>quando há a percepção de adequação entre as marcas originais e as marcas associadas</w:t>
      </w:r>
      <w:r w:rsidR="00044B15" w:rsidRPr="006E39F8">
        <w:rPr>
          <w:rFonts w:ascii="Arial" w:hAnsi="Arial" w:cs="Arial"/>
        </w:rPr>
        <w:t xml:space="preserve"> </w:t>
      </w:r>
      <w:r w:rsidR="00ED7917" w:rsidRPr="006E39F8">
        <w:rPr>
          <w:rFonts w:ascii="Arial" w:hAnsi="Arial" w:cs="Arial"/>
        </w:rPr>
        <w:t>(</w:t>
      </w:r>
      <w:r w:rsidR="00604D09" w:rsidRPr="006E39F8">
        <w:rPr>
          <w:rFonts w:ascii="Arial" w:hAnsi="Arial" w:cs="Arial"/>
        </w:rPr>
        <w:t>Dickinson</w:t>
      </w:r>
      <w:r w:rsidR="005D3A8F" w:rsidRPr="006E39F8">
        <w:rPr>
          <w:rFonts w:ascii="Arial" w:hAnsi="Arial" w:cs="Arial"/>
        </w:rPr>
        <w:t xml:space="preserve"> &amp;</w:t>
      </w:r>
      <w:r w:rsidR="00604D09" w:rsidRPr="006E39F8">
        <w:rPr>
          <w:rFonts w:ascii="Arial" w:hAnsi="Arial" w:cs="Arial"/>
        </w:rPr>
        <w:t xml:space="preserve"> </w:t>
      </w:r>
      <w:proofErr w:type="spellStart"/>
      <w:r w:rsidR="00604D09" w:rsidRPr="006E39F8">
        <w:rPr>
          <w:rFonts w:ascii="Arial" w:hAnsi="Arial" w:cs="Arial"/>
        </w:rPr>
        <w:t>Heath</w:t>
      </w:r>
      <w:proofErr w:type="spellEnd"/>
      <w:r w:rsidR="00ED7917" w:rsidRPr="006E39F8">
        <w:rPr>
          <w:rFonts w:ascii="Arial" w:hAnsi="Arial" w:cs="Arial"/>
        </w:rPr>
        <w:t>, 2006). Isso decorre do fato de</w:t>
      </w:r>
      <w:r w:rsidRPr="006E39F8">
        <w:rPr>
          <w:rFonts w:ascii="Arial" w:hAnsi="Arial" w:cs="Arial"/>
        </w:rPr>
        <w:t xml:space="preserve"> o resultado do </w:t>
      </w:r>
      <w:proofErr w:type="spellStart"/>
      <w:r w:rsidRPr="006E39F8">
        <w:rPr>
          <w:rFonts w:ascii="Arial" w:hAnsi="Arial" w:cs="Arial"/>
          <w:i/>
          <w:iCs/>
        </w:rPr>
        <w:t>co</w:t>
      </w:r>
      <w:r w:rsidR="00ED7917" w:rsidRPr="006E39F8">
        <w:rPr>
          <w:rFonts w:ascii="Arial" w:hAnsi="Arial" w:cs="Arial"/>
          <w:i/>
          <w:iCs/>
        </w:rPr>
        <w:t>-</w:t>
      </w:r>
      <w:r w:rsidRPr="006E39F8">
        <w:rPr>
          <w:rFonts w:ascii="Arial" w:hAnsi="Arial" w:cs="Arial"/>
          <w:i/>
          <w:iCs/>
        </w:rPr>
        <w:t>branding</w:t>
      </w:r>
      <w:proofErr w:type="spellEnd"/>
      <w:r w:rsidRPr="006E39F8">
        <w:rPr>
          <w:rFonts w:ascii="Arial" w:hAnsi="Arial" w:cs="Arial"/>
          <w:i/>
          <w:iCs/>
        </w:rPr>
        <w:t xml:space="preserve"> </w:t>
      </w:r>
      <w:r w:rsidR="00ED7917" w:rsidRPr="006E39F8">
        <w:rPr>
          <w:rFonts w:ascii="Arial" w:hAnsi="Arial" w:cs="Arial"/>
        </w:rPr>
        <w:t>ser</w:t>
      </w:r>
      <w:r w:rsidRPr="006E39F8">
        <w:rPr>
          <w:rFonts w:ascii="Arial" w:hAnsi="Arial" w:cs="Arial"/>
        </w:rPr>
        <w:t xml:space="preserve"> novo para o</w:t>
      </w:r>
      <w:r w:rsidR="00ED7917" w:rsidRPr="006E39F8">
        <w:rPr>
          <w:rFonts w:ascii="Arial" w:hAnsi="Arial" w:cs="Arial"/>
        </w:rPr>
        <w:t xml:space="preserve"> </w:t>
      </w:r>
      <w:r w:rsidRPr="006E39F8">
        <w:rPr>
          <w:rFonts w:ascii="Arial" w:hAnsi="Arial" w:cs="Arial"/>
        </w:rPr>
        <w:t xml:space="preserve">consumidor, </w:t>
      </w:r>
      <w:r w:rsidR="00ED7917" w:rsidRPr="006E39F8">
        <w:rPr>
          <w:rFonts w:ascii="Arial" w:hAnsi="Arial" w:cs="Arial"/>
        </w:rPr>
        <w:t>e</w:t>
      </w:r>
      <w:r w:rsidRPr="006E39F8">
        <w:rPr>
          <w:rFonts w:ascii="Arial" w:hAnsi="Arial" w:cs="Arial"/>
        </w:rPr>
        <w:t>,</w:t>
      </w:r>
      <w:r w:rsidR="00ED7917" w:rsidRPr="006E39F8">
        <w:rPr>
          <w:rFonts w:ascii="Arial" w:hAnsi="Arial" w:cs="Arial"/>
        </w:rPr>
        <w:t xml:space="preserve"> portanto,</w:t>
      </w:r>
      <w:r w:rsidRPr="006E39F8">
        <w:rPr>
          <w:rFonts w:ascii="Arial" w:hAnsi="Arial" w:cs="Arial"/>
        </w:rPr>
        <w:t xml:space="preserve"> na ausência de informações</w:t>
      </w:r>
      <w:r w:rsidR="00ED7917" w:rsidRPr="006E39F8">
        <w:rPr>
          <w:rFonts w:ascii="Arial" w:hAnsi="Arial" w:cs="Arial"/>
        </w:rPr>
        <w:t xml:space="preserve"> para embasar sua decisão de consumo</w:t>
      </w:r>
      <w:r w:rsidRPr="006E39F8">
        <w:rPr>
          <w:rFonts w:ascii="Arial" w:hAnsi="Arial" w:cs="Arial"/>
        </w:rPr>
        <w:t xml:space="preserve">, ele </w:t>
      </w:r>
      <w:r w:rsidR="00ED7917" w:rsidRPr="006E39F8">
        <w:rPr>
          <w:rFonts w:ascii="Arial" w:hAnsi="Arial" w:cs="Arial"/>
        </w:rPr>
        <w:t>pode utilizar</w:t>
      </w:r>
      <w:r w:rsidRPr="006E39F8">
        <w:rPr>
          <w:rFonts w:ascii="Arial" w:hAnsi="Arial" w:cs="Arial"/>
        </w:rPr>
        <w:t xml:space="preserve"> das referências</w:t>
      </w:r>
      <w:r w:rsidR="00ED7917" w:rsidRPr="006E39F8">
        <w:rPr>
          <w:rFonts w:ascii="Arial" w:hAnsi="Arial" w:cs="Arial"/>
        </w:rPr>
        <w:t xml:space="preserve"> </w:t>
      </w:r>
      <w:r w:rsidRPr="006E39F8">
        <w:rPr>
          <w:rFonts w:ascii="Arial" w:hAnsi="Arial" w:cs="Arial"/>
        </w:rPr>
        <w:t xml:space="preserve">e percepções </w:t>
      </w:r>
      <w:r w:rsidR="00ED7917" w:rsidRPr="006E39F8">
        <w:rPr>
          <w:rFonts w:ascii="Arial" w:hAnsi="Arial" w:cs="Arial"/>
        </w:rPr>
        <w:t>existentes</w:t>
      </w:r>
      <w:r w:rsidRPr="006E39F8">
        <w:rPr>
          <w:rFonts w:ascii="Arial" w:hAnsi="Arial" w:cs="Arial"/>
        </w:rPr>
        <w:t xml:space="preserve"> das marcas individuais.</w:t>
      </w:r>
      <w:r w:rsidR="004B76BF" w:rsidRPr="006E39F8">
        <w:rPr>
          <w:rFonts w:ascii="Arial" w:hAnsi="Arial" w:cs="Arial"/>
        </w:rPr>
        <w:t xml:space="preserve"> </w:t>
      </w:r>
      <w:proofErr w:type="spellStart"/>
      <w:r w:rsidRPr="006E39F8">
        <w:rPr>
          <w:rFonts w:ascii="Arial" w:hAnsi="Arial" w:cs="Arial"/>
        </w:rPr>
        <w:t>Aaker</w:t>
      </w:r>
      <w:proofErr w:type="spellEnd"/>
      <w:r w:rsidRPr="006E39F8">
        <w:rPr>
          <w:rFonts w:ascii="Arial" w:hAnsi="Arial" w:cs="Arial"/>
        </w:rPr>
        <w:t xml:space="preserve"> (200</w:t>
      </w:r>
      <w:r w:rsidR="005943B9" w:rsidRPr="006E39F8">
        <w:rPr>
          <w:rFonts w:ascii="Arial" w:hAnsi="Arial" w:cs="Arial"/>
        </w:rPr>
        <w:t>7) afirma que</w:t>
      </w:r>
      <w:r w:rsidRPr="006E39F8">
        <w:rPr>
          <w:rFonts w:ascii="Arial" w:hAnsi="Arial" w:cs="Arial"/>
        </w:rPr>
        <w:t xml:space="preserve"> a aliança entre marcas deve ser dirigida pelo comportamento do</w:t>
      </w:r>
      <w:r w:rsidR="00044B15" w:rsidRPr="006E39F8">
        <w:rPr>
          <w:rFonts w:ascii="Arial" w:hAnsi="Arial" w:cs="Arial"/>
        </w:rPr>
        <w:t xml:space="preserve"> </w:t>
      </w:r>
      <w:r w:rsidRPr="006E39F8">
        <w:rPr>
          <w:rFonts w:ascii="Arial" w:hAnsi="Arial" w:cs="Arial"/>
        </w:rPr>
        <w:t xml:space="preserve">consumidor, identificando-se como </w:t>
      </w:r>
      <w:r w:rsidR="005943B9" w:rsidRPr="006E39F8">
        <w:rPr>
          <w:rFonts w:ascii="Arial" w:hAnsi="Arial" w:cs="Arial"/>
        </w:rPr>
        <w:t>este</w:t>
      </w:r>
      <w:r w:rsidRPr="006E39F8">
        <w:rPr>
          <w:rFonts w:ascii="Arial" w:hAnsi="Arial" w:cs="Arial"/>
        </w:rPr>
        <w:t xml:space="preserve"> relaciona</w:t>
      </w:r>
      <w:r w:rsidR="005943B9" w:rsidRPr="006E39F8">
        <w:rPr>
          <w:rFonts w:ascii="Arial" w:hAnsi="Arial" w:cs="Arial"/>
        </w:rPr>
        <w:t>-se</w:t>
      </w:r>
      <w:r w:rsidRPr="006E39F8">
        <w:rPr>
          <w:rFonts w:ascii="Arial" w:hAnsi="Arial" w:cs="Arial"/>
        </w:rPr>
        <w:t xml:space="preserve"> com a classe de produtos, quais são</w:t>
      </w:r>
      <w:r w:rsidR="00044B15" w:rsidRPr="006E39F8">
        <w:rPr>
          <w:rFonts w:ascii="Arial" w:hAnsi="Arial" w:cs="Arial"/>
        </w:rPr>
        <w:t xml:space="preserve"> </w:t>
      </w:r>
      <w:r w:rsidRPr="006E39F8">
        <w:rPr>
          <w:rFonts w:ascii="Arial" w:hAnsi="Arial" w:cs="Arial"/>
        </w:rPr>
        <w:t>seus interesses, valores e atividades, o que o motiva, quais são as tendências e como a oferta</w:t>
      </w:r>
      <w:r w:rsidR="00044B15" w:rsidRPr="006E39F8">
        <w:rPr>
          <w:rFonts w:ascii="Arial" w:hAnsi="Arial" w:cs="Arial"/>
        </w:rPr>
        <w:t xml:space="preserve"> </w:t>
      </w:r>
      <w:r w:rsidRPr="006E39F8">
        <w:rPr>
          <w:rFonts w:ascii="Arial" w:hAnsi="Arial" w:cs="Arial"/>
        </w:rPr>
        <w:t>pode ser mais relevante.</w:t>
      </w:r>
      <w:r w:rsidR="00B54C08" w:rsidRPr="006E39F8">
        <w:rPr>
          <w:rFonts w:ascii="Arial" w:hAnsi="Arial" w:cs="Arial"/>
        </w:rPr>
        <w:t xml:space="preserve"> </w:t>
      </w:r>
    </w:p>
    <w:p w:rsidR="006B02A9" w:rsidRPr="006E39F8" w:rsidRDefault="006B02A9" w:rsidP="00520866">
      <w:pPr>
        <w:spacing w:line="360" w:lineRule="auto"/>
        <w:ind w:firstLine="708"/>
        <w:contextualSpacing/>
        <w:jc w:val="both"/>
        <w:outlineLvl w:val="4"/>
        <w:rPr>
          <w:rFonts w:ascii="Arial" w:hAnsi="Arial" w:cs="Arial"/>
        </w:rPr>
      </w:pPr>
      <w:r w:rsidRPr="006E39F8">
        <w:rPr>
          <w:rFonts w:ascii="Arial" w:hAnsi="Arial" w:cs="Arial"/>
        </w:rPr>
        <w:t xml:space="preserve">As ações de </w:t>
      </w:r>
      <w:proofErr w:type="spellStart"/>
      <w:r w:rsidRPr="006E39F8">
        <w:rPr>
          <w:rFonts w:ascii="Arial" w:hAnsi="Arial" w:cs="Arial"/>
          <w:i/>
        </w:rPr>
        <w:t>co-branding</w:t>
      </w:r>
      <w:proofErr w:type="spellEnd"/>
      <w:r w:rsidRPr="006E39F8">
        <w:rPr>
          <w:rFonts w:ascii="Arial" w:hAnsi="Arial" w:cs="Arial"/>
        </w:rPr>
        <w:t xml:space="preserve"> são melhores avaliadas, conforme já discutido, se os parceiros desenvolverem um planejamento desta união, identificando, principalmente os objetivos, as responsabilidades de cada um e os resultados esperados. A parceria entre marcas deve buscar a geração de valor</w:t>
      </w:r>
      <w:r w:rsidR="000B6A78" w:rsidRPr="006E39F8">
        <w:rPr>
          <w:rFonts w:ascii="Arial" w:hAnsi="Arial" w:cs="Arial"/>
        </w:rPr>
        <w:t xml:space="preserve">, </w:t>
      </w:r>
      <w:r w:rsidRPr="006E39F8">
        <w:rPr>
          <w:rFonts w:ascii="Arial" w:hAnsi="Arial" w:cs="Arial"/>
        </w:rPr>
        <w:t>benefícios</w:t>
      </w:r>
      <w:r w:rsidR="009076AD" w:rsidRPr="006E39F8">
        <w:rPr>
          <w:rFonts w:ascii="Arial" w:hAnsi="Arial" w:cs="Arial"/>
        </w:rPr>
        <w:t xml:space="preserve"> e</w:t>
      </w:r>
      <w:r w:rsidR="000B6A78" w:rsidRPr="006E39F8">
        <w:rPr>
          <w:rFonts w:ascii="Arial" w:hAnsi="Arial" w:cs="Arial"/>
        </w:rPr>
        <w:t xml:space="preserve"> novas características</w:t>
      </w:r>
      <w:r w:rsidR="009076AD" w:rsidRPr="006E39F8">
        <w:rPr>
          <w:rFonts w:ascii="Arial" w:hAnsi="Arial" w:cs="Arial"/>
        </w:rPr>
        <w:t xml:space="preserve"> expandidas</w:t>
      </w:r>
      <w:r w:rsidRPr="006E39F8">
        <w:rPr>
          <w:rFonts w:ascii="Arial" w:hAnsi="Arial" w:cs="Arial"/>
        </w:rPr>
        <w:t xml:space="preserve"> para clientes e empresas envolvidas</w:t>
      </w:r>
      <w:r w:rsidR="000B6A78" w:rsidRPr="006E39F8">
        <w:rPr>
          <w:rFonts w:ascii="Arial" w:hAnsi="Arial" w:cs="Arial"/>
        </w:rPr>
        <w:t xml:space="preserve"> (</w:t>
      </w:r>
      <w:proofErr w:type="spellStart"/>
      <w:r w:rsidR="005723DA" w:rsidRPr="006E39F8">
        <w:rPr>
          <w:rFonts w:ascii="Arial" w:hAnsi="Arial" w:cs="Arial"/>
        </w:rPr>
        <w:t>Newmeyer</w:t>
      </w:r>
      <w:proofErr w:type="spellEnd"/>
      <w:r w:rsidR="005723DA" w:rsidRPr="006E39F8">
        <w:rPr>
          <w:rFonts w:ascii="Arial" w:hAnsi="Arial" w:cs="Arial"/>
        </w:rPr>
        <w:t xml:space="preserve">, </w:t>
      </w:r>
      <w:proofErr w:type="spellStart"/>
      <w:r w:rsidR="005723DA" w:rsidRPr="006E39F8">
        <w:rPr>
          <w:rFonts w:ascii="Arial" w:hAnsi="Arial" w:cs="Arial"/>
          <w:color w:val="222222"/>
          <w:shd w:val="clear" w:color="auto" w:fill="FFFFFF"/>
        </w:rPr>
        <w:t>Venkatesh</w:t>
      </w:r>
      <w:proofErr w:type="spellEnd"/>
      <w:r w:rsidR="005723DA" w:rsidRPr="006E39F8">
        <w:rPr>
          <w:rFonts w:ascii="Arial" w:hAnsi="Arial" w:cs="Arial"/>
        </w:rPr>
        <w:t xml:space="preserve"> &amp; </w:t>
      </w:r>
      <w:proofErr w:type="spellStart"/>
      <w:r w:rsidR="005723DA" w:rsidRPr="006E39F8">
        <w:rPr>
          <w:rFonts w:ascii="Arial" w:hAnsi="Arial" w:cs="Arial"/>
        </w:rPr>
        <w:t>Chatterjee</w:t>
      </w:r>
      <w:proofErr w:type="spellEnd"/>
      <w:r w:rsidR="005723DA" w:rsidRPr="006E39F8">
        <w:rPr>
          <w:rFonts w:ascii="Arial" w:hAnsi="Arial" w:cs="Arial"/>
        </w:rPr>
        <w:t>, 2014</w:t>
      </w:r>
      <w:r w:rsidR="000B6A78" w:rsidRPr="006E39F8">
        <w:rPr>
          <w:rFonts w:ascii="Arial" w:hAnsi="Arial" w:cs="Arial"/>
        </w:rPr>
        <w:t>)</w:t>
      </w:r>
      <w:r w:rsidRPr="006E39F8">
        <w:rPr>
          <w:rFonts w:ascii="Arial" w:hAnsi="Arial" w:cs="Arial"/>
        </w:rPr>
        <w:t xml:space="preserve">. </w:t>
      </w:r>
    </w:p>
    <w:p w:rsidR="006B02A9" w:rsidRPr="006E39F8" w:rsidRDefault="006B02A9" w:rsidP="00520866">
      <w:pPr>
        <w:spacing w:line="360" w:lineRule="auto"/>
        <w:ind w:firstLine="708"/>
        <w:jc w:val="both"/>
        <w:outlineLvl w:val="4"/>
        <w:rPr>
          <w:rFonts w:ascii="Arial" w:hAnsi="Arial" w:cs="Arial"/>
        </w:rPr>
      </w:pPr>
      <w:r w:rsidRPr="006E39F8">
        <w:rPr>
          <w:rFonts w:ascii="Arial" w:hAnsi="Arial" w:cs="Arial"/>
        </w:rPr>
        <w:t xml:space="preserve">Os resultados da parceria </w:t>
      </w:r>
      <w:proofErr w:type="spellStart"/>
      <w:r w:rsidRPr="006E39F8">
        <w:rPr>
          <w:rFonts w:ascii="Arial" w:hAnsi="Arial" w:cs="Arial"/>
          <w:i/>
        </w:rPr>
        <w:t>co-branding</w:t>
      </w:r>
      <w:proofErr w:type="spellEnd"/>
      <w:r w:rsidRPr="006E39F8">
        <w:rPr>
          <w:rFonts w:ascii="Arial" w:hAnsi="Arial" w:cs="Arial"/>
        </w:rPr>
        <w:t xml:space="preserve"> podem ser traduzidos em ganhos financeiros, melhoria da imagem do produto ou empresa, aumento de vendas, expansão de </w:t>
      </w:r>
      <w:proofErr w:type="spellStart"/>
      <w:r w:rsidRPr="006E39F8">
        <w:rPr>
          <w:rFonts w:ascii="Arial" w:hAnsi="Arial" w:cs="Arial"/>
          <w:i/>
        </w:rPr>
        <w:t>market-share</w:t>
      </w:r>
      <w:proofErr w:type="spellEnd"/>
      <w:r w:rsidRPr="006E39F8">
        <w:rPr>
          <w:rFonts w:ascii="Arial" w:hAnsi="Arial" w:cs="Arial"/>
        </w:rPr>
        <w:t xml:space="preserve"> e penetração em um novo mercado (</w:t>
      </w:r>
      <w:r w:rsidR="00604D09" w:rsidRPr="006E39F8">
        <w:rPr>
          <w:rFonts w:ascii="Arial" w:hAnsi="Arial" w:cs="Arial"/>
        </w:rPr>
        <w:t>Alves,</w:t>
      </w:r>
      <w:r w:rsidRPr="006E39F8">
        <w:rPr>
          <w:rFonts w:ascii="Arial" w:hAnsi="Arial" w:cs="Arial"/>
        </w:rPr>
        <w:t xml:space="preserve"> 2011). A determinação de indicadores de desempenho, de metas e de um sistema de acompanhamento das ações realizadas auxilia na avaliação do sucesso ou na identificação de problemas desta ferramenta de marketing.</w:t>
      </w:r>
    </w:p>
    <w:p w:rsidR="006B02A9" w:rsidRPr="006E39F8" w:rsidRDefault="00456E30" w:rsidP="00520866">
      <w:pPr>
        <w:spacing w:line="360" w:lineRule="auto"/>
        <w:ind w:firstLine="708"/>
        <w:jc w:val="both"/>
        <w:rPr>
          <w:rFonts w:ascii="Arial" w:hAnsi="Arial" w:cs="Arial"/>
          <w:color w:val="000000"/>
        </w:rPr>
      </w:pPr>
      <w:r w:rsidRPr="006E39F8">
        <w:rPr>
          <w:rFonts w:ascii="Arial" w:hAnsi="Arial" w:cs="Arial"/>
        </w:rPr>
        <w:t>V</w:t>
      </w:r>
      <w:r w:rsidR="006B02A9" w:rsidRPr="006E39F8">
        <w:rPr>
          <w:rFonts w:ascii="Arial" w:hAnsi="Arial" w:cs="Arial"/>
        </w:rPr>
        <w:t xml:space="preserve">ários são os exemplos de resultado do </w:t>
      </w:r>
      <w:proofErr w:type="spellStart"/>
      <w:r w:rsidR="006B02A9" w:rsidRPr="006E39F8">
        <w:rPr>
          <w:rFonts w:ascii="Arial" w:hAnsi="Arial" w:cs="Arial"/>
          <w:i/>
        </w:rPr>
        <w:t>co-branding</w:t>
      </w:r>
      <w:proofErr w:type="spellEnd"/>
      <w:r w:rsidR="006B02A9" w:rsidRPr="006E39F8">
        <w:rPr>
          <w:rFonts w:ascii="Arial" w:hAnsi="Arial" w:cs="Arial"/>
        </w:rPr>
        <w:t xml:space="preserve"> no </w:t>
      </w:r>
      <w:r w:rsidR="006B02A9" w:rsidRPr="006E39F8">
        <w:rPr>
          <w:rFonts w:ascii="Arial" w:hAnsi="Arial" w:cs="Arial"/>
          <w:color w:val="000000"/>
        </w:rPr>
        <w:t>mercado atual</w:t>
      </w:r>
      <w:r w:rsidRPr="006E39F8">
        <w:rPr>
          <w:rFonts w:ascii="Arial" w:hAnsi="Arial" w:cs="Arial"/>
          <w:color w:val="000000"/>
        </w:rPr>
        <w:t xml:space="preserve"> (Fernandes </w:t>
      </w:r>
      <w:r w:rsidRPr="006E39F8">
        <w:rPr>
          <w:rFonts w:ascii="Arial" w:hAnsi="Arial" w:cs="Arial"/>
          <w:i/>
          <w:color w:val="000000"/>
        </w:rPr>
        <w:t>et al</w:t>
      </w:r>
      <w:r w:rsidRPr="006E39F8">
        <w:rPr>
          <w:rFonts w:ascii="Arial" w:hAnsi="Arial" w:cs="Arial"/>
          <w:color w:val="000000"/>
        </w:rPr>
        <w:t>, 2016;</w:t>
      </w:r>
      <w:r w:rsidRPr="006E39F8">
        <w:rPr>
          <w:rFonts w:ascii="Arial" w:hAnsi="Arial" w:cs="Arial"/>
        </w:rPr>
        <w:t xml:space="preserve"> D'</w:t>
      </w:r>
      <w:proofErr w:type="spellStart"/>
      <w:r w:rsidRPr="006E39F8">
        <w:rPr>
          <w:rFonts w:ascii="Arial" w:hAnsi="Arial" w:cs="Arial"/>
        </w:rPr>
        <w:t>Altoé</w:t>
      </w:r>
      <w:proofErr w:type="spellEnd"/>
      <w:r w:rsidRPr="006E39F8">
        <w:rPr>
          <w:rFonts w:ascii="Arial" w:hAnsi="Arial" w:cs="Arial"/>
        </w:rPr>
        <w:t xml:space="preserve"> &amp; </w:t>
      </w:r>
      <w:proofErr w:type="spellStart"/>
      <w:r w:rsidRPr="006E39F8">
        <w:rPr>
          <w:rFonts w:ascii="Arial" w:hAnsi="Arial" w:cs="Arial"/>
        </w:rPr>
        <w:t>Rohde</w:t>
      </w:r>
      <w:proofErr w:type="spellEnd"/>
      <w:r w:rsidRPr="006E39F8">
        <w:rPr>
          <w:rFonts w:ascii="Arial" w:hAnsi="Arial" w:cs="Arial"/>
        </w:rPr>
        <w:t>, 2016; Alves, 2011)</w:t>
      </w:r>
      <w:r w:rsidR="006B02A9" w:rsidRPr="006E39F8">
        <w:rPr>
          <w:rFonts w:ascii="Arial" w:hAnsi="Arial" w:cs="Arial"/>
          <w:color w:val="000000"/>
        </w:rPr>
        <w:t xml:space="preserve">. Por exemplo, a união entre duas marcas complementares pode gerar diferencial competitivo em um mercado saturado de marcas e com similaridade de ofertas, como o caso OMO e </w:t>
      </w:r>
      <w:proofErr w:type="spellStart"/>
      <w:r w:rsidR="006B02A9" w:rsidRPr="006E39F8">
        <w:rPr>
          <w:rFonts w:ascii="Arial" w:hAnsi="Arial" w:cs="Arial"/>
          <w:color w:val="000000"/>
        </w:rPr>
        <w:t>Comfort</w:t>
      </w:r>
      <w:proofErr w:type="spellEnd"/>
      <w:r w:rsidR="006B02A9" w:rsidRPr="006E39F8">
        <w:rPr>
          <w:rFonts w:ascii="Arial" w:hAnsi="Arial" w:cs="Arial"/>
          <w:color w:val="000000"/>
        </w:rPr>
        <w:t xml:space="preserve">. As duas marcas foram unidas no lançamento de um novo produto: OMO “com um toque de </w:t>
      </w:r>
      <w:proofErr w:type="spellStart"/>
      <w:r w:rsidR="006B02A9" w:rsidRPr="006E39F8">
        <w:rPr>
          <w:rFonts w:ascii="Arial" w:hAnsi="Arial" w:cs="Arial"/>
          <w:color w:val="000000"/>
        </w:rPr>
        <w:t>Comfort</w:t>
      </w:r>
      <w:proofErr w:type="spellEnd"/>
      <w:r w:rsidR="006B02A9" w:rsidRPr="006E39F8">
        <w:rPr>
          <w:rFonts w:ascii="Arial" w:hAnsi="Arial" w:cs="Arial"/>
          <w:color w:val="000000"/>
        </w:rPr>
        <w:t>”.</w:t>
      </w:r>
    </w:p>
    <w:p w:rsidR="006B02A9" w:rsidRPr="006E39F8" w:rsidRDefault="006B02A9" w:rsidP="00520866">
      <w:pPr>
        <w:spacing w:line="360" w:lineRule="auto"/>
        <w:ind w:firstLine="708"/>
        <w:jc w:val="both"/>
        <w:rPr>
          <w:rFonts w:ascii="Arial" w:hAnsi="Arial" w:cs="Arial"/>
          <w:color w:val="000000"/>
        </w:rPr>
      </w:pPr>
      <w:r w:rsidRPr="006E39F8">
        <w:rPr>
          <w:rFonts w:ascii="Arial" w:hAnsi="Arial" w:cs="Arial"/>
          <w:color w:val="000000"/>
        </w:rPr>
        <w:lastRenderedPageBreak/>
        <w:t xml:space="preserve">Há também a tentativa de inserção em um mercado totalmente novo, na qual a proximidade com uma marca já estabelecida pode ser a melhor forma de penetrar no segmento. Por exemplo, Alves (2011) cita o caso Apple e Nike. A Apple, considerando uma associação da sua marca com a corrida de rua, desenvolveu um dispositivo para a sola do tênis da Nike, que envia informações para o iPod com a distância percorrida, velocidade média e tempo. </w:t>
      </w:r>
    </w:p>
    <w:p w:rsidR="00332E37" w:rsidRPr="006E39F8" w:rsidRDefault="00332E37" w:rsidP="00520866">
      <w:pPr>
        <w:autoSpaceDE w:val="0"/>
        <w:autoSpaceDN w:val="0"/>
        <w:adjustRightInd w:val="0"/>
        <w:spacing w:line="360" w:lineRule="auto"/>
        <w:ind w:firstLine="360"/>
        <w:jc w:val="both"/>
        <w:rPr>
          <w:rFonts w:ascii="Arial" w:hAnsi="Arial" w:cs="Arial"/>
        </w:rPr>
      </w:pPr>
      <w:proofErr w:type="spellStart"/>
      <w:r w:rsidRPr="006E39F8">
        <w:rPr>
          <w:rFonts w:ascii="Arial" w:hAnsi="Arial" w:cs="Arial"/>
        </w:rPr>
        <w:t>Balmer</w:t>
      </w:r>
      <w:proofErr w:type="spellEnd"/>
      <w:r w:rsidRPr="006E39F8">
        <w:rPr>
          <w:rFonts w:ascii="Arial" w:hAnsi="Arial" w:cs="Arial"/>
        </w:rPr>
        <w:t xml:space="preserve"> (2001) relata que em estratégias de </w:t>
      </w:r>
      <w:proofErr w:type="spellStart"/>
      <w:r w:rsidRPr="006E39F8">
        <w:rPr>
          <w:rFonts w:ascii="Arial" w:hAnsi="Arial" w:cs="Arial"/>
          <w:i/>
          <w:iCs/>
        </w:rPr>
        <w:t>co-branding</w:t>
      </w:r>
      <w:proofErr w:type="spellEnd"/>
      <w:r w:rsidRPr="006E39F8">
        <w:rPr>
          <w:rFonts w:ascii="Arial" w:hAnsi="Arial" w:cs="Arial"/>
        </w:rPr>
        <w:t xml:space="preserve">, considerando a participação e atitudes dos consumidores, deve-se buscar </w:t>
      </w:r>
      <w:r w:rsidR="005B32DC" w:rsidRPr="006E39F8">
        <w:rPr>
          <w:rFonts w:ascii="Arial" w:hAnsi="Arial" w:cs="Arial"/>
        </w:rPr>
        <w:t>a transferência das três virtudes</w:t>
      </w:r>
      <w:r w:rsidRPr="006E39F8">
        <w:rPr>
          <w:rFonts w:ascii="Arial" w:hAnsi="Arial" w:cs="Arial"/>
        </w:rPr>
        <w:t xml:space="preserve"> </w:t>
      </w:r>
      <w:r w:rsidR="005B32DC" w:rsidRPr="006E39F8">
        <w:rPr>
          <w:rFonts w:ascii="Arial" w:hAnsi="Arial" w:cs="Arial"/>
        </w:rPr>
        <w:t xml:space="preserve">das marcas: </w:t>
      </w:r>
    </w:p>
    <w:p w:rsidR="00332E37" w:rsidRPr="006E39F8" w:rsidRDefault="005B32DC" w:rsidP="00520866">
      <w:pPr>
        <w:numPr>
          <w:ilvl w:val="0"/>
          <w:numId w:val="5"/>
        </w:numPr>
        <w:autoSpaceDE w:val="0"/>
        <w:autoSpaceDN w:val="0"/>
        <w:adjustRightInd w:val="0"/>
        <w:spacing w:line="360" w:lineRule="auto"/>
        <w:jc w:val="both"/>
        <w:rPr>
          <w:rFonts w:ascii="Arial" w:hAnsi="Arial" w:cs="Arial"/>
        </w:rPr>
      </w:pPr>
      <w:r w:rsidRPr="006E39F8">
        <w:rPr>
          <w:rFonts w:ascii="Arial" w:hAnsi="Arial" w:cs="Arial"/>
        </w:rPr>
        <w:t xml:space="preserve">comunicar de forma clara e consistente a promessa de </w:t>
      </w:r>
      <w:proofErr w:type="spellStart"/>
      <w:r w:rsidRPr="006E39F8">
        <w:rPr>
          <w:rFonts w:ascii="Arial" w:hAnsi="Arial" w:cs="Arial"/>
          <w:i/>
          <w:iCs/>
        </w:rPr>
        <w:t>co-brand</w:t>
      </w:r>
      <w:proofErr w:type="spellEnd"/>
      <w:r w:rsidRPr="006E39F8">
        <w:rPr>
          <w:rFonts w:ascii="Arial" w:hAnsi="Arial" w:cs="Arial"/>
        </w:rPr>
        <w:t xml:space="preserve">; </w:t>
      </w:r>
    </w:p>
    <w:p w:rsidR="00332E37" w:rsidRPr="006E39F8" w:rsidRDefault="005B32DC" w:rsidP="00520866">
      <w:pPr>
        <w:numPr>
          <w:ilvl w:val="0"/>
          <w:numId w:val="5"/>
        </w:numPr>
        <w:autoSpaceDE w:val="0"/>
        <w:autoSpaceDN w:val="0"/>
        <w:adjustRightInd w:val="0"/>
        <w:spacing w:line="360" w:lineRule="auto"/>
        <w:jc w:val="both"/>
        <w:rPr>
          <w:rFonts w:ascii="Arial" w:hAnsi="Arial" w:cs="Arial"/>
        </w:rPr>
      </w:pPr>
      <w:r w:rsidRPr="006E39F8">
        <w:rPr>
          <w:rFonts w:ascii="Arial" w:hAnsi="Arial" w:cs="Arial"/>
        </w:rPr>
        <w:t>diferenciar</w:t>
      </w:r>
      <w:r w:rsidR="00044B15" w:rsidRPr="006E39F8">
        <w:rPr>
          <w:rFonts w:ascii="Arial" w:hAnsi="Arial" w:cs="Arial"/>
        </w:rPr>
        <w:t xml:space="preserve"> </w:t>
      </w:r>
      <w:r w:rsidRPr="006E39F8">
        <w:rPr>
          <w:rFonts w:ascii="Arial" w:hAnsi="Arial" w:cs="Arial"/>
        </w:rPr>
        <w:t xml:space="preserve">o </w:t>
      </w:r>
      <w:proofErr w:type="spellStart"/>
      <w:r w:rsidRPr="006E39F8">
        <w:rPr>
          <w:rFonts w:ascii="Arial" w:hAnsi="Arial" w:cs="Arial"/>
          <w:i/>
          <w:iCs/>
        </w:rPr>
        <w:t>co-brand</w:t>
      </w:r>
      <w:proofErr w:type="spellEnd"/>
      <w:r w:rsidRPr="006E39F8">
        <w:rPr>
          <w:rFonts w:ascii="Arial" w:hAnsi="Arial" w:cs="Arial"/>
          <w:i/>
          <w:iCs/>
        </w:rPr>
        <w:t xml:space="preserve"> </w:t>
      </w:r>
      <w:r w:rsidRPr="006E39F8">
        <w:rPr>
          <w:rFonts w:ascii="Arial" w:hAnsi="Arial" w:cs="Arial"/>
        </w:rPr>
        <w:t xml:space="preserve">dos seus concorrentes; e, </w:t>
      </w:r>
    </w:p>
    <w:p w:rsidR="005B32DC" w:rsidRPr="006E39F8" w:rsidRDefault="005B32DC" w:rsidP="00520866">
      <w:pPr>
        <w:numPr>
          <w:ilvl w:val="0"/>
          <w:numId w:val="5"/>
        </w:numPr>
        <w:autoSpaceDE w:val="0"/>
        <w:autoSpaceDN w:val="0"/>
        <w:adjustRightInd w:val="0"/>
        <w:spacing w:line="360" w:lineRule="auto"/>
        <w:jc w:val="both"/>
        <w:rPr>
          <w:rFonts w:ascii="Arial" w:hAnsi="Arial" w:cs="Arial"/>
        </w:rPr>
      </w:pPr>
      <w:r w:rsidRPr="006E39F8">
        <w:rPr>
          <w:rFonts w:ascii="Arial" w:hAnsi="Arial" w:cs="Arial"/>
        </w:rPr>
        <w:t>obter a estima e lealdade de seus consumidores e</w:t>
      </w:r>
      <w:r w:rsidR="00044B15" w:rsidRPr="006E39F8">
        <w:rPr>
          <w:rFonts w:ascii="Arial" w:hAnsi="Arial" w:cs="Arial"/>
        </w:rPr>
        <w:t xml:space="preserve"> </w:t>
      </w:r>
      <w:r w:rsidRPr="006E39F8">
        <w:rPr>
          <w:rFonts w:ascii="Arial" w:hAnsi="Arial" w:cs="Arial"/>
          <w:i/>
          <w:iCs/>
        </w:rPr>
        <w:t>stakeholders</w:t>
      </w:r>
      <w:r w:rsidRPr="006E39F8">
        <w:rPr>
          <w:rFonts w:ascii="Arial" w:hAnsi="Arial" w:cs="Arial"/>
        </w:rPr>
        <w:t>.</w:t>
      </w:r>
    </w:p>
    <w:p w:rsidR="00A96A63" w:rsidRPr="006E39F8" w:rsidRDefault="00A96A63" w:rsidP="00520866">
      <w:pPr>
        <w:spacing w:line="360" w:lineRule="auto"/>
        <w:contextualSpacing/>
        <w:jc w:val="both"/>
        <w:rPr>
          <w:rFonts w:ascii="Arial" w:hAnsi="Arial" w:cs="Arial"/>
        </w:rPr>
      </w:pPr>
    </w:p>
    <w:p w:rsidR="007D0EA4" w:rsidRPr="006E39F8" w:rsidRDefault="00A96A63" w:rsidP="00520866">
      <w:pPr>
        <w:pStyle w:val="Ttulo2"/>
        <w:spacing w:before="0" w:after="0" w:line="360" w:lineRule="auto"/>
        <w:rPr>
          <w:rFonts w:cs="Arial"/>
          <w:i w:val="0"/>
          <w:iCs w:val="0"/>
          <w:sz w:val="24"/>
          <w:szCs w:val="24"/>
        </w:rPr>
      </w:pPr>
      <w:bookmarkStart w:id="7" w:name="_Toc330915033"/>
      <w:r w:rsidRPr="006E39F8">
        <w:rPr>
          <w:rFonts w:cs="Arial"/>
          <w:i w:val="0"/>
          <w:iCs w:val="0"/>
          <w:sz w:val="24"/>
          <w:szCs w:val="24"/>
        </w:rPr>
        <w:t>2.</w:t>
      </w:r>
      <w:r w:rsidR="00E278EE" w:rsidRPr="006E39F8">
        <w:rPr>
          <w:rFonts w:cs="Arial"/>
          <w:i w:val="0"/>
          <w:iCs w:val="0"/>
          <w:sz w:val="24"/>
          <w:szCs w:val="24"/>
        </w:rPr>
        <w:t>2</w:t>
      </w:r>
      <w:r w:rsidR="007D0EA4" w:rsidRPr="006E39F8">
        <w:rPr>
          <w:rFonts w:cs="Arial"/>
          <w:i w:val="0"/>
          <w:iCs w:val="0"/>
          <w:sz w:val="24"/>
          <w:szCs w:val="24"/>
        </w:rPr>
        <w:t xml:space="preserve"> </w:t>
      </w:r>
      <w:r w:rsidR="00F8023C" w:rsidRPr="006E39F8">
        <w:rPr>
          <w:rFonts w:cs="Arial"/>
          <w:i w:val="0"/>
          <w:iCs w:val="0"/>
          <w:sz w:val="24"/>
          <w:szCs w:val="24"/>
        </w:rPr>
        <w:t>Responsabilidade Social Corporativa</w:t>
      </w:r>
      <w:bookmarkEnd w:id="7"/>
    </w:p>
    <w:p w:rsidR="005E2C52" w:rsidRPr="006E39F8" w:rsidRDefault="005E2C52" w:rsidP="00520866">
      <w:pPr>
        <w:spacing w:line="360" w:lineRule="auto"/>
        <w:rPr>
          <w:rFonts w:ascii="Arial" w:hAnsi="Arial" w:cs="Arial"/>
        </w:rPr>
      </w:pPr>
    </w:p>
    <w:p w:rsidR="00672F48" w:rsidRPr="006E39F8" w:rsidRDefault="005E2C52" w:rsidP="00520866">
      <w:pPr>
        <w:autoSpaceDE w:val="0"/>
        <w:autoSpaceDN w:val="0"/>
        <w:adjustRightInd w:val="0"/>
        <w:spacing w:line="360" w:lineRule="auto"/>
        <w:ind w:firstLine="708"/>
        <w:jc w:val="both"/>
        <w:rPr>
          <w:rFonts w:ascii="Arial" w:hAnsi="Arial" w:cs="Arial"/>
        </w:rPr>
      </w:pPr>
      <w:r w:rsidRPr="006E39F8">
        <w:rPr>
          <w:rFonts w:ascii="Arial" w:hAnsi="Arial" w:cs="Arial"/>
        </w:rPr>
        <w:t>As organizações estão, cada vez mais, pressionadas a desenvolver sua</w:t>
      </w:r>
      <w:r w:rsidR="00F8023C" w:rsidRPr="006E39F8">
        <w:rPr>
          <w:rFonts w:ascii="Arial" w:hAnsi="Arial" w:cs="Arial"/>
        </w:rPr>
        <w:t xml:space="preserve"> estratégia empresarial</w:t>
      </w:r>
      <w:r w:rsidRPr="006E39F8">
        <w:rPr>
          <w:rFonts w:ascii="Arial" w:hAnsi="Arial" w:cs="Arial"/>
        </w:rPr>
        <w:t xml:space="preserve"> não somente em função dos seus </w:t>
      </w:r>
      <w:r w:rsidR="00F8023C" w:rsidRPr="006E39F8">
        <w:rPr>
          <w:rFonts w:ascii="Arial" w:hAnsi="Arial" w:cs="Arial"/>
          <w:i/>
          <w:iCs/>
        </w:rPr>
        <w:t xml:space="preserve">stakeholders </w:t>
      </w:r>
      <w:r w:rsidR="00F8023C" w:rsidRPr="006E39F8">
        <w:rPr>
          <w:rFonts w:ascii="Arial" w:hAnsi="Arial" w:cs="Arial"/>
        </w:rPr>
        <w:t>associados à gestão da empresa</w:t>
      </w:r>
      <w:r w:rsidRPr="006E39F8">
        <w:rPr>
          <w:rFonts w:ascii="Arial" w:hAnsi="Arial" w:cs="Arial"/>
        </w:rPr>
        <w:t xml:space="preserve">, fontes de financiamento e investimento, mas também levando em consideração </w:t>
      </w:r>
      <w:r w:rsidR="00F8023C" w:rsidRPr="006E39F8">
        <w:rPr>
          <w:rFonts w:ascii="Arial" w:hAnsi="Arial" w:cs="Arial"/>
        </w:rPr>
        <w:t>aspectos sociais</w:t>
      </w:r>
      <w:r w:rsidR="00264165" w:rsidRPr="006E39F8">
        <w:rPr>
          <w:rFonts w:ascii="Arial" w:hAnsi="Arial" w:cs="Arial"/>
        </w:rPr>
        <w:t>, imagem organizacional</w:t>
      </w:r>
      <w:r w:rsidRPr="006E39F8">
        <w:rPr>
          <w:rFonts w:ascii="Arial" w:hAnsi="Arial" w:cs="Arial"/>
        </w:rPr>
        <w:t xml:space="preserve"> e os impactos de sua atuaç</w:t>
      </w:r>
      <w:r w:rsidR="003E4B58" w:rsidRPr="006E39F8">
        <w:rPr>
          <w:rFonts w:ascii="Arial" w:hAnsi="Arial" w:cs="Arial"/>
        </w:rPr>
        <w:t>ão</w:t>
      </w:r>
      <w:r w:rsidRPr="006E39F8">
        <w:rPr>
          <w:rFonts w:ascii="Arial" w:hAnsi="Arial" w:cs="Arial"/>
        </w:rPr>
        <w:t xml:space="preserve"> n</w:t>
      </w:r>
      <w:r w:rsidR="00D05A23" w:rsidRPr="006E39F8">
        <w:rPr>
          <w:rFonts w:ascii="Arial" w:hAnsi="Arial" w:cs="Arial"/>
        </w:rPr>
        <w:t>a</w:t>
      </w:r>
      <w:r w:rsidRPr="006E39F8">
        <w:rPr>
          <w:rFonts w:ascii="Arial" w:hAnsi="Arial" w:cs="Arial"/>
        </w:rPr>
        <w:t xml:space="preserve"> </w:t>
      </w:r>
      <w:r w:rsidR="00D05A23" w:rsidRPr="006E39F8">
        <w:rPr>
          <w:rFonts w:ascii="Arial" w:hAnsi="Arial" w:cs="Arial"/>
        </w:rPr>
        <w:t>comunidade</w:t>
      </w:r>
      <w:r w:rsidRPr="006E39F8">
        <w:rPr>
          <w:rFonts w:ascii="Arial" w:hAnsi="Arial" w:cs="Arial"/>
        </w:rPr>
        <w:t>.</w:t>
      </w:r>
      <w:r w:rsidR="00672F48" w:rsidRPr="006E39F8">
        <w:rPr>
          <w:rFonts w:ascii="Arial" w:hAnsi="Arial" w:cs="Arial"/>
        </w:rPr>
        <w:t xml:space="preserve"> Pinto e Lara (2004, p. 50) confirmam essa nova demanda </w:t>
      </w:r>
      <w:r w:rsidR="00452848" w:rsidRPr="006E39F8">
        <w:rPr>
          <w:rFonts w:ascii="Arial" w:hAnsi="Arial" w:cs="Arial"/>
        </w:rPr>
        <w:t xml:space="preserve">social </w:t>
      </w:r>
      <w:r w:rsidR="00672F48" w:rsidRPr="006E39F8">
        <w:rPr>
          <w:rFonts w:ascii="Arial" w:hAnsi="Arial" w:cs="Arial"/>
        </w:rPr>
        <w:t>às instituições empresariais:</w:t>
      </w:r>
      <w:r w:rsidR="00F8023C" w:rsidRPr="006E39F8">
        <w:rPr>
          <w:rFonts w:ascii="Arial" w:hAnsi="Arial" w:cs="Arial"/>
        </w:rPr>
        <w:t xml:space="preserve"> </w:t>
      </w:r>
    </w:p>
    <w:p w:rsidR="00672F48" w:rsidRPr="006E39F8" w:rsidRDefault="00672F48" w:rsidP="005D3A8F">
      <w:pPr>
        <w:autoSpaceDE w:val="0"/>
        <w:autoSpaceDN w:val="0"/>
        <w:adjustRightInd w:val="0"/>
        <w:ind w:left="2268"/>
        <w:jc w:val="both"/>
        <w:rPr>
          <w:rFonts w:ascii="Arial" w:hAnsi="Arial" w:cs="Arial"/>
          <w:sz w:val="20"/>
          <w:szCs w:val="20"/>
        </w:rPr>
      </w:pPr>
      <w:r w:rsidRPr="006E39F8">
        <w:rPr>
          <w:rFonts w:ascii="Arial" w:hAnsi="Arial" w:cs="Arial"/>
          <w:sz w:val="20"/>
          <w:szCs w:val="20"/>
        </w:rPr>
        <w:t xml:space="preserve">(...) a doutrina da responsabilidade social representa uma transformação na concepção da empresa e de seu papel na sociedade, uma vez que se fundamenta em uma nova visão da realidade econômica, visão essa que propõe um novo modo de conceber as relações entre os fatores de produção, em particular entre o capital e o trabalho (...). </w:t>
      </w:r>
    </w:p>
    <w:p w:rsidR="00672F48" w:rsidRPr="006E39F8" w:rsidRDefault="00672F48" w:rsidP="00520866">
      <w:pPr>
        <w:autoSpaceDE w:val="0"/>
        <w:autoSpaceDN w:val="0"/>
        <w:adjustRightInd w:val="0"/>
        <w:spacing w:line="360" w:lineRule="auto"/>
        <w:jc w:val="both"/>
        <w:rPr>
          <w:rFonts w:ascii="Arial" w:hAnsi="Arial" w:cs="Arial"/>
        </w:rPr>
      </w:pPr>
    </w:p>
    <w:p w:rsidR="009D5308" w:rsidRPr="006E39F8" w:rsidRDefault="005621C9" w:rsidP="00520866">
      <w:pPr>
        <w:autoSpaceDE w:val="0"/>
        <w:autoSpaceDN w:val="0"/>
        <w:adjustRightInd w:val="0"/>
        <w:spacing w:line="360" w:lineRule="auto"/>
        <w:ind w:firstLine="708"/>
        <w:jc w:val="both"/>
        <w:rPr>
          <w:rFonts w:ascii="Arial" w:hAnsi="Arial" w:cs="Arial"/>
        </w:rPr>
      </w:pPr>
      <w:r w:rsidRPr="006E39F8">
        <w:rPr>
          <w:rFonts w:ascii="Arial" w:hAnsi="Arial" w:cs="Arial"/>
        </w:rPr>
        <w:t>Emerge-se assim</w:t>
      </w:r>
      <w:r w:rsidR="005E2C52" w:rsidRPr="006E39F8">
        <w:rPr>
          <w:rFonts w:ascii="Arial" w:hAnsi="Arial" w:cs="Arial"/>
        </w:rPr>
        <w:t xml:space="preserve"> </w:t>
      </w:r>
      <w:r w:rsidRPr="006E39F8">
        <w:rPr>
          <w:rFonts w:ascii="Arial" w:hAnsi="Arial" w:cs="Arial"/>
        </w:rPr>
        <w:t>o conceito</w:t>
      </w:r>
      <w:r w:rsidR="00F8023C" w:rsidRPr="006E39F8">
        <w:rPr>
          <w:rFonts w:ascii="Arial" w:hAnsi="Arial" w:cs="Arial"/>
        </w:rPr>
        <w:t xml:space="preserve"> d</w:t>
      </w:r>
      <w:r w:rsidRPr="006E39F8">
        <w:rPr>
          <w:rFonts w:ascii="Arial" w:hAnsi="Arial" w:cs="Arial"/>
        </w:rPr>
        <w:t>e</w:t>
      </w:r>
      <w:r w:rsidR="00F8023C" w:rsidRPr="006E39F8">
        <w:rPr>
          <w:rFonts w:ascii="Arial" w:hAnsi="Arial" w:cs="Arial"/>
        </w:rPr>
        <w:t xml:space="preserve"> responsabilidade social corporativa (RSC) </w:t>
      </w:r>
      <w:r w:rsidR="009D5308" w:rsidRPr="006E39F8">
        <w:rPr>
          <w:rFonts w:ascii="Arial" w:hAnsi="Arial" w:cs="Arial"/>
        </w:rPr>
        <w:t>entendida</w:t>
      </w:r>
      <w:r w:rsidR="00F8023C" w:rsidRPr="006E39F8">
        <w:rPr>
          <w:rFonts w:ascii="Arial" w:hAnsi="Arial" w:cs="Arial"/>
        </w:rPr>
        <w:t xml:space="preserve"> com</w:t>
      </w:r>
      <w:r w:rsidR="009D5308" w:rsidRPr="006E39F8">
        <w:rPr>
          <w:rFonts w:ascii="Arial" w:hAnsi="Arial" w:cs="Arial"/>
        </w:rPr>
        <w:t>o</w:t>
      </w:r>
      <w:r w:rsidR="00F8023C" w:rsidRPr="006E39F8">
        <w:rPr>
          <w:rFonts w:ascii="Arial" w:hAnsi="Arial" w:cs="Arial"/>
        </w:rPr>
        <w:t xml:space="preserve"> </w:t>
      </w:r>
      <w:r w:rsidR="009D5308" w:rsidRPr="006E39F8">
        <w:rPr>
          <w:rFonts w:ascii="Arial" w:hAnsi="Arial" w:cs="Arial"/>
        </w:rPr>
        <w:t xml:space="preserve">um relacionamento integrado, </w:t>
      </w:r>
      <w:r w:rsidR="00672F48" w:rsidRPr="006E39F8">
        <w:rPr>
          <w:rFonts w:ascii="Arial" w:hAnsi="Arial" w:cs="Arial"/>
        </w:rPr>
        <w:t xml:space="preserve">ético, </w:t>
      </w:r>
      <w:r w:rsidR="009D5308" w:rsidRPr="006E39F8">
        <w:rPr>
          <w:rFonts w:ascii="Arial" w:hAnsi="Arial" w:cs="Arial"/>
        </w:rPr>
        <w:t>harmonioso e interdependente com os diversos públicos de interesse da empresa, tais como acionistas, clientes, colaboradores, fornecedores, a comunidade como um todo e o meio ambiente</w:t>
      </w:r>
      <w:r w:rsidR="00E27944" w:rsidRPr="006E39F8">
        <w:rPr>
          <w:rFonts w:ascii="Arial" w:hAnsi="Arial" w:cs="Arial"/>
        </w:rPr>
        <w:t xml:space="preserve">. </w:t>
      </w:r>
      <w:r w:rsidR="009F655B" w:rsidRPr="006E39F8">
        <w:rPr>
          <w:rFonts w:ascii="Arial" w:hAnsi="Arial" w:cs="Arial"/>
        </w:rPr>
        <w:t>A RSC r</w:t>
      </w:r>
      <w:r w:rsidR="00E27944" w:rsidRPr="006E39F8">
        <w:rPr>
          <w:rFonts w:ascii="Arial" w:hAnsi="Arial" w:cs="Arial"/>
        </w:rPr>
        <w:t xml:space="preserve">efere-se a ações desenvolvidas </w:t>
      </w:r>
      <w:r w:rsidR="009F655B" w:rsidRPr="006E39F8">
        <w:rPr>
          <w:rFonts w:ascii="Arial" w:hAnsi="Arial" w:cs="Arial"/>
        </w:rPr>
        <w:t>por empresas, além de suas obrigações legais, com o objetivo de contribuir com a sociedade (</w:t>
      </w:r>
      <w:proofErr w:type="spellStart"/>
      <w:r w:rsidR="009F655B" w:rsidRPr="006E39F8">
        <w:rPr>
          <w:rFonts w:ascii="Arial" w:hAnsi="Arial" w:cs="Arial"/>
        </w:rPr>
        <w:t>Lanis</w:t>
      </w:r>
      <w:proofErr w:type="spellEnd"/>
      <w:r w:rsidR="009F655B" w:rsidRPr="006E39F8">
        <w:rPr>
          <w:rFonts w:ascii="Arial" w:hAnsi="Arial" w:cs="Arial"/>
        </w:rPr>
        <w:t xml:space="preserve"> &amp; Richardson, 2016)</w:t>
      </w:r>
      <w:r w:rsidR="00D47D57" w:rsidRPr="006E39F8">
        <w:rPr>
          <w:rFonts w:ascii="Arial" w:hAnsi="Arial" w:cs="Arial"/>
        </w:rPr>
        <w:t>.</w:t>
      </w:r>
      <w:r w:rsidR="003E4B58" w:rsidRPr="006E39F8">
        <w:rPr>
          <w:rFonts w:ascii="Arial" w:hAnsi="Arial" w:cs="Arial"/>
        </w:rPr>
        <w:t xml:space="preserve"> </w:t>
      </w:r>
      <w:r w:rsidR="00D47D57" w:rsidRPr="006E39F8">
        <w:rPr>
          <w:rFonts w:ascii="Arial" w:hAnsi="Arial" w:cs="Arial"/>
        </w:rPr>
        <w:t>B</w:t>
      </w:r>
      <w:r w:rsidR="003E4B58" w:rsidRPr="006E39F8">
        <w:rPr>
          <w:rFonts w:ascii="Arial" w:hAnsi="Arial" w:cs="Arial"/>
        </w:rPr>
        <w:t>aseia-se na visão de que as organizações devem minimizar ou eliminar os efeitos negativos e maximizar os benefícios de longo prazo para sociedade (</w:t>
      </w:r>
      <w:proofErr w:type="spellStart"/>
      <w:r w:rsidR="00870765" w:rsidRPr="006E39F8">
        <w:rPr>
          <w:rFonts w:ascii="Arial" w:hAnsi="Arial" w:cs="Arial"/>
        </w:rPr>
        <w:t>Mohr</w:t>
      </w:r>
      <w:proofErr w:type="spellEnd"/>
      <w:r w:rsidR="003E4B58" w:rsidRPr="006E39F8">
        <w:rPr>
          <w:rFonts w:ascii="Arial" w:hAnsi="Arial" w:cs="Arial"/>
        </w:rPr>
        <w:t xml:space="preserve"> </w:t>
      </w:r>
      <w:r w:rsidR="003E4B58" w:rsidRPr="006E39F8">
        <w:rPr>
          <w:rFonts w:ascii="Arial" w:hAnsi="Arial" w:cs="Arial"/>
          <w:i/>
          <w:iCs/>
        </w:rPr>
        <w:t>et al</w:t>
      </w:r>
      <w:r w:rsidR="00342908" w:rsidRPr="006E39F8">
        <w:rPr>
          <w:rFonts w:ascii="Arial" w:hAnsi="Arial" w:cs="Arial"/>
          <w:i/>
          <w:iCs/>
        </w:rPr>
        <w:t>.</w:t>
      </w:r>
      <w:r w:rsidR="003E4B58" w:rsidRPr="006E39F8">
        <w:rPr>
          <w:rFonts w:ascii="Arial" w:hAnsi="Arial" w:cs="Arial"/>
        </w:rPr>
        <w:t>, 2001).</w:t>
      </w:r>
    </w:p>
    <w:p w:rsidR="00ED3C2E" w:rsidRPr="006E39F8" w:rsidRDefault="00ED3C2E" w:rsidP="005D3A8F">
      <w:pPr>
        <w:autoSpaceDE w:val="0"/>
        <w:autoSpaceDN w:val="0"/>
        <w:adjustRightInd w:val="0"/>
        <w:ind w:left="2268"/>
        <w:jc w:val="both"/>
        <w:rPr>
          <w:rFonts w:ascii="Arial" w:hAnsi="Arial" w:cs="Arial"/>
          <w:sz w:val="20"/>
          <w:szCs w:val="20"/>
        </w:rPr>
      </w:pPr>
      <w:r w:rsidRPr="006E39F8">
        <w:rPr>
          <w:rFonts w:ascii="Arial" w:hAnsi="Arial" w:cs="Arial"/>
          <w:sz w:val="20"/>
          <w:szCs w:val="20"/>
        </w:rPr>
        <w:lastRenderedPageBreak/>
        <w:t xml:space="preserve">A responsabilidade social empresarial é o compromisso de contribuir para o desenvolvimento econômico sustentável trabalhando em conjunto com os empregados, suas famílias, a comunidade local e a sociedade em geral para melhorar sua qualidade de vida de forma que seja bom tanto para as empresas como para o desenvolvimento. </w:t>
      </w:r>
    </w:p>
    <w:p w:rsidR="00D05A23" w:rsidRPr="006E39F8" w:rsidRDefault="00D05A23" w:rsidP="00520866">
      <w:pPr>
        <w:autoSpaceDE w:val="0"/>
        <w:autoSpaceDN w:val="0"/>
        <w:adjustRightInd w:val="0"/>
        <w:spacing w:line="360" w:lineRule="auto"/>
        <w:jc w:val="both"/>
        <w:rPr>
          <w:rFonts w:ascii="Arial" w:hAnsi="Arial" w:cs="Arial"/>
        </w:rPr>
      </w:pPr>
    </w:p>
    <w:p w:rsidR="00AF3EA8" w:rsidRPr="006E39F8" w:rsidRDefault="00D05A23" w:rsidP="00520866">
      <w:pPr>
        <w:autoSpaceDE w:val="0"/>
        <w:autoSpaceDN w:val="0"/>
        <w:adjustRightInd w:val="0"/>
        <w:spacing w:line="360" w:lineRule="auto"/>
        <w:ind w:firstLine="708"/>
        <w:jc w:val="both"/>
        <w:rPr>
          <w:rFonts w:ascii="Arial" w:hAnsi="Arial" w:cs="Arial"/>
        </w:rPr>
      </w:pPr>
      <w:r w:rsidRPr="006E39F8">
        <w:rPr>
          <w:rFonts w:ascii="Arial" w:hAnsi="Arial" w:cs="Arial"/>
        </w:rPr>
        <w:t xml:space="preserve">Franco e Nogueira (2009) </w:t>
      </w:r>
      <w:r w:rsidR="003603DA" w:rsidRPr="006E39F8">
        <w:rPr>
          <w:rFonts w:ascii="Arial" w:hAnsi="Arial" w:cs="Arial"/>
        </w:rPr>
        <w:t>debatem que a</w:t>
      </w:r>
      <w:r w:rsidRPr="006E39F8">
        <w:rPr>
          <w:rFonts w:ascii="Arial" w:hAnsi="Arial" w:cs="Arial"/>
        </w:rPr>
        <w:t xml:space="preserve"> responsabilidade social corporativa </w:t>
      </w:r>
      <w:r w:rsidR="003603DA" w:rsidRPr="006E39F8">
        <w:rPr>
          <w:rFonts w:ascii="Arial" w:hAnsi="Arial" w:cs="Arial"/>
        </w:rPr>
        <w:t>emerge</w:t>
      </w:r>
      <w:r w:rsidRPr="006E39F8">
        <w:rPr>
          <w:rFonts w:ascii="Arial" w:hAnsi="Arial" w:cs="Arial"/>
        </w:rPr>
        <w:t xml:space="preserve"> </w:t>
      </w:r>
      <w:r w:rsidR="003603DA" w:rsidRPr="006E39F8">
        <w:rPr>
          <w:rFonts w:ascii="Arial" w:hAnsi="Arial" w:cs="Arial"/>
        </w:rPr>
        <w:t>d</w:t>
      </w:r>
      <w:r w:rsidRPr="006E39F8">
        <w:rPr>
          <w:rFonts w:ascii="Arial" w:hAnsi="Arial" w:cs="Arial"/>
        </w:rPr>
        <w:t xml:space="preserve">a mudança de valores impostos pela sociedade pós-industrial </w:t>
      </w:r>
      <w:r w:rsidR="003603DA" w:rsidRPr="006E39F8">
        <w:rPr>
          <w:rFonts w:ascii="Arial" w:hAnsi="Arial" w:cs="Arial"/>
        </w:rPr>
        <w:t>a partir da</w:t>
      </w:r>
      <w:r w:rsidRPr="006E39F8">
        <w:rPr>
          <w:rFonts w:ascii="Arial" w:hAnsi="Arial" w:cs="Arial"/>
        </w:rPr>
        <w:t xml:space="preserve"> valoriza</w:t>
      </w:r>
      <w:r w:rsidR="003603DA" w:rsidRPr="006E39F8">
        <w:rPr>
          <w:rFonts w:ascii="Arial" w:hAnsi="Arial" w:cs="Arial"/>
        </w:rPr>
        <w:t>ção</w:t>
      </w:r>
      <w:r w:rsidRPr="006E39F8">
        <w:rPr>
          <w:rFonts w:ascii="Arial" w:hAnsi="Arial" w:cs="Arial"/>
        </w:rPr>
        <w:t xml:space="preserve"> </w:t>
      </w:r>
      <w:r w:rsidR="003603DA" w:rsidRPr="006E39F8">
        <w:rPr>
          <w:rFonts w:ascii="Arial" w:hAnsi="Arial" w:cs="Arial"/>
        </w:rPr>
        <w:t>d</w:t>
      </w:r>
      <w:r w:rsidRPr="006E39F8">
        <w:rPr>
          <w:rFonts w:ascii="Arial" w:hAnsi="Arial" w:cs="Arial"/>
        </w:rPr>
        <w:t xml:space="preserve">o ser humano, </w:t>
      </w:r>
      <w:r w:rsidR="003603DA" w:rsidRPr="006E39F8">
        <w:rPr>
          <w:rFonts w:ascii="Arial" w:hAnsi="Arial" w:cs="Arial"/>
        </w:rPr>
        <w:t>d</w:t>
      </w:r>
      <w:r w:rsidRPr="006E39F8">
        <w:rPr>
          <w:rFonts w:ascii="Arial" w:hAnsi="Arial" w:cs="Arial"/>
        </w:rPr>
        <w:t>o meio ambiente</w:t>
      </w:r>
      <w:r w:rsidR="003603DA" w:rsidRPr="006E39F8">
        <w:rPr>
          <w:rFonts w:ascii="Arial" w:hAnsi="Arial" w:cs="Arial"/>
        </w:rPr>
        <w:t xml:space="preserve"> e do novo papel</w:t>
      </w:r>
      <w:r w:rsidRPr="006E39F8">
        <w:rPr>
          <w:rFonts w:ascii="Arial" w:hAnsi="Arial" w:cs="Arial"/>
        </w:rPr>
        <w:t xml:space="preserve"> </w:t>
      </w:r>
      <w:r w:rsidR="003603DA" w:rsidRPr="006E39F8">
        <w:rPr>
          <w:rFonts w:ascii="Arial" w:hAnsi="Arial" w:cs="Arial"/>
        </w:rPr>
        <w:t>da</w:t>
      </w:r>
      <w:r w:rsidRPr="006E39F8">
        <w:rPr>
          <w:rFonts w:ascii="Arial" w:hAnsi="Arial" w:cs="Arial"/>
        </w:rPr>
        <w:t xml:space="preserve"> organização empresarial com objetivos múltiplos</w:t>
      </w:r>
      <w:r w:rsidR="00D47D57" w:rsidRPr="006E39F8">
        <w:rPr>
          <w:rFonts w:ascii="Arial" w:hAnsi="Arial" w:cs="Arial"/>
        </w:rPr>
        <w:t>, promovendo o bem-estar social (</w:t>
      </w:r>
      <w:proofErr w:type="spellStart"/>
      <w:r w:rsidR="00D47D57" w:rsidRPr="006E39F8">
        <w:rPr>
          <w:rFonts w:ascii="Arial" w:hAnsi="Arial" w:cs="Arial"/>
          <w:color w:val="222222"/>
          <w:shd w:val="clear" w:color="auto" w:fill="FFFFFF"/>
        </w:rPr>
        <w:t>Carnahan</w:t>
      </w:r>
      <w:proofErr w:type="spellEnd"/>
      <w:r w:rsidR="00D47D57" w:rsidRPr="006E39F8">
        <w:rPr>
          <w:rFonts w:ascii="Arial" w:hAnsi="Arial" w:cs="Arial"/>
          <w:color w:val="222222"/>
          <w:shd w:val="clear" w:color="auto" w:fill="FFFFFF"/>
        </w:rPr>
        <w:t xml:space="preserve">, </w:t>
      </w:r>
      <w:proofErr w:type="spellStart"/>
      <w:r w:rsidR="00D47D57" w:rsidRPr="006E39F8">
        <w:rPr>
          <w:rFonts w:ascii="Arial" w:hAnsi="Arial" w:cs="Arial"/>
          <w:color w:val="222222"/>
          <w:shd w:val="clear" w:color="auto" w:fill="FFFFFF"/>
        </w:rPr>
        <w:t>Kryscynski</w:t>
      </w:r>
      <w:proofErr w:type="spellEnd"/>
      <w:r w:rsidR="00D47D57" w:rsidRPr="006E39F8">
        <w:rPr>
          <w:rFonts w:ascii="Arial" w:hAnsi="Arial" w:cs="Arial"/>
          <w:color w:val="222222"/>
          <w:shd w:val="clear" w:color="auto" w:fill="FFFFFF"/>
        </w:rPr>
        <w:t xml:space="preserve"> &amp; </w:t>
      </w:r>
      <w:proofErr w:type="spellStart"/>
      <w:r w:rsidR="00D47D57" w:rsidRPr="006E39F8">
        <w:rPr>
          <w:rFonts w:ascii="Arial" w:hAnsi="Arial" w:cs="Arial"/>
          <w:color w:val="222222"/>
          <w:shd w:val="clear" w:color="auto" w:fill="FFFFFF"/>
        </w:rPr>
        <w:t>Olson</w:t>
      </w:r>
      <w:proofErr w:type="spellEnd"/>
      <w:r w:rsidR="00D47D57" w:rsidRPr="006E39F8">
        <w:rPr>
          <w:rFonts w:ascii="Arial" w:hAnsi="Arial" w:cs="Arial"/>
          <w:color w:val="222222"/>
          <w:shd w:val="clear" w:color="auto" w:fill="FFFFFF"/>
        </w:rPr>
        <w:t xml:space="preserve"> (2017)</w:t>
      </w:r>
      <w:r w:rsidRPr="006E39F8">
        <w:rPr>
          <w:rFonts w:ascii="Arial" w:hAnsi="Arial" w:cs="Arial"/>
        </w:rPr>
        <w:t>. “Os novos valores pós-econômicos são também evidentes na crescente insistência pública de que as corporações se preocupem com o desempenho social e não apenas com o econômico.” (</w:t>
      </w:r>
      <w:r w:rsidR="00870765" w:rsidRPr="006E39F8">
        <w:rPr>
          <w:rFonts w:ascii="Arial" w:hAnsi="Arial" w:cs="Arial"/>
        </w:rPr>
        <w:t>Tenório</w:t>
      </w:r>
      <w:r w:rsidRPr="006E39F8">
        <w:rPr>
          <w:rFonts w:ascii="Arial" w:hAnsi="Arial" w:cs="Arial"/>
        </w:rPr>
        <w:t xml:space="preserve"> </w:t>
      </w:r>
      <w:r w:rsidRPr="006E39F8">
        <w:rPr>
          <w:rFonts w:ascii="Arial" w:hAnsi="Arial" w:cs="Arial"/>
          <w:i/>
          <w:iCs/>
        </w:rPr>
        <w:t>et al.</w:t>
      </w:r>
      <w:r w:rsidRPr="006E39F8">
        <w:rPr>
          <w:rFonts w:ascii="Arial" w:hAnsi="Arial" w:cs="Arial"/>
        </w:rPr>
        <w:t>, 2006, p. 45).</w:t>
      </w:r>
      <w:r w:rsidR="00300414" w:rsidRPr="006E39F8">
        <w:rPr>
          <w:rFonts w:ascii="Arial" w:hAnsi="Arial" w:cs="Arial"/>
        </w:rPr>
        <w:t xml:space="preserve"> </w:t>
      </w:r>
    </w:p>
    <w:p w:rsidR="009D5308" w:rsidRPr="006E39F8" w:rsidRDefault="00F53CE3" w:rsidP="00520866">
      <w:pPr>
        <w:autoSpaceDE w:val="0"/>
        <w:autoSpaceDN w:val="0"/>
        <w:adjustRightInd w:val="0"/>
        <w:spacing w:line="360" w:lineRule="auto"/>
        <w:ind w:firstLine="708"/>
        <w:jc w:val="both"/>
        <w:rPr>
          <w:rFonts w:ascii="Arial" w:hAnsi="Arial" w:cs="Arial"/>
        </w:rPr>
      </w:pPr>
      <w:r w:rsidRPr="006E39F8">
        <w:rPr>
          <w:rFonts w:ascii="Arial" w:hAnsi="Arial" w:cs="Arial"/>
        </w:rPr>
        <w:t>A</w:t>
      </w:r>
      <w:r w:rsidR="00D05A23" w:rsidRPr="006E39F8">
        <w:rPr>
          <w:rFonts w:ascii="Arial" w:hAnsi="Arial" w:cs="Arial"/>
        </w:rPr>
        <w:t>s organizações necessitam gerir seus negócios</w:t>
      </w:r>
      <w:r w:rsidR="00300414" w:rsidRPr="006E39F8">
        <w:rPr>
          <w:rFonts w:ascii="Arial" w:hAnsi="Arial" w:cs="Arial"/>
        </w:rPr>
        <w:t xml:space="preserve"> </w:t>
      </w:r>
      <w:r w:rsidRPr="006E39F8">
        <w:rPr>
          <w:rFonts w:ascii="Arial" w:hAnsi="Arial" w:cs="Arial"/>
        </w:rPr>
        <w:t>a partir de</w:t>
      </w:r>
      <w:r w:rsidR="00D05A23" w:rsidRPr="006E39F8">
        <w:rPr>
          <w:rFonts w:ascii="Arial" w:hAnsi="Arial" w:cs="Arial"/>
        </w:rPr>
        <w:t xml:space="preserve"> posturas em consonância com os </w:t>
      </w:r>
      <w:r w:rsidR="004C7DA2" w:rsidRPr="006E39F8">
        <w:rPr>
          <w:rFonts w:ascii="Arial" w:hAnsi="Arial" w:cs="Arial"/>
        </w:rPr>
        <w:t>padrões</w:t>
      </w:r>
      <w:r w:rsidR="00D05A23" w:rsidRPr="006E39F8">
        <w:rPr>
          <w:rFonts w:ascii="Arial" w:hAnsi="Arial" w:cs="Arial"/>
        </w:rPr>
        <w:t xml:space="preserve"> subjetivos do</w:t>
      </w:r>
      <w:r w:rsidR="00300414" w:rsidRPr="006E39F8">
        <w:rPr>
          <w:rFonts w:ascii="Arial" w:hAnsi="Arial" w:cs="Arial"/>
        </w:rPr>
        <w:t xml:space="preserve"> </w:t>
      </w:r>
      <w:r w:rsidR="00D05A23" w:rsidRPr="006E39F8">
        <w:rPr>
          <w:rFonts w:ascii="Arial" w:hAnsi="Arial" w:cs="Arial"/>
        </w:rPr>
        <w:t>terceiro milênio</w:t>
      </w:r>
      <w:r w:rsidR="004C7DA2" w:rsidRPr="006E39F8">
        <w:rPr>
          <w:rFonts w:ascii="Arial" w:hAnsi="Arial" w:cs="Arial"/>
        </w:rPr>
        <w:t xml:space="preserve"> em que estão</w:t>
      </w:r>
      <w:r w:rsidR="00D05A23" w:rsidRPr="006E39F8">
        <w:rPr>
          <w:rFonts w:ascii="Arial" w:hAnsi="Arial" w:cs="Arial"/>
        </w:rPr>
        <w:t xml:space="preserve">, </w:t>
      </w:r>
      <w:r w:rsidR="004C7DA2" w:rsidRPr="006E39F8">
        <w:rPr>
          <w:rFonts w:ascii="Arial" w:hAnsi="Arial" w:cs="Arial"/>
        </w:rPr>
        <w:t>na qual</w:t>
      </w:r>
      <w:r w:rsidR="00D05A23" w:rsidRPr="006E39F8">
        <w:rPr>
          <w:rFonts w:ascii="Arial" w:hAnsi="Arial" w:cs="Arial"/>
        </w:rPr>
        <w:t xml:space="preserve"> </w:t>
      </w:r>
      <w:r w:rsidRPr="006E39F8">
        <w:rPr>
          <w:rFonts w:ascii="Arial" w:hAnsi="Arial" w:cs="Arial"/>
        </w:rPr>
        <w:t xml:space="preserve">sua </w:t>
      </w:r>
      <w:r w:rsidR="00D05A23" w:rsidRPr="006E39F8">
        <w:rPr>
          <w:rFonts w:ascii="Arial" w:hAnsi="Arial" w:cs="Arial"/>
        </w:rPr>
        <w:t>administra</w:t>
      </w:r>
      <w:r w:rsidRPr="006E39F8">
        <w:rPr>
          <w:rFonts w:ascii="Arial" w:hAnsi="Arial" w:cs="Arial"/>
        </w:rPr>
        <w:t>ção</w:t>
      </w:r>
      <w:r w:rsidR="00D05A23" w:rsidRPr="006E39F8">
        <w:rPr>
          <w:rFonts w:ascii="Arial" w:hAnsi="Arial" w:cs="Arial"/>
        </w:rPr>
        <w:t xml:space="preserve"> </w:t>
      </w:r>
      <w:r w:rsidRPr="006E39F8">
        <w:rPr>
          <w:rFonts w:ascii="Arial" w:hAnsi="Arial" w:cs="Arial"/>
        </w:rPr>
        <w:t>está intimamente associada</w:t>
      </w:r>
      <w:r w:rsidR="00D05A23" w:rsidRPr="006E39F8">
        <w:rPr>
          <w:rFonts w:ascii="Arial" w:hAnsi="Arial" w:cs="Arial"/>
        </w:rPr>
        <w:t xml:space="preserve"> </w:t>
      </w:r>
      <w:r w:rsidRPr="006E39F8">
        <w:rPr>
          <w:rFonts w:ascii="Arial" w:hAnsi="Arial" w:cs="Arial"/>
        </w:rPr>
        <w:t>à prática de</w:t>
      </w:r>
      <w:r w:rsidR="00300414" w:rsidRPr="006E39F8">
        <w:rPr>
          <w:rFonts w:ascii="Arial" w:hAnsi="Arial" w:cs="Arial"/>
        </w:rPr>
        <w:t xml:space="preserve"> </w:t>
      </w:r>
      <w:r w:rsidR="00D05A23" w:rsidRPr="006E39F8">
        <w:rPr>
          <w:rFonts w:ascii="Arial" w:hAnsi="Arial" w:cs="Arial"/>
        </w:rPr>
        <w:t xml:space="preserve">responsabilidade social, </w:t>
      </w:r>
      <w:r w:rsidRPr="006E39F8">
        <w:rPr>
          <w:rFonts w:ascii="Arial" w:hAnsi="Arial" w:cs="Arial"/>
        </w:rPr>
        <w:t xml:space="preserve">que </w:t>
      </w:r>
      <w:r w:rsidR="00D05A23" w:rsidRPr="006E39F8">
        <w:rPr>
          <w:rFonts w:ascii="Arial" w:hAnsi="Arial" w:cs="Arial"/>
        </w:rPr>
        <w:t>busca a</w:t>
      </w:r>
      <w:r w:rsidR="00300414" w:rsidRPr="006E39F8">
        <w:rPr>
          <w:rFonts w:ascii="Arial" w:hAnsi="Arial" w:cs="Arial"/>
        </w:rPr>
        <w:t xml:space="preserve"> </w:t>
      </w:r>
      <w:r w:rsidR="00D05A23" w:rsidRPr="006E39F8">
        <w:rPr>
          <w:rFonts w:ascii="Arial" w:hAnsi="Arial" w:cs="Arial"/>
        </w:rPr>
        <w:t xml:space="preserve">qualidade e o gerenciamento </w:t>
      </w:r>
      <w:r w:rsidRPr="006E39F8">
        <w:rPr>
          <w:rFonts w:ascii="Arial" w:hAnsi="Arial" w:cs="Arial"/>
        </w:rPr>
        <w:t xml:space="preserve">sustentável </w:t>
      </w:r>
      <w:r w:rsidR="00D05A23" w:rsidRPr="006E39F8">
        <w:rPr>
          <w:rFonts w:ascii="Arial" w:hAnsi="Arial" w:cs="Arial"/>
        </w:rPr>
        <w:t>do meio ambiente</w:t>
      </w:r>
      <w:r w:rsidR="004C7DA2" w:rsidRPr="006E39F8">
        <w:rPr>
          <w:rFonts w:ascii="Arial" w:hAnsi="Arial" w:cs="Arial"/>
        </w:rPr>
        <w:t>.</w:t>
      </w:r>
      <w:r w:rsidR="00D05A23" w:rsidRPr="006E39F8">
        <w:rPr>
          <w:rFonts w:ascii="Arial" w:hAnsi="Arial" w:cs="Arial"/>
        </w:rPr>
        <w:t xml:space="preserve"> </w:t>
      </w:r>
      <w:r w:rsidRPr="006E39F8">
        <w:rPr>
          <w:rFonts w:ascii="Arial" w:hAnsi="Arial" w:cs="Arial"/>
        </w:rPr>
        <w:t>A</w:t>
      </w:r>
      <w:r w:rsidR="00D05A23" w:rsidRPr="006E39F8">
        <w:rPr>
          <w:rFonts w:ascii="Arial" w:hAnsi="Arial" w:cs="Arial"/>
        </w:rPr>
        <w:t xml:space="preserve"> consciência mais evoluída e reivindicadora da sociedade indica aos</w:t>
      </w:r>
      <w:r w:rsidRPr="006E39F8">
        <w:rPr>
          <w:rFonts w:ascii="Arial" w:hAnsi="Arial" w:cs="Arial"/>
        </w:rPr>
        <w:t xml:space="preserve"> </w:t>
      </w:r>
      <w:r w:rsidR="00617D28" w:rsidRPr="006E39F8">
        <w:rPr>
          <w:rFonts w:ascii="Arial" w:hAnsi="Arial" w:cs="Arial"/>
        </w:rPr>
        <w:t>gestores</w:t>
      </w:r>
      <w:r w:rsidR="00D05A23" w:rsidRPr="006E39F8">
        <w:rPr>
          <w:rFonts w:ascii="Arial" w:hAnsi="Arial" w:cs="Arial"/>
        </w:rPr>
        <w:t xml:space="preserve"> que uma empresa para se</w:t>
      </w:r>
      <w:r w:rsidR="005621C9" w:rsidRPr="006E39F8">
        <w:rPr>
          <w:rFonts w:ascii="Arial" w:hAnsi="Arial" w:cs="Arial"/>
        </w:rPr>
        <w:t>r</w:t>
      </w:r>
      <w:r w:rsidR="00D05A23" w:rsidRPr="006E39F8">
        <w:rPr>
          <w:rFonts w:ascii="Arial" w:hAnsi="Arial" w:cs="Arial"/>
        </w:rPr>
        <w:t xml:space="preserve"> competitiva</w:t>
      </w:r>
      <w:r w:rsidRPr="006E39F8">
        <w:rPr>
          <w:rFonts w:ascii="Arial" w:hAnsi="Arial" w:cs="Arial"/>
        </w:rPr>
        <w:t xml:space="preserve"> </w:t>
      </w:r>
      <w:r w:rsidR="00D05A23" w:rsidRPr="006E39F8">
        <w:rPr>
          <w:rFonts w:ascii="Arial" w:hAnsi="Arial" w:cs="Arial"/>
        </w:rPr>
        <w:t>necessita primar pela qualidade</w:t>
      </w:r>
      <w:r w:rsidRPr="006E39F8">
        <w:rPr>
          <w:rFonts w:ascii="Arial" w:hAnsi="Arial" w:cs="Arial"/>
        </w:rPr>
        <w:t xml:space="preserve"> </w:t>
      </w:r>
      <w:r w:rsidR="00D05A23" w:rsidRPr="006E39F8">
        <w:rPr>
          <w:rFonts w:ascii="Arial" w:hAnsi="Arial" w:cs="Arial"/>
        </w:rPr>
        <w:t>de seus produtos, pela segurança de seus clientes, eliminar práticas que causem impactos</w:t>
      </w:r>
      <w:r w:rsidRPr="006E39F8">
        <w:rPr>
          <w:rFonts w:ascii="Arial" w:hAnsi="Arial" w:cs="Arial"/>
        </w:rPr>
        <w:t xml:space="preserve"> </w:t>
      </w:r>
      <w:r w:rsidR="00D05A23" w:rsidRPr="006E39F8">
        <w:rPr>
          <w:rFonts w:ascii="Arial" w:hAnsi="Arial" w:cs="Arial"/>
        </w:rPr>
        <w:t>nocivos ao ambiente natural e demonstrar respeito para com a comunidade que a acolhe</w:t>
      </w:r>
      <w:r w:rsidRPr="006E39F8">
        <w:rPr>
          <w:rFonts w:ascii="Arial" w:hAnsi="Arial" w:cs="Arial"/>
        </w:rPr>
        <w:t xml:space="preserve"> </w:t>
      </w:r>
      <w:r w:rsidR="00A96A63" w:rsidRPr="006E39F8">
        <w:rPr>
          <w:rFonts w:ascii="Arial" w:hAnsi="Arial" w:cs="Arial"/>
        </w:rPr>
        <w:t>(</w:t>
      </w:r>
      <w:proofErr w:type="spellStart"/>
      <w:r w:rsidR="00870765" w:rsidRPr="006E39F8">
        <w:rPr>
          <w:rFonts w:ascii="Arial" w:hAnsi="Arial" w:cs="Arial"/>
        </w:rPr>
        <w:t>Karkotli</w:t>
      </w:r>
      <w:proofErr w:type="spellEnd"/>
      <w:r w:rsidR="005D3A8F" w:rsidRPr="006E39F8">
        <w:rPr>
          <w:rFonts w:ascii="Arial" w:hAnsi="Arial" w:cs="Arial"/>
        </w:rPr>
        <w:t xml:space="preserve"> &amp;</w:t>
      </w:r>
      <w:r w:rsidR="00870765" w:rsidRPr="006E39F8">
        <w:rPr>
          <w:rFonts w:ascii="Arial" w:hAnsi="Arial" w:cs="Arial"/>
        </w:rPr>
        <w:t xml:space="preserve"> Aragão</w:t>
      </w:r>
      <w:r w:rsidR="00D05A23" w:rsidRPr="006E39F8">
        <w:rPr>
          <w:rFonts w:ascii="Arial" w:hAnsi="Arial" w:cs="Arial"/>
        </w:rPr>
        <w:t>, 2005).</w:t>
      </w:r>
      <w:r w:rsidR="009D5308" w:rsidRPr="006E39F8">
        <w:rPr>
          <w:rFonts w:ascii="Arial" w:hAnsi="Arial" w:cs="Arial"/>
        </w:rPr>
        <w:t xml:space="preserve"> Em consonância com a interpretação citada, o processo de formulação estratégica é incompleto sem a inclusão dos assuntos de responsabilidade social.</w:t>
      </w:r>
    </w:p>
    <w:p w:rsidR="005E2C52" w:rsidRPr="006E39F8" w:rsidRDefault="005E2C52" w:rsidP="00520866">
      <w:pPr>
        <w:autoSpaceDE w:val="0"/>
        <w:autoSpaceDN w:val="0"/>
        <w:adjustRightInd w:val="0"/>
        <w:spacing w:line="360" w:lineRule="auto"/>
        <w:ind w:firstLine="708"/>
        <w:jc w:val="both"/>
        <w:rPr>
          <w:rFonts w:ascii="Arial" w:hAnsi="Arial" w:cs="Arial"/>
        </w:rPr>
      </w:pPr>
      <w:proofErr w:type="spellStart"/>
      <w:r w:rsidRPr="006E39F8">
        <w:rPr>
          <w:rFonts w:ascii="Arial" w:hAnsi="Arial" w:cs="Arial"/>
        </w:rPr>
        <w:t>Tachizawa</w:t>
      </w:r>
      <w:proofErr w:type="spellEnd"/>
      <w:r w:rsidRPr="006E39F8">
        <w:rPr>
          <w:rFonts w:ascii="Arial" w:hAnsi="Arial" w:cs="Arial"/>
        </w:rPr>
        <w:t xml:space="preserve"> (2004, p. 86)</w:t>
      </w:r>
      <w:r w:rsidR="00F53CE3" w:rsidRPr="006E39F8">
        <w:rPr>
          <w:rFonts w:ascii="Arial" w:hAnsi="Arial" w:cs="Arial"/>
        </w:rPr>
        <w:t xml:space="preserve"> também</w:t>
      </w:r>
      <w:r w:rsidRPr="006E39F8">
        <w:rPr>
          <w:rFonts w:ascii="Arial" w:hAnsi="Arial" w:cs="Arial"/>
        </w:rPr>
        <w:t xml:space="preserve"> ressalt</w:t>
      </w:r>
      <w:r w:rsidR="00D05A23" w:rsidRPr="006E39F8">
        <w:rPr>
          <w:rFonts w:ascii="Arial" w:hAnsi="Arial" w:cs="Arial"/>
        </w:rPr>
        <w:t>a</w:t>
      </w:r>
      <w:r w:rsidRPr="006E39F8">
        <w:rPr>
          <w:rFonts w:ascii="Arial" w:hAnsi="Arial" w:cs="Arial"/>
        </w:rPr>
        <w:t xml:space="preserve"> a</w:t>
      </w:r>
      <w:r w:rsidR="00D05A23" w:rsidRPr="006E39F8">
        <w:rPr>
          <w:rFonts w:ascii="Arial" w:hAnsi="Arial" w:cs="Arial"/>
        </w:rPr>
        <w:t xml:space="preserve"> </w:t>
      </w:r>
      <w:r w:rsidRPr="006E39F8">
        <w:rPr>
          <w:rFonts w:ascii="Arial" w:hAnsi="Arial" w:cs="Arial"/>
        </w:rPr>
        <w:t>importância da preservação do meio ambiente, bem como da necessidade do desenvolvimento</w:t>
      </w:r>
      <w:r w:rsidR="00D05A23" w:rsidRPr="006E39F8">
        <w:rPr>
          <w:rFonts w:ascii="Arial" w:hAnsi="Arial" w:cs="Arial"/>
        </w:rPr>
        <w:t xml:space="preserve"> </w:t>
      </w:r>
      <w:r w:rsidRPr="006E39F8">
        <w:rPr>
          <w:rFonts w:ascii="Arial" w:hAnsi="Arial" w:cs="Arial"/>
        </w:rPr>
        <w:t>de uma sociedade, destacando que:</w:t>
      </w:r>
    </w:p>
    <w:p w:rsidR="005E2C52" w:rsidRPr="006E39F8" w:rsidRDefault="00A60960" w:rsidP="005D3A8F">
      <w:pPr>
        <w:autoSpaceDE w:val="0"/>
        <w:autoSpaceDN w:val="0"/>
        <w:adjustRightInd w:val="0"/>
        <w:ind w:left="2268"/>
        <w:jc w:val="both"/>
        <w:rPr>
          <w:rFonts w:ascii="Arial" w:hAnsi="Arial" w:cs="Arial"/>
          <w:sz w:val="20"/>
          <w:szCs w:val="20"/>
        </w:rPr>
      </w:pPr>
      <w:r w:rsidRPr="006E39F8">
        <w:rPr>
          <w:rFonts w:ascii="Arial" w:hAnsi="Arial" w:cs="Arial"/>
          <w:sz w:val="20"/>
          <w:szCs w:val="20"/>
        </w:rPr>
        <w:t>R</w:t>
      </w:r>
      <w:r w:rsidR="005E2C52" w:rsidRPr="006E39F8">
        <w:rPr>
          <w:rFonts w:ascii="Arial" w:hAnsi="Arial" w:cs="Arial"/>
          <w:sz w:val="20"/>
          <w:szCs w:val="20"/>
        </w:rPr>
        <w:t>esponsabilidade social deve enfatizar o impacto das atividades das empresas para os agentes com os quais interagem: empregados, fornecedores, clientes, consumidores, colaboradores, investidores, competi</w:t>
      </w:r>
      <w:r w:rsidR="00672F48" w:rsidRPr="006E39F8">
        <w:rPr>
          <w:rFonts w:ascii="Arial" w:hAnsi="Arial" w:cs="Arial"/>
          <w:sz w:val="20"/>
          <w:szCs w:val="20"/>
        </w:rPr>
        <w:t>dores, governos e comunidade. (</w:t>
      </w:r>
      <w:r w:rsidR="005E2C52" w:rsidRPr="006E39F8">
        <w:rPr>
          <w:rFonts w:ascii="Arial" w:hAnsi="Arial" w:cs="Arial"/>
          <w:sz w:val="20"/>
          <w:szCs w:val="20"/>
        </w:rPr>
        <w:t>..</w:t>
      </w:r>
      <w:r w:rsidR="00672F48" w:rsidRPr="006E39F8">
        <w:rPr>
          <w:rFonts w:ascii="Arial" w:hAnsi="Arial" w:cs="Arial"/>
          <w:sz w:val="20"/>
          <w:szCs w:val="20"/>
        </w:rPr>
        <w:t>.)</w:t>
      </w:r>
      <w:r w:rsidR="005E2C52" w:rsidRPr="006E39F8">
        <w:rPr>
          <w:rFonts w:ascii="Arial" w:hAnsi="Arial" w:cs="Arial"/>
          <w:sz w:val="20"/>
          <w:szCs w:val="20"/>
        </w:rPr>
        <w:t xml:space="preserve"> com a</w:t>
      </w:r>
      <w:r w:rsidR="00D05A23" w:rsidRPr="006E39F8">
        <w:rPr>
          <w:rFonts w:ascii="Arial" w:hAnsi="Arial" w:cs="Arial"/>
          <w:sz w:val="20"/>
          <w:szCs w:val="20"/>
        </w:rPr>
        <w:t xml:space="preserve"> </w:t>
      </w:r>
      <w:r w:rsidR="005E2C52" w:rsidRPr="006E39F8">
        <w:rPr>
          <w:rFonts w:ascii="Arial" w:hAnsi="Arial" w:cs="Arial"/>
          <w:sz w:val="20"/>
          <w:szCs w:val="20"/>
        </w:rPr>
        <w:t>difusão de valores, conduta e procedimentos que induzam e estimulem o contínuo</w:t>
      </w:r>
      <w:r w:rsidR="00D05A23" w:rsidRPr="006E39F8">
        <w:rPr>
          <w:rFonts w:ascii="Arial" w:hAnsi="Arial" w:cs="Arial"/>
          <w:sz w:val="20"/>
          <w:szCs w:val="20"/>
        </w:rPr>
        <w:t xml:space="preserve"> </w:t>
      </w:r>
      <w:r w:rsidR="00672F48" w:rsidRPr="006E39F8">
        <w:rPr>
          <w:rFonts w:ascii="Arial" w:hAnsi="Arial" w:cs="Arial"/>
          <w:sz w:val="20"/>
          <w:szCs w:val="20"/>
        </w:rPr>
        <w:t>aperfeiçoamento (...)</w:t>
      </w:r>
      <w:r w:rsidR="005E2C52" w:rsidRPr="006E39F8">
        <w:rPr>
          <w:rFonts w:ascii="Arial" w:hAnsi="Arial" w:cs="Arial"/>
          <w:sz w:val="20"/>
          <w:szCs w:val="20"/>
        </w:rPr>
        <w:t xml:space="preserve"> resultem em preservação e melhoria da qualidade de vida da</w:t>
      </w:r>
      <w:r w:rsidR="00D05A23" w:rsidRPr="006E39F8">
        <w:rPr>
          <w:rFonts w:ascii="Arial" w:hAnsi="Arial" w:cs="Arial"/>
          <w:sz w:val="20"/>
          <w:szCs w:val="20"/>
        </w:rPr>
        <w:t xml:space="preserve"> </w:t>
      </w:r>
      <w:r w:rsidR="005E2C52" w:rsidRPr="006E39F8">
        <w:rPr>
          <w:rFonts w:ascii="Arial" w:hAnsi="Arial" w:cs="Arial"/>
          <w:sz w:val="20"/>
          <w:szCs w:val="20"/>
        </w:rPr>
        <w:t>sociedade do ponto de vista ético, social e ambiental.</w:t>
      </w:r>
    </w:p>
    <w:p w:rsidR="00870765" w:rsidRPr="006E39F8" w:rsidRDefault="00870765" w:rsidP="00520866">
      <w:pPr>
        <w:autoSpaceDE w:val="0"/>
        <w:autoSpaceDN w:val="0"/>
        <w:adjustRightInd w:val="0"/>
        <w:spacing w:line="360" w:lineRule="auto"/>
        <w:ind w:left="2268"/>
        <w:jc w:val="both"/>
        <w:rPr>
          <w:rFonts w:ascii="Arial" w:hAnsi="Arial" w:cs="Arial"/>
        </w:rPr>
      </w:pPr>
    </w:p>
    <w:p w:rsidR="003E4B58" w:rsidRPr="006E39F8" w:rsidRDefault="00A96A63" w:rsidP="00520866">
      <w:pPr>
        <w:pStyle w:val="Ttulo3"/>
        <w:spacing w:before="0" w:after="0" w:line="360" w:lineRule="auto"/>
        <w:rPr>
          <w:rFonts w:cs="Arial"/>
          <w:sz w:val="24"/>
          <w:szCs w:val="24"/>
        </w:rPr>
      </w:pPr>
      <w:bookmarkStart w:id="8" w:name="_Toc330915034"/>
      <w:r w:rsidRPr="006E39F8">
        <w:rPr>
          <w:rFonts w:cs="Arial"/>
          <w:sz w:val="24"/>
          <w:szCs w:val="24"/>
        </w:rPr>
        <w:t>2.</w:t>
      </w:r>
      <w:r w:rsidR="00E278EE" w:rsidRPr="006E39F8">
        <w:rPr>
          <w:rFonts w:cs="Arial"/>
          <w:sz w:val="24"/>
          <w:szCs w:val="24"/>
        </w:rPr>
        <w:t>3</w:t>
      </w:r>
      <w:r w:rsidR="003E4B58" w:rsidRPr="006E39F8">
        <w:rPr>
          <w:rFonts w:cs="Arial"/>
          <w:sz w:val="24"/>
          <w:szCs w:val="24"/>
        </w:rPr>
        <w:t xml:space="preserve"> Responsabilidade Social Corporativa e o Mercado Consumidor</w:t>
      </w:r>
      <w:bookmarkEnd w:id="8"/>
    </w:p>
    <w:p w:rsidR="003E4B58" w:rsidRPr="006E39F8" w:rsidRDefault="003E4B58" w:rsidP="00520866">
      <w:pPr>
        <w:spacing w:line="360" w:lineRule="auto"/>
        <w:jc w:val="both"/>
        <w:rPr>
          <w:rFonts w:ascii="Arial" w:hAnsi="Arial" w:cs="Arial"/>
        </w:rPr>
      </w:pPr>
    </w:p>
    <w:p w:rsidR="00D85DC2" w:rsidRPr="006E39F8" w:rsidRDefault="00432A2F" w:rsidP="00520866">
      <w:pPr>
        <w:autoSpaceDE w:val="0"/>
        <w:autoSpaceDN w:val="0"/>
        <w:adjustRightInd w:val="0"/>
        <w:spacing w:line="360" w:lineRule="auto"/>
        <w:ind w:firstLine="708"/>
        <w:jc w:val="both"/>
        <w:rPr>
          <w:rFonts w:ascii="Arial" w:hAnsi="Arial" w:cs="Arial"/>
        </w:rPr>
      </w:pPr>
      <w:r w:rsidRPr="006E39F8">
        <w:rPr>
          <w:rFonts w:ascii="Arial" w:hAnsi="Arial" w:cs="Arial"/>
        </w:rPr>
        <w:t>Estudos apontam que as empresas com responsabilidade social corporativa não possuem apenas o objetivo de melhor algo</w:t>
      </w:r>
      <w:r w:rsidR="00BE4511" w:rsidRPr="006E39F8">
        <w:rPr>
          <w:rFonts w:ascii="Arial" w:hAnsi="Arial" w:cs="Arial"/>
        </w:rPr>
        <w:t xml:space="preserve"> social</w:t>
      </w:r>
      <w:r w:rsidRPr="006E39F8">
        <w:rPr>
          <w:rFonts w:ascii="Arial" w:hAnsi="Arial" w:cs="Arial"/>
        </w:rPr>
        <w:t xml:space="preserve">, mas também de ganhar </w:t>
      </w:r>
      <w:r w:rsidRPr="006E39F8">
        <w:rPr>
          <w:rFonts w:ascii="Arial" w:hAnsi="Arial" w:cs="Arial"/>
        </w:rPr>
        <w:lastRenderedPageBreak/>
        <w:t>reações positivas dos consumidores, contribuindo com a reputação</w:t>
      </w:r>
      <w:r w:rsidR="00BE4511" w:rsidRPr="006E39F8">
        <w:rPr>
          <w:rFonts w:ascii="Arial" w:hAnsi="Arial" w:cs="Arial"/>
        </w:rPr>
        <w:t xml:space="preserve"> e imagem</w:t>
      </w:r>
      <w:r w:rsidRPr="006E39F8">
        <w:rPr>
          <w:rFonts w:ascii="Arial" w:hAnsi="Arial" w:cs="Arial"/>
        </w:rPr>
        <w:t xml:space="preserve"> d</w:t>
      </w:r>
      <w:r w:rsidR="00BE4511" w:rsidRPr="006E39F8">
        <w:rPr>
          <w:rFonts w:ascii="Arial" w:hAnsi="Arial" w:cs="Arial"/>
        </w:rPr>
        <w:t>a</w:t>
      </w:r>
      <w:r w:rsidRPr="006E39F8">
        <w:rPr>
          <w:rFonts w:ascii="Arial" w:hAnsi="Arial" w:cs="Arial"/>
        </w:rPr>
        <w:t xml:space="preserve"> empresa</w:t>
      </w:r>
      <w:r w:rsidR="006E39F8" w:rsidRPr="006E39F8">
        <w:rPr>
          <w:rFonts w:ascii="Arial" w:hAnsi="Arial" w:cs="Arial"/>
        </w:rPr>
        <w:t xml:space="preserve"> (</w:t>
      </w:r>
      <w:proofErr w:type="spellStart"/>
      <w:r w:rsidR="006E39F8" w:rsidRPr="006E39F8">
        <w:rPr>
          <w:rFonts w:ascii="Arial" w:hAnsi="Arial" w:cs="Arial"/>
        </w:rPr>
        <w:t>Hilde</w:t>
      </w:r>
      <w:r w:rsidR="00BE4511" w:rsidRPr="006E39F8">
        <w:rPr>
          <w:rFonts w:ascii="Arial" w:hAnsi="Arial" w:cs="Arial"/>
        </w:rPr>
        <w:t>brand</w:t>
      </w:r>
      <w:proofErr w:type="spellEnd"/>
      <w:r w:rsidR="00BE4511" w:rsidRPr="006E39F8">
        <w:rPr>
          <w:rFonts w:ascii="Arial" w:hAnsi="Arial" w:cs="Arial"/>
        </w:rPr>
        <w:t xml:space="preserve">, </w:t>
      </w:r>
      <w:proofErr w:type="spellStart"/>
      <w:r w:rsidR="00BE4511" w:rsidRPr="006E39F8">
        <w:rPr>
          <w:rFonts w:ascii="Arial" w:hAnsi="Arial" w:cs="Arial"/>
        </w:rPr>
        <w:t>Demotta</w:t>
      </w:r>
      <w:proofErr w:type="spellEnd"/>
      <w:r w:rsidR="00BE4511" w:rsidRPr="006E39F8">
        <w:rPr>
          <w:rFonts w:ascii="Arial" w:hAnsi="Arial" w:cs="Arial"/>
        </w:rPr>
        <w:t>, Sem</w:t>
      </w:r>
      <w:r w:rsidR="006E39F8" w:rsidRPr="006E39F8">
        <w:rPr>
          <w:rFonts w:ascii="Arial" w:hAnsi="Arial" w:cs="Arial"/>
        </w:rPr>
        <w:t xml:space="preserve"> </w:t>
      </w:r>
      <w:r w:rsidR="00BE4511" w:rsidRPr="006E39F8">
        <w:rPr>
          <w:rFonts w:ascii="Arial" w:hAnsi="Arial" w:cs="Arial"/>
        </w:rPr>
        <w:t xml:space="preserve">&amp; </w:t>
      </w:r>
      <w:proofErr w:type="spellStart"/>
      <w:r w:rsidR="00BE4511" w:rsidRPr="006E39F8">
        <w:rPr>
          <w:rFonts w:ascii="Arial" w:hAnsi="Arial" w:cs="Arial"/>
        </w:rPr>
        <w:t>Valenzuela</w:t>
      </w:r>
      <w:proofErr w:type="spellEnd"/>
      <w:r w:rsidR="00BE4511" w:rsidRPr="006E39F8">
        <w:rPr>
          <w:rFonts w:ascii="Arial" w:hAnsi="Arial" w:cs="Arial"/>
        </w:rPr>
        <w:t>, 2017).</w:t>
      </w:r>
      <w:r w:rsidRPr="006E39F8">
        <w:rPr>
          <w:rFonts w:ascii="Arial" w:hAnsi="Arial" w:cs="Arial"/>
        </w:rPr>
        <w:t xml:space="preserve"> </w:t>
      </w:r>
      <w:proofErr w:type="spellStart"/>
      <w:r w:rsidR="00EA6ADF" w:rsidRPr="006E39F8">
        <w:rPr>
          <w:rFonts w:ascii="Arial" w:hAnsi="Arial" w:cs="Arial"/>
        </w:rPr>
        <w:t>Karkotli</w:t>
      </w:r>
      <w:proofErr w:type="spellEnd"/>
      <w:r w:rsidR="00EA6ADF" w:rsidRPr="006E39F8">
        <w:rPr>
          <w:rFonts w:ascii="Arial" w:hAnsi="Arial" w:cs="Arial"/>
        </w:rPr>
        <w:t xml:space="preserve"> e Aragão (2005, p. 13) alegam que: “o crescente nível de informação e conscientização da sociedade está alterando a gestão das empresas e impelindo-as a assumirem novos compromissos que vão além da ordem econômica contratada no mercado”.</w:t>
      </w:r>
      <w:r w:rsidR="00E11595" w:rsidRPr="006E39F8">
        <w:rPr>
          <w:rFonts w:ascii="Arial" w:hAnsi="Arial" w:cs="Arial"/>
        </w:rPr>
        <w:t xml:space="preserve"> Complementando, a responsabilidade social</w:t>
      </w:r>
      <w:r w:rsidR="005621C9" w:rsidRPr="006E39F8">
        <w:rPr>
          <w:rFonts w:ascii="Arial" w:hAnsi="Arial" w:cs="Arial"/>
        </w:rPr>
        <w:t xml:space="preserve"> corporativa</w:t>
      </w:r>
      <w:r w:rsidR="00E11595" w:rsidRPr="006E39F8">
        <w:rPr>
          <w:rFonts w:ascii="Arial" w:hAnsi="Arial" w:cs="Arial"/>
        </w:rPr>
        <w:t xml:space="preserve"> “é tema recente, polêmico e dinâmico, envolvendo desde a geração de lucros pelos empresários, em visão bastante simplificada, até a implantação de ações sociais no plano de negócios das companhias, em contexto abrangente e complexo” (</w:t>
      </w:r>
      <w:r w:rsidR="00870765" w:rsidRPr="006E39F8">
        <w:rPr>
          <w:rFonts w:ascii="Arial" w:hAnsi="Arial" w:cs="Arial"/>
        </w:rPr>
        <w:t>Tenório</w:t>
      </w:r>
      <w:r w:rsidR="00E11595" w:rsidRPr="006E39F8">
        <w:rPr>
          <w:rFonts w:ascii="Arial" w:hAnsi="Arial" w:cs="Arial"/>
        </w:rPr>
        <w:t xml:space="preserve"> </w:t>
      </w:r>
      <w:r w:rsidR="00E11595" w:rsidRPr="006E39F8">
        <w:rPr>
          <w:rFonts w:ascii="Arial" w:hAnsi="Arial" w:cs="Arial"/>
          <w:i/>
          <w:iCs/>
        </w:rPr>
        <w:t>et al.</w:t>
      </w:r>
      <w:r w:rsidR="00E11595" w:rsidRPr="006E39F8">
        <w:rPr>
          <w:rFonts w:ascii="Arial" w:hAnsi="Arial" w:cs="Arial"/>
        </w:rPr>
        <w:t xml:space="preserve">, 2006, p. 13). </w:t>
      </w:r>
      <w:r w:rsidR="00D85DC2" w:rsidRPr="006E39F8">
        <w:rPr>
          <w:rFonts w:ascii="Arial" w:hAnsi="Arial" w:cs="Arial"/>
        </w:rPr>
        <w:t xml:space="preserve"> </w:t>
      </w:r>
    </w:p>
    <w:p w:rsidR="009A079A" w:rsidRPr="006E39F8" w:rsidRDefault="00D85DC2" w:rsidP="00520866">
      <w:pPr>
        <w:autoSpaceDE w:val="0"/>
        <w:autoSpaceDN w:val="0"/>
        <w:adjustRightInd w:val="0"/>
        <w:spacing w:line="360" w:lineRule="auto"/>
        <w:ind w:firstLine="708"/>
        <w:jc w:val="both"/>
        <w:rPr>
          <w:rFonts w:ascii="Arial" w:hAnsi="Arial" w:cs="Arial"/>
        </w:rPr>
      </w:pPr>
      <w:r w:rsidRPr="006E39F8">
        <w:rPr>
          <w:rFonts w:ascii="Arial" w:hAnsi="Arial" w:cs="Arial"/>
        </w:rPr>
        <w:t xml:space="preserve">Os profissionais de </w:t>
      </w:r>
      <w:r w:rsidRPr="006E39F8">
        <w:rPr>
          <w:rFonts w:ascii="Arial" w:hAnsi="Arial" w:cs="Arial"/>
          <w:i/>
        </w:rPr>
        <w:t>Marketing</w:t>
      </w:r>
      <w:r w:rsidRPr="006E39F8">
        <w:rPr>
          <w:rFonts w:ascii="Arial" w:hAnsi="Arial" w:cs="Arial"/>
        </w:rPr>
        <w:t xml:space="preserve"> estão identificando o impacto positivo que </w:t>
      </w:r>
      <w:r w:rsidR="001F2BDC" w:rsidRPr="006E39F8">
        <w:rPr>
          <w:rFonts w:ascii="Arial" w:hAnsi="Arial" w:cs="Arial"/>
        </w:rPr>
        <w:t>su</w:t>
      </w:r>
      <w:r w:rsidRPr="006E39F8">
        <w:rPr>
          <w:rFonts w:ascii="Arial" w:hAnsi="Arial" w:cs="Arial"/>
        </w:rPr>
        <w:t xml:space="preserve">as ações com preocupação social podem refletir para as organizações. </w:t>
      </w:r>
      <w:r w:rsidR="005621C9" w:rsidRPr="006E39F8">
        <w:rPr>
          <w:rFonts w:ascii="Arial" w:hAnsi="Arial" w:cs="Arial"/>
        </w:rPr>
        <w:t xml:space="preserve">RSC </w:t>
      </w:r>
      <w:r w:rsidR="007409D7" w:rsidRPr="006E39F8">
        <w:rPr>
          <w:rFonts w:ascii="Arial" w:hAnsi="Arial" w:cs="Arial"/>
        </w:rPr>
        <w:t>tornou-se</w:t>
      </w:r>
      <w:r w:rsidR="00400F4F" w:rsidRPr="006E39F8">
        <w:rPr>
          <w:rFonts w:ascii="Arial" w:hAnsi="Arial" w:cs="Arial"/>
        </w:rPr>
        <w:t>,</w:t>
      </w:r>
      <w:r w:rsidR="00362E2E" w:rsidRPr="006E39F8">
        <w:rPr>
          <w:rFonts w:ascii="Arial" w:hAnsi="Arial" w:cs="Arial"/>
        </w:rPr>
        <w:t xml:space="preserve"> portanto</w:t>
      </w:r>
      <w:r w:rsidR="00400F4F" w:rsidRPr="006E39F8">
        <w:rPr>
          <w:rFonts w:ascii="Arial" w:hAnsi="Arial" w:cs="Arial"/>
        </w:rPr>
        <w:t>,</w:t>
      </w:r>
      <w:r w:rsidR="00E11595" w:rsidRPr="006E39F8">
        <w:rPr>
          <w:rFonts w:ascii="Arial" w:hAnsi="Arial" w:cs="Arial"/>
        </w:rPr>
        <w:t xml:space="preserve"> um assunto relevante para a gestão </w:t>
      </w:r>
      <w:r w:rsidR="005621C9" w:rsidRPr="006E39F8">
        <w:rPr>
          <w:rFonts w:ascii="Arial" w:hAnsi="Arial" w:cs="Arial"/>
        </w:rPr>
        <w:t xml:space="preserve">e competitividade </w:t>
      </w:r>
      <w:r w:rsidR="00E11595" w:rsidRPr="006E39F8">
        <w:rPr>
          <w:rFonts w:ascii="Arial" w:hAnsi="Arial" w:cs="Arial"/>
        </w:rPr>
        <w:t xml:space="preserve">dos negócios, </w:t>
      </w:r>
      <w:r w:rsidR="007409D7" w:rsidRPr="006E39F8">
        <w:rPr>
          <w:rFonts w:ascii="Arial" w:hAnsi="Arial" w:cs="Arial"/>
        </w:rPr>
        <w:t>assim como</w:t>
      </w:r>
      <w:r w:rsidR="005621C9" w:rsidRPr="006E39F8">
        <w:rPr>
          <w:rFonts w:ascii="Arial" w:hAnsi="Arial" w:cs="Arial"/>
        </w:rPr>
        <w:t xml:space="preserve"> </w:t>
      </w:r>
      <w:r w:rsidR="00CC6042" w:rsidRPr="006E39F8">
        <w:rPr>
          <w:rFonts w:ascii="Arial" w:hAnsi="Arial" w:cs="Arial"/>
        </w:rPr>
        <w:t xml:space="preserve">são estudados os </w:t>
      </w:r>
      <w:r w:rsidR="00524DBB" w:rsidRPr="006E39F8">
        <w:rPr>
          <w:rFonts w:ascii="Arial" w:hAnsi="Arial" w:cs="Arial"/>
        </w:rPr>
        <w:t>impactos</w:t>
      </w:r>
      <w:r w:rsidR="00362E2E" w:rsidRPr="006E39F8">
        <w:rPr>
          <w:rFonts w:ascii="Arial" w:hAnsi="Arial" w:cs="Arial"/>
        </w:rPr>
        <w:t xml:space="preserve"> </w:t>
      </w:r>
      <w:r w:rsidR="00CC6042" w:rsidRPr="006E39F8">
        <w:rPr>
          <w:rFonts w:ascii="Arial" w:hAnsi="Arial" w:cs="Arial"/>
        </w:rPr>
        <w:t xml:space="preserve">da RSC </w:t>
      </w:r>
      <w:r w:rsidR="007409D7" w:rsidRPr="006E39F8">
        <w:rPr>
          <w:rFonts w:ascii="Arial" w:hAnsi="Arial" w:cs="Arial"/>
        </w:rPr>
        <w:t xml:space="preserve">sobre a postura dos clientes. </w:t>
      </w:r>
      <w:r w:rsidR="009A079A" w:rsidRPr="006E39F8">
        <w:rPr>
          <w:rFonts w:ascii="Arial" w:hAnsi="Arial" w:cs="Arial"/>
        </w:rPr>
        <w:t xml:space="preserve">Melo Neto (2001) </w:t>
      </w:r>
      <w:r w:rsidR="003B1C26" w:rsidRPr="006E39F8">
        <w:rPr>
          <w:rFonts w:ascii="Arial" w:hAnsi="Arial" w:cs="Arial"/>
        </w:rPr>
        <w:t>conclui que u</w:t>
      </w:r>
      <w:r w:rsidR="009A079A" w:rsidRPr="006E39F8">
        <w:rPr>
          <w:rFonts w:ascii="Arial" w:hAnsi="Arial" w:cs="Arial"/>
        </w:rPr>
        <w:t xml:space="preserve">ma ação social bem conduzida garante a qualquer empresa posição de destaque na sociedade </w:t>
      </w:r>
      <w:r w:rsidR="004B37E1" w:rsidRPr="006E39F8">
        <w:rPr>
          <w:rFonts w:ascii="Arial" w:hAnsi="Arial" w:cs="Arial"/>
        </w:rPr>
        <w:t>na qual</w:t>
      </w:r>
      <w:r w:rsidR="009A079A" w:rsidRPr="006E39F8">
        <w:rPr>
          <w:rFonts w:ascii="Arial" w:hAnsi="Arial" w:cs="Arial"/>
        </w:rPr>
        <w:t xml:space="preserve"> atua</w:t>
      </w:r>
      <w:r w:rsidR="003B1C26" w:rsidRPr="006E39F8">
        <w:rPr>
          <w:rFonts w:ascii="Arial" w:hAnsi="Arial" w:cs="Arial"/>
        </w:rPr>
        <w:t>, sendo</w:t>
      </w:r>
      <w:r w:rsidR="009A079A" w:rsidRPr="006E39F8">
        <w:rPr>
          <w:rFonts w:ascii="Arial" w:hAnsi="Arial" w:cs="Arial"/>
        </w:rPr>
        <w:t xml:space="preserve"> </w:t>
      </w:r>
      <w:r w:rsidR="003B1C26" w:rsidRPr="006E39F8">
        <w:rPr>
          <w:rFonts w:ascii="Arial" w:hAnsi="Arial" w:cs="Arial"/>
        </w:rPr>
        <w:t>este o</w:t>
      </w:r>
      <w:r w:rsidR="009A079A" w:rsidRPr="006E39F8">
        <w:rPr>
          <w:rFonts w:ascii="Arial" w:hAnsi="Arial" w:cs="Arial"/>
        </w:rPr>
        <w:t xml:space="preserve"> fator </w:t>
      </w:r>
      <w:r w:rsidR="003B1C26" w:rsidRPr="006E39F8">
        <w:rPr>
          <w:rFonts w:ascii="Arial" w:hAnsi="Arial" w:cs="Arial"/>
        </w:rPr>
        <w:t>chave</w:t>
      </w:r>
      <w:r w:rsidR="009A079A" w:rsidRPr="006E39F8">
        <w:rPr>
          <w:rFonts w:ascii="Arial" w:hAnsi="Arial" w:cs="Arial"/>
        </w:rPr>
        <w:t xml:space="preserve"> na auto preservação empresarial. </w:t>
      </w:r>
      <w:r w:rsidR="003B1C26" w:rsidRPr="006E39F8">
        <w:rPr>
          <w:rFonts w:ascii="Arial" w:hAnsi="Arial" w:cs="Arial"/>
        </w:rPr>
        <w:t>Uma</w:t>
      </w:r>
      <w:r w:rsidR="009A079A" w:rsidRPr="006E39F8">
        <w:rPr>
          <w:rFonts w:ascii="Arial" w:hAnsi="Arial" w:cs="Arial"/>
        </w:rPr>
        <w:t xml:space="preserve"> imagem reforçada e dependendo dos resultados dos projetos sociais por ela financiados, a empresa torna-se mais conhecida e vende mais. Seus produtos, serviços e, </w:t>
      </w:r>
      <w:r w:rsidR="003B1C26" w:rsidRPr="006E39F8">
        <w:rPr>
          <w:rFonts w:ascii="Arial" w:hAnsi="Arial" w:cs="Arial"/>
        </w:rPr>
        <w:t>em especial</w:t>
      </w:r>
      <w:r w:rsidR="009A079A" w:rsidRPr="006E39F8">
        <w:rPr>
          <w:rFonts w:ascii="Arial" w:hAnsi="Arial" w:cs="Arial"/>
        </w:rPr>
        <w:t xml:space="preserve"> sua marca ganha</w:t>
      </w:r>
      <w:r w:rsidR="005D3A8F" w:rsidRPr="006E39F8">
        <w:rPr>
          <w:rFonts w:ascii="Arial" w:hAnsi="Arial" w:cs="Arial"/>
        </w:rPr>
        <w:t>m</w:t>
      </w:r>
      <w:r w:rsidR="009A079A" w:rsidRPr="006E39F8">
        <w:rPr>
          <w:rFonts w:ascii="Arial" w:hAnsi="Arial" w:cs="Arial"/>
        </w:rPr>
        <w:t xml:space="preserve"> maior visibilidade, aceitação e potencialidade. Clientes </w:t>
      </w:r>
      <w:r w:rsidR="003B1C26" w:rsidRPr="006E39F8">
        <w:rPr>
          <w:rFonts w:ascii="Arial" w:hAnsi="Arial" w:cs="Arial"/>
        </w:rPr>
        <w:t>podem sentir-se</w:t>
      </w:r>
      <w:r w:rsidR="009A079A" w:rsidRPr="006E39F8">
        <w:rPr>
          <w:rFonts w:ascii="Arial" w:hAnsi="Arial" w:cs="Arial"/>
        </w:rPr>
        <w:t xml:space="preserve"> orgulhosos </w:t>
      </w:r>
      <w:r w:rsidR="003B1C26" w:rsidRPr="006E39F8">
        <w:rPr>
          <w:rFonts w:ascii="Arial" w:hAnsi="Arial" w:cs="Arial"/>
        </w:rPr>
        <w:t>por</w:t>
      </w:r>
      <w:r w:rsidR="009A079A" w:rsidRPr="006E39F8">
        <w:rPr>
          <w:rFonts w:ascii="Arial" w:hAnsi="Arial" w:cs="Arial"/>
        </w:rPr>
        <w:t xml:space="preserve"> comprar produtos de uma empresa </w:t>
      </w:r>
      <w:r w:rsidR="003B1C26" w:rsidRPr="006E39F8">
        <w:rPr>
          <w:rFonts w:ascii="Arial" w:hAnsi="Arial" w:cs="Arial"/>
        </w:rPr>
        <w:t>que pratica</w:t>
      </w:r>
      <w:r w:rsidR="009A079A" w:rsidRPr="006E39F8">
        <w:rPr>
          <w:rFonts w:ascii="Arial" w:hAnsi="Arial" w:cs="Arial"/>
        </w:rPr>
        <w:t xml:space="preserve"> responsabilidade social. Fornecedores sentem-se motivados em trabalhar como parceiros de uma empresa desta natureza. O governo e a sociedade civil </w:t>
      </w:r>
      <w:r w:rsidR="003B1C26" w:rsidRPr="006E39F8">
        <w:rPr>
          <w:rFonts w:ascii="Arial" w:hAnsi="Arial" w:cs="Arial"/>
        </w:rPr>
        <w:t>podem vir a serem</w:t>
      </w:r>
      <w:r w:rsidR="009A079A" w:rsidRPr="006E39F8">
        <w:rPr>
          <w:rFonts w:ascii="Arial" w:hAnsi="Arial" w:cs="Arial"/>
        </w:rPr>
        <w:t xml:space="preserve"> parceiros em seus empreendimentos sociais. </w:t>
      </w:r>
      <w:r w:rsidR="003B1C26" w:rsidRPr="006E39F8">
        <w:rPr>
          <w:rFonts w:ascii="Arial" w:hAnsi="Arial" w:cs="Arial"/>
        </w:rPr>
        <w:t>E o</w:t>
      </w:r>
      <w:r w:rsidR="009A079A" w:rsidRPr="006E39F8">
        <w:rPr>
          <w:rFonts w:ascii="Arial" w:hAnsi="Arial" w:cs="Arial"/>
        </w:rPr>
        <w:t xml:space="preserve">s concorrentes </w:t>
      </w:r>
      <w:r w:rsidR="003B1C26" w:rsidRPr="006E39F8">
        <w:rPr>
          <w:rFonts w:ascii="Arial" w:hAnsi="Arial" w:cs="Arial"/>
        </w:rPr>
        <w:t xml:space="preserve">até </w:t>
      </w:r>
      <w:r w:rsidR="009A079A" w:rsidRPr="006E39F8">
        <w:rPr>
          <w:rFonts w:ascii="Arial" w:hAnsi="Arial" w:cs="Arial"/>
        </w:rPr>
        <w:t xml:space="preserve">reconhecem o ganho de valor </w:t>
      </w:r>
      <w:r w:rsidR="003B1C26" w:rsidRPr="006E39F8">
        <w:rPr>
          <w:rFonts w:ascii="Arial" w:hAnsi="Arial" w:cs="Arial"/>
        </w:rPr>
        <w:t>de quem é socialmente responsável, assim como o</w:t>
      </w:r>
      <w:r w:rsidR="009A079A" w:rsidRPr="006E39F8">
        <w:rPr>
          <w:rFonts w:ascii="Arial" w:hAnsi="Arial" w:cs="Arial"/>
        </w:rPr>
        <w:t xml:space="preserve">s funcionários orgulham-se e sentem-se motivados em trabalhar nesta empresa. Com uma imagem empresarial fortalecida, sujeita a poucos riscos, a empresa canaliza a sua busca da competitividade para fatores como preço, qualidade, marca, serviços e tecnologia. </w:t>
      </w:r>
    </w:p>
    <w:p w:rsidR="00432A2F" w:rsidRPr="006E39F8" w:rsidRDefault="00432A2F" w:rsidP="00520866">
      <w:pPr>
        <w:autoSpaceDE w:val="0"/>
        <w:autoSpaceDN w:val="0"/>
        <w:adjustRightInd w:val="0"/>
        <w:spacing w:line="360" w:lineRule="auto"/>
        <w:ind w:firstLine="708"/>
        <w:jc w:val="both"/>
        <w:rPr>
          <w:rFonts w:ascii="Arial" w:hAnsi="Arial" w:cs="Arial"/>
        </w:rPr>
      </w:pPr>
      <w:proofErr w:type="spellStart"/>
      <w:r w:rsidRPr="006E39F8">
        <w:rPr>
          <w:rFonts w:ascii="Arial" w:hAnsi="Arial" w:cs="Arial"/>
        </w:rPr>
        <w:t>Farooq</w:t>
      </w:r>
      <w:proofErr w:type="spellEnd"/>
      <w:r w:rsidRPr="006E39F8">
        <w:rPr>
          <w:rFonts w:ascii="Arial" w:hAnsi="Arial" w:cs="Arial"/>
        </w:rPr>
        <w:t xml:space="preserve">, </w:t>
      </w:r>
      <w:proofErr w:type="spellStart"/>
      <w:r w:rsidRPr="006E39F8">
        <w:rPr>
          <w:rFonts w:ascii="Arial" w:hAnsi="Arial" w:cs="Arial"/>
        </w:rPr>
        <w:t>Rupp</w:t>
      </w:r>
      <w:proofErr w:type="spellEnd"/>
      <w:r w:rsidRPr="006E39F8">
        <w:rPr>
          <w:rFonts w:ascii="Arial" w:hAnsi="Arial" w:cs="Arial"/>
        </w:rPr>
        <w:t xml:space="preserve"> &amp; </w:t>
      </w:r>
      <w:proofErr w:type="spellStart"/>
      <w:proofErr w:type="gramStart"/>
      <w:r w:rsidRPr="006E39F8">
        <w:rPr>
          <w:rFonts w:ascii="Arial" w:hAnsi="Arial" w:cs="Arial"/>
        </w:rPr>
        <w:t>Farooq</w:t>
      </w:r>
      <w:proofErr w:type="spellEnd"/>
      <w:r w:rsidR="006E39F8" w:rsidRPr="006E39F8">
        <w:rPr>
          <w:rFonts w:ascii="Arial" w:hAnsi="Arial" w:cs="Arial"/>
        </w:rPr>
        <w:t xml:space="preserve"> </w:t>
      </w:r>
      <w:r w:rsidRPr="006E39F8">
        <w:rPr>
          <w:rFonts w:ascii="Arial" w:hAnsi="Arial" w:cs="Arial"/>
        </w:rPr>
        <w:t xml:space="preserve"> </w:t>
      </w:r>
      <w:r w:rsidR="006E39F8" w:rsidRPr="006E39F8">
        <w:rPr>
          <w:rFonts w:ascii="Arial" w:hAnsi="Arial" w:cs="Arial"/>
        </w:rPr>
        <w:t>(</w:t>
      </w:r>
      <w:proofErr w:type="gramEnd"/>
      <w:r w:rsidRPr="006E39F8">
        <w:rPr>
          <w:rFonts w:ascii="Arial" w:hAnsi="Arial" w:cs="Arial"/>
        </w:rPr>
        <w:t>2017</w:t>
      </w:r>
      <w:r w:rsidR="006E39F8" w:rsidRPr="006E39F8">
        <w:rPr>
          <w:rFonts w:ascii="Arial" w:hAnsi="Arial" w:cs="Arial"/>
        </w:rPr>
        <w:t>)</w:t>
      </w:r>
      <w:r w:rsidRPr="006E39F8">
        <w:rPr>
          <w:rFonts w:ascii="Arial" w:hAnsi="Arial" w:cs="Arial"/>
        </w:rPr>
        <w:t xml:space="preserve">, destacam </w:t>
      </w:r>
      <w:r w:rsidR="00792552" w:rsidRPr="006E39F8">
        <w:rPr>
          <w:rFonts w:ascii="Arial" w:hAnsi="Arial" w:cs="Arial"/>
        </w:rPr>
        <w:t xml:space="preserve">que </w:t>
      </w:r>
      <w:r w:rsidRPr="006E39F8">
        <w:rPr>
          <w:rFonts w:ascii="Arial" w:hAnsi="Arial" w:cs="Arial"/>
        </w:rPr>
        <w:t xml:space="preserve">a RSC possui distinções externas e internas </w:t>
      </w:r>
      <w:proofErr w:type="spellStart"/>
      <w:r w:rsidRPr="006E39F8">
        <w:rPr>
          <w:rFonts w:ascii="Arial" w:hAnsi="Arial" w:cs="Arial"/>
        </w:rPr>
        <w:t>dentros</w:t>
      </w:r>
      <w:proofErr w:type="spellEnd"/>
      <w:r w:rsidRPr="006E39F8">
        <w:rPr>
          <w:rFonts w:ascii="Arial" w:hAnsi="Arial" w:cs="Arial"/>
        </w:rPr>
        <w:t xml:space="preserve"> das organizações. A responsabilidade social corporativa externa refere-se a práticas focadas em direção à comunidade local ou consumidores e a RSC interna refere-se ao trabalho interno desenvolvido dentro da empresa em parceria com os funcionários. </w:t>
      </w:r>
    </w:p>
    <w:p w:rsidR="00561573" w:rsidRPr="006E39F8" w:rsidRDefault="007409D7" w:rsidP="00520866">
      <w:pPr>
        <w:autoSpaceDE w:val="0"/>
        <w:autoSpaceDN w:val="0"/>
        <w:adjustRightInd w:val="0"/>
        <w:spacing w:line="360" w:lineRule="auto"/>
        <w:ind w:firstLine="708"/>
        <w:jc w:val="both"/>
        <w:rPr>
          <w:rFonts w:ascii="Arial" w:hAnsi="Arial" w:cs="Arial"/>
        </w:rPr>
      </w:pPr>
      <w:proofErr w:type="spellStart"/>
      <w:r w:rsidRPr="006E39F8">
        <w:rPr>
          <w:rFonts w:ascii="Arial" w:hAnsi="Arial" w:cs="Arial"/>
        </w:rPr>
        <w:lastRenderedPageBreak/>
        <w:t>Lenzi</w:t>
      </w:r>
      <w:r w:rsidR="00A96A63" w:rsidRPr="006E39F8">
        <w:rPr>
          <w:rFonts w:ascii="Arial" w:hAnsi="Arial" w:cs="Arial"/>
        </w:rPr>
        <w:t>ardi</w:t>
      </w:r>
      <w:proofErr w:type="spellEnd"/>
      <w:r w:rsidR="00A96A63" w:rsidRPr="006E39F8">
        <w:rPr>
          <w:rFonts w:ascii="Arial" w:hAnsi="Arial" w:cs="Arial"/>
        </w:rPr>
        <w:t>, Mayer e Ferreira (</w:t>
      </w:r>
      <w:r w:rsidRPr="006E39F8">
        <w:rPr>
          <w:rFonts w:ascii="Arial" w:hAnsi="Arial" w:cs="Arial"/>
        </w:rPr>
        <w:t>2010)</w:t>
      </w:r>
      <w:r w:rsidR="00524DBB" w:rsidRPr="006E39F8">
        <w:rPr>
          <w:rFonts w:ascii="Arial" w:hAnsi="Arial" w:cs="Arial"/>
        </w:rPr>
        <w:t xml:space="preserve"> </w:t>
      </w:r>
      <w:r w:rsidR="00870765" w:rsidRPr="006E39F8">
        <w:rPr>
          <w:rFonts w:ascii="Arial" w:hAnsi="Arial" w:cs="Arial"/>
        </w:rPr>
        <w:t>elencam</w:t>
      </w:r>
      <w:r w:rsidR="00CC6042" w:rsidRPr="006E39F8">
        <w:rPr>
          <w:rFonts w:ascii="Arial" w:hAnsi="Arial" w:cs="Arial"/>
        </w:rPr>
        <w:t xml:space="preserve"> vários</w:t>
      </w:r>
      <w:r w:rsidR="00524DBB" w:rsidRPr="006E39F8">
        <w:rPr>
          <w:rFonts w:ascii="Arial" w:hAnsi="Arial" w:cs="Arial"/>
        </w:rPr>
        <w:t xml:space="preserve"> estudos que </w:t>
      </w:r>
      <w:r w:rsidR="003E4B58" w:rsidRPr="006E39F8">
        <w:rPr>
          <w:rFonts w:ascii="Arial" w:hAnsi="Arial" w:cs="Arial"/>
        </w:rPr>
        <w:t>investigar</w:t>
      </w:r>
      <w:r w:rsidR="00524DBB" w:rsidRPr="006E39F8">
        <w:rPr>
          <w:rFonts w:ascii="Arial" w:hAnsi="Arial" w:cs="Arial"/>
        </w:rPr>
        <w:t>am</w:t>
      </w:r>
      <w:r w:rsidR="003E4B58" w:rsidRPr="006E39F8">
        <w:rPr>
          <w:rFonts w:ascii="Arial" w:hAnsi="Arial" w:cs="Arial"/>
        </w:rPr>
        <w:t xml:space="preserve"> os efeitos da RSC no comportamento do</w:t>
      </w:r>
      <w:r w:rsidR="00EA6ADF" w:rsidRPr="006E39F8">
        <w:rPr>
          <w:rFonts w:ascii="Arial" w:hAnsi="Arial" w:cs="Arial"/>
        </w:rPr>
        <w:t xml:space="preserve"> </w:t>
      </w:r>
      <w:r w:rsidR="003E4B58" w:rsidRPr="006E39F8">
        <w:rPr>
          <w:rFonts w:ascii="Arial" w:hAnsi="Arial" w:cs="Arial"/>
        </w:rPr>
        <w:t>consumidor, desde sua atitude em relação a produtos de empresas socialmente responsáveis</w:t>
      </w:r>
      <w:r w:rsidR="00EA6ADF" w:rsidRPr="006E39F8">
        <w:rPr>
          <w:rFonts w:ascii="Arial" w:hAnsi="Arial" w:cs="Arial"/>
        </w:rPr>
        <w:t xml:space="preserve"> </w:t>
      </w:r>
      <w:r w:rsidR="003E4B58" w:rsidRPr="006E39F8">
        <w:rPr>
          <w:rFonts w:ascii="Arial" w:hAnsi="Arial" w:cs="Arial"/>
        </w:rPr>
        <w:t xml:space="preserve">até a disposição ou em pagar mais por eles. </w:t>
      </w:r>
      <w:r w:rsidR="00CC6042" w:rsidRPr="006E39F8">
        <w:rPr>
          <w:rFonts w:ascii="Arial" w:hAnsi="Arial" w:cs="Arial"/>
        </w:rPr>
        <w:t>As autoras</w:t>
      </w:r>
      <w:r w:rsidR="00561573" w:rsidRPr="006E39F8">
        <w:rPr>
          <w:rFonts w:ascii="Arial" w:hAnsi="Arial" w:cs="Arial"/>
        </w:rPr>
        <w:t xml:space="preserve"> </w:t>
      </w:r>
      <w:r w:rsidR="00CC6042" w:rsidRPr="006E39F8">
        <w:rPr>
          <w:rFonts w:ascii="Arial" w:hAnsi="Arial" w:cs="Arial"/>
        </w:rPr>
        <w:t>observa</w:t>
      </w:r>
      <w:r w:rsidR="00561573" w:rsidRPr="006E39F8">
        <w:rPr>
          <w:rFonts w:ascii="Arial" w:hAnsi="Arial" w:cs="Arial"/>
        </w:rPr>
        <w:t>ram os resultados a seguir:</w:t>
      </w:r>
    </w:p>
    <w:p w:rsidR="00561573" w:rsidRPr="006E39F8" w:rsidRDefault="00561573" w:rsidP="00520866">
      <w:pPr>
        <w:pStyle w:val="PargrafodaLista"/>
        <w:numPr>
          <w:ilvl w:val="0"/>
          <w:numId w:val="19"/>
        </w:numPr>
        <w:autoSpaceDE w:val="0"/>
        <w:autoSpaceDN w:val="0"/>
        <w:adjustRightInd w:val="0"/>
        <w:spacing w:line="360" w:lineRule="auto"/>
        <w:jc w:val="both"/>
        <w:rPr>
          <w:rFonts w:ascii="Arial" w:hAnsi="Arial" w:cs="Arial"/>
        </w:rPr>
      </w:pPr>
      <w:r w:rsidRPr="006E39F8">
        <w:rPr>
          <w:rFonts w:ascii="Arial" w:hAnsi="Arial" w:cs="Arial"/>
        </w:rPr>
        <w:t>A</w:t>
      </w:r>
      <w:r w:rsidR="00CC6042" w:rsidRPr="006E39F8">
        <w:rPr>
          <w:rFonts w:ascii="Arial" w:hAnsi="Arial" w:cs="Arial"/>
        </w:rPr>
        <w:t xml:space="preserve"> maior parte dos resultados de pesquisas indica que o consumidor manifesta uma atitude positiva e até uma preferência por produtos de empresas que investem em RSC. </w:t>
      </w:r>
    </w:p>
    <w:p w:rsidR="00561573" w:rsidRPr="006E39F8" w:rsidRDefault="00CC6042" w:rsidP="00520866">
      <w:pPr>
        <w:pStyle w:val="PargrafodaLista"/>
        <w:numPr>
          <w:ilvl w:val="0"/>
          <w:numId w:val="19"/>
        </w:numPr>
        <w:autoSpaceDE w:val="0"/>
        <w:autoSpaceDN w:val="0"/>
        <w:adjustRightInd w:val="0"/>
        <w:spacing w:line="360" w:lineRule="auto"/>
        <w:jc w:val="both"/>
        <w:rPr>
          <w:rFonts w:ascii="Arial" w:hAnsi="Arial" w:cs="Arial"/>
        </w:rPr>
      </w:pPr>
      <w:r w:rsidRPr="006E39F8">
        <w:rPr>
          <w:rFonts w:ascii="Arial" w:hAnsi="Arial" w:cs="Arial"/>
        </w:rPr>
        <w:t xml:space="preserve">Outras pesquisas buscaram investigar se essa atitude positiva se reverteria em uma intenção de pagar mais pelos produtos dessas empresas. Em oposição, se os consumidores pesquisados tivessem que comprar de empresas consideradas antiéticas, somente o comprariam por um preço mais baixo, como forma de puni-las. </w:t>
      </w:r>
    </w:p>
    <w:p w:rsidR="00C52969" w:rsidRPr="006E39F8" w:rsidRDefault="00CC6042" w:rsidP="00520866">
      <w:pPr>
        <w:pStyle w:val="PargrafodaLista"/>
        <w:numPr>
          <w:ilvl w:val="0"/>
          <w:numId w:val="19"/>
        </w:numPr>
        <w:autoSpaceDE w:val="0"/>
        <w:autoSpaceDN w:val="0"/>
        <w:adjustRightInd w:val="0"/>
        <w:spacing w:line="360" w:lineRule="auto"/>
        <w:jc w:val="both"/>
        <w:rPr>
          <w:rFonts w:ascii="Arial" w:hAnsi="Arial" w:cs="Arial"/>
        </w:rPr>
      </w:pPr>
      <w:r w:rsidRPr="006E39F8">
        <w:rPr>
          <w:rFonts w:ascii="Arial" w:hAnsi="Arial" w:cs="Arial"/>
        </w:rPr>
        <w:t>Outras pesquisas indic</w:t>
      </w:r>
      <w:r w:rsidR="00561573" w:rsidRPr="006E39F8">
        <w:rPr>
          <w:rFonts w:ascii="Arial" w:hAnsi="Arial" w:cs="Arial"/>
        </w:rPr>
        <w:t>aram</w:t>
      </w:r>
      <w:r w:rsidRPr="006E39F8">
        <w:rPr>
          <w:rFonts w:ascii="Arial" w:hAnsi="Arial" w:cs="Arial"/>
        </w:rPr>
        <w:t xml:space="preserve"> que os consumidores estariam dispostos a pagar 10% a mais pelo produto de uma empresa socialmente responsável, sobretudo por perceberem um benefício adicional nessa compra. </w:t>
      </w:r>
      <w:r w:rsidR="00561573" w:rsidRPr="006E39F8">
        <w:rPr>
          <w:rFonts w:ascii="Arial" w:hAnsi="Arial" w:cs="Arial"/>
        </w:rPr>
        <w:t>A</w:t>
      </w:r>
      <w:r w:rsidRPr="006E39F8">
        <w:rPr>
          <w:rFonts w:ascii="Arial" w:hAnsi="Arial" w:cs="Arial"/>
        </w:rPr>
        <w:t>rgumentou</w:t>
      </w:r>
      <w:r w:rsidR="00561573" w:rsidRPr="006E39F8">
        <w:rPr>
          <w:rFonts w:ascii="Arial" w:hAnsi="Arial" w:cs="Arial"/>
        </w:rPr>
        <w:t>-se</w:t>
      </w:r>
      <w:r w:rsidRPr="006E39F8">
        <w:rPr>
          <w:rFonts w:ascii="Arial" w:hAnsi="Arial" w:cs="Arial"/>
        </w:rPr>
        <w:t xml:space="preserve"> que o consumidor, ao comprar de uma empresa socialmente responsável, tem a sensação de estar contribuindo para algo positivo, benéfico para a sociedade – uma sensação de “estar fazendo a coisa certa”.</w:t>
      </w:r>
    </w:p>
    <w:p w:rsidR="00CC6042" w:rsidRPr="006E39F8" w:rsidRDefault="00C52969" w:rsidP="00520866">
      <w:pPr>
        <w:pStyle w:val="PargrafodaLista"/>
        <w:numPr>
          <w:ilvl w:val="0"/>
          <w:numId w:val="19"/>
        </w:numPr>
        <w:autoSpaceDE w:val="0"/>
        <w:autoSpaceDN w:val="0"/>
        <w:adjustRightInd w:val="0"/>
        <w:spacing w:line="360" w:lineRule="auto"/>
        <w:jc w:val="both"/>
        <w:rPr>
          <w:rFonts w:ascii="Arial" w:hAnsi="Arial" w:cs="Arial"/>
        </w:rPr>
      </w:pPr>
      <w:r w:rsidRPr="006E39F8">
        <w:rPr>
          <w:rFonts w:ascii="Arial" w:hAnsi="Arial" w:cs="Arial"/>
        </w:rPr>
        <w:t>E</w:t>
      </w:r>
      <w:r w:rsidR="00CC6042" w:rsidRPr="006E39F8">
        <w:rPr>
          <w:rFonts w:ascii="Arial" w:hAnsi="Arial" w:cs="Arial"/>
        </w:rPr>
        <w:t xml:space="preserve"> alguns autores ressaltaram em suas pesquisas que os consumidores podem</w:t>
      </w:r>
      <w:r w:rsidRPr="006E39F8">
        <w:rPr>
          <w:rFonts w:ascii="Arial" w:hAnsi="Arial" w:cs="Arial"/>
        </w:rPr>
        <w:t xml:space="preserve"> </w:t>
      </w:r>
      <w:r w:rsidR="00CC6042" w:rsidRPr="006E39F8">
        <w:rPr>
          <w:rFonts w:ascii="Arial" w:hAnsi="Arial" w:cs="Arial"/>
        </w:rPr>
        <w:t>muitas vezes considerar que as empresas se aproveitam da adoção da RSC apenas para se</w:t>
      </w:r>
      <w:r w:rsidRPr="006E39F8">
        <w:rPr>
          <w:rFonts w:ascii="Arial" w:hAnsi="Arial" w:cs="Arial"/>
        </w:rPr>
        <w:t xml:space="preserve"> </w:t>
      </w:r>
      <w:r w:rsidR="00CC6042" w:rsidRPr="006E39F8">
        <w:rPr>
          <w:rFonts w:ascii="Arial" w:hAnsi="Arial" w:cs="Arial"/>
        </w:rPr>
        <w:t>promover.</w:t>
      </w:r>
    </w:p>
    <w:p w:rsidR="00DF6D6F" w:rsidRPr="006E39F8" w:rsidRDefault="00DF6D6F" w:rsidP="004C058A">
      <w:pPr>
        <w:autoSpaceDE w:val="0"/>
        <w:autoSpaceDN w:val="0"/>
        <w:adjustRightInd w:val="0"/>
        <w:spacing w:line="360" w:lineRule="auto"/>
        <w:ind w:firstLine="709"/>
        <w:jc w:val="both"/>
        <w:rPr>
          <w:rFonts w:ascii="Arial" w:hAnsi="Arial" w:cs="Arial"/>
        </w:rPr>
      </w:pPr>
      <w:r w:rsidRPr="006E39F8">
        <w:rPr>
          <w:rFonts w:ascii="Arial" w:hAnsi="Arial" w:cs="Arial"/>
        </w:rPr>
        <w:t xml:space="preserve">Diante dos tópicos apresentados, tem-se como variáveis relevantes para a adoção de estratégia de </w:t>
      </w:r>
      <w:proofErr w:type="spellStart"/>
      <w:r w:rsidRPr="006E39F8">
        <w:rPr>
          <w:rFonts w:ascii="Arial" w:hAnsi="Arial" w:cs="Arial"/>
          <w:i/>
        </w:rPr>
        <w:t>co-branding</w:t>
      </w:r>
      <w:proofErr w:type="spellEnd"/>
      <w:r w:rsidRPr="006E39F8">
        <w:rPr>
          <w:rFonts w:ascii="Arial" w:hAnsi="Arial" w:cs="Arial"/>
        </w:rPr>
        <w:t xml:space="preserve"> o perfil do parceiro assim como o mercado consumidor cada vez mais exigente e a alta competitividade. Da mesma maneira, os resultados esperados com a participação em ações de responsabilidade social são a contribuição na melhoria da qualidade de vida da comunidade em que as organizações estão inseridas e a promoção da imagem institucional perante seus clientes atuais e potenciais. </w:t>
      </w:r>
    </w:p>
    <w:p w:rsidR="00DF6D6F" w:rsidRPr="006E39F8" w:rsidRDefault="00DF6D6F" w:rsidP="00520866">
      <w:pPr>
        <w:autoSpaceDE w:val="0"/>
        <w:autoSpaceDN w:val="0"/>
        <w:adjustRightInd w:val="0"/>
        <w:spacing w:line="360" w:lineRule="auto"/>
        <w:ind w:left="420"/>
        <w:jc w:val="both"/>
        <w:rPr>
          <w:rFonts w:ascii="Arial" w:hAnsi="Arial" w:cs="Arial"/>
        </w:rPr>
      </w:pPr>
    </w:p>
    <w:p w:rsidR="00D03012" w:rsidRPr="006E39F8" w:rsidRDefault="00870765" w:rsidP="00520866">
      <w:pPr>
        <w:pStyle w:val="Ttulo1"/>
        <w:spacing w:before="0" w:after="0" w:line="360" w:lineRule="auto"/>
        <w:jc w:val="both"/>
        <w:rPr>
          <w:rFonts w:cs="Arial"/>
          <w:caps/>
          <w:sz w:val="24"/>
          <w:szCs w:val="24"/>
        </w:rPr>
      </w:pPr>
      <w:bookmarkStart w:id="9" w:name="_Toc325284967"/>
      <w:bookmarkStart w:id="10" w:name="_Toc330915035"/>
      <w:bookmarkStart w:id="11" w:name="_Toc311381576"/>
      <w:r w:rsidRPr="006E39F8">
        <w:rPr>
          <w:rFonts w:cs="Arial"/>
          <w:sz w:val="24"/>
          <w:szCs w:val="24"/>
        </w:rPr>
        <w:t>3 Metodologia</w:t>
      </w:r>
      <w:bookmarkEnd w:id="9"/>
      <w:bookmarkEnd w:id="10"/>
    </w:p>
    <w:p w:rsidR="00D03012" w:rsidRPr="006E39F8" w:rsidRDefault="00D03012" w:rsidP="00520866">
      <w:pPr>
        <w:spacing w:line="360" w:lineRule="auto"/>
        <w:jc w:val="both"/>
        <w:rPr>
          <w:rFonts w:ascii="Arial" w:hAnsi="Arial" w:cs="Arial"/>
          <w:b/>
          <w:bCs/>
        </w:rPr>
      </w:pPr>
    </w:p>
    <w:p w:rsidR="00A13D54" w:rsidRPr="006E39F8" w:rsidRDefault="00E32FC6" w:rsidP="00520866">
      <w:pPr>
        <w:spacing w:line="360" w:lineRule="auto"/>
        <w:jc w:val="both"/>
        <w:rPr>
          <w:rFonts w:ascii="Arial" w:hAnsi="Arial" w:cs="Arial"/>
        </w:rPr>
      </w:pPr>
      <w:r w:rsidRPr="006E39F8">
        <w:rPr>
          <w:rFonts w:ascii="Arial" w:hAnsi="Arial" w:cs="Arial"/>
          <w:bCs/>
        </w:rPr>
        <w:tab/>
        <w:t xml:space="preserve">Trata-se de uma pesquisa descritiva com abordagem qualitativa. </w:t>
      </w:r>
      <w:r w:rsidR="00D03012" w:rsidRPr="006E39F8">
        <w:rPr>
          <w:rFonts w:ascii="Arial" w:hAnsi="Arial" w:cs="Arial"/>
        </w:rPr>
        <w:t xml:space="preserve">O universo a ser pesquisado corresponde às empresas participantes </w:t>
      </w:r>
      <w:r w:rsidR="005D3E33" w:rsidRPr="006E39F8">
        <w:rPr>
          <w:rFonts w:ascii="Arial" w:hAnsi="Arial" w:cs="Arial"/>
        </w:rPr>
        <w:t>d</w:t>
      </w:r>
      <w:r w:rsidR="00D03012" w:rsidRPr="006E39F8">
        <w:rPr>
          <w:rFonts w:ascii="Arial" w:hAnsi="Arial" w:cs="Arial"/>
        </w:rPr>
        <w:t xml:space="preserve">a Jornada Solidária Estado </w:t>
      </w:r>
      <w:r w:rsidR="00D03012" w:rsidRPr="006E39F8">
        <w:rPr>
          <w:rFonts w:ascii="Arial" w:hAnsi="Arial" w:cs="Arial"/>
        </w:rPr>
        <w:lastRenderedPageBreak/>
        <w:t xml:space="preserve">de Minas, além da coordenadora e </w:t>
      </w:r>
      <w:r w:rsidR="00C56B2A" w:rsidRPr="006E39F8">
        <w:rPr>
          <w:rFonts w:ascii="Arial" w:hAnsi="Arial" w:cs="Arial"/>
        </w:rPr>
        <w:t xml:space="preserve">da </w:t>
      </w:r>
      <w:r w:rsidR="00D03012" w:rsidRPr="006E39F8">
        <w:rPr>
          <w:rFonts w:ascii="Arial" w:hAnsi="Arial" w:cs="Arial"/>
        </w:rPr>
        <w:t xml:space="preserve">presidente do programa. Cinco empresas foram selecionadas por conveniência para compor a amostra, sendo elas: Cerâmicas Braúnas, </w:t>
      </w:r>
      <w:proofErr w:type="spellStart"/>
      <w:r w:rsidR="00D03012" w:rsidRPr="006E39F8">
        <w:rPr>
          <w:rFonts w:ascii="Arial" w:hAnsi="Arial" w:cs="Arial"/>
        </w:rPr>
        <w:t>P</w:t>
      </w:r>
      <w:r w:rsidR="00342908" w:rsidRPr="006E39F8">
        <w:rPr>
          <w:rFonts w:ascii="Arial" w:hAnsi="Arial" w:cs="Arial"/>
        </w:rPr>
        <w:t>d</w:t>
      </w:r>
      <w:proofErr w:type="spellEnd"/>
      <w:r w:rsidR="00D03012" w:rsidRPr="006E39F8">
        <w:rPr>
          <w:rFonts w:ascii="Arial" w:hAnsi="Arial" w:cs="Arial"/>
        </w:rPr>
        <w:t xml:space="preserve"> Padeiro, </w:t>
      </w:r>
      <w:proofErr w:type="spellStart"/>
      <w:r w:rsidR="00D03012" w:rsidRPr="006E39F8">
        <w:rPr>
          <w:rFonts w:ascii="Arial" w:hAnsi="Arial" w:cs="Arial"/>
        </w:rPr>
        <w:t>Truffas</w:t>
      </w:r>
      <w:proofErr w:type="spellEnd"/>
      <w:r w:rsidR="00D03012" w:rsidRPr="006E39F8">
        <w:rPr>
          <w:rFonts w:ascii="Arial" w:hAnsi="Arial" w:cs="Arial"/>
        </w:rPr>
        <w:t xml:space="preserve"> da Dinha, Buffet Célia </w:t>
      </w:r>
      <w:proofErr w:type="spellStart"/>
      <w:r w:rsidR="00D03012" w:rsidRPr="006E39F8">
        <w:rPr>
          <w:rFonts w:ascii="Arial" w:hAnsi="Arial" w:cs="Arial"/>
        </w:rPr>
        <w:t>Soutto</w:t>
      </w:r>
      <w:proofErr w:type="spellEnd"/>
      <w:r w:rsidR="00D03012" w:rsidRPr="006E39F8">
        <w:rPr>
          <w:rFonts w:ascii="Arial" w:hAnsi="Arial" w:cs="Arial"/>
        </w:rPr>
        <w:t xml:space="preserve"> Mayor e Casa Nicolau. </w:t>
      </w:r>
      <w:r w:rsidR="00C56B2A" w:rsidRPr="006E39F8">
        <w:rPr>
          <w:rFonts w:ascii="Arial" w:hAnsi="Arial" w:cs="Arial"/>
        </w:rPr>
        <w:t xml:space="preserve">Os dados foram coletados por meio de entrevistas semiestruturadas. </w:t>
      </w:r>
    </w:p>
    <w:p w:rsidR="00D03012" w:rsidRPr="006E39F8" w:rsidRDefault="00D03012" w:rsidP="00520866">
      <w:pPr>
        <w:spacing w:line="360" w:lineRule="auto"/>
        <w:ind w:firstLine="708"/>
        <w:jc w:val="both"/>
        <w:rPr>
          <w:rFonts w:ascii="Arial" w:hAnsi="Arial" w:cs="Arial"/>
        </w:rPr>
      </w:pPr>
      <w:r w:rsidRPr="006E39F8">
        <w:rPr>
          <w:rFonts w:ascii="Arial" w:hAnsi="Arial" w:cs="Arial"/>
        </w:rPr>
        <w:t xml:space="preserve">Os dados </w:t>
      </w:r>
      <w:r w:rsidR="00E32FC6" w:rsidRPr="006E39F8">
        <w:rPr>
          <w:rFonts w:ascii="Arial" w:hAnsi="Arial" w:cs="Arial"/>
        </w:rPr>
        <w:t>obtidos</w:t>
      </w:r>
      <w:r w:rsidRPr="006E39F8">
        <w:rPr>
          <w:rFonts w:ascii="Arial" w:hAnsi="Arial" w:cs="Arial"/>
        </w:rPr>
        <w:t xml:space="preserve"> no processo desta pesquisa por meio de transcrições de entrevistas e interlocuções entre pesquisadora, coordenador da pesquisa e participantes passaram pela análise de conteúdo</w:t>
      </w:r>
      <w:r w:rsidR="00E32FC6" w:rsidRPr="006E39F8">
        <w:rPr>
          <w:rFonts w:ascii="Arial" w:hAnsi="Arial" w:cs="Arial"/>
        </w:rPr>
        <w:t>. Ess</w:t>
      </w:r>
      <w:r w:rsidRPr="006E39F8">
        <w:rPr>
          <w:rFonts w:ascii="Arial" w:hAnsi="Arial" w:cs="Arial"/>
        </w:rPr>
        <w:t>a consiste na concepção crítica e dinâmica da linguagem (</w:t>
      </w:r>
      <w:proofErr w:type="spellStart"/>
      <w:r w:rsidR="00E32FC6" w:rsidRPr="006E39F8">
        <w:rPr>
          <w:rFonts w:ascii="Arial" w:hAnsi="Arial" w:cs="Arial"/>
        </w:rPr>
        <w:t>Puglisi</w:t>
      </w:r>
      <w:proofErr w:type="spellEnd"/>
      <w:r w:rsidR="00E32FC6" w:rsidRPr="006E39F8">
        <w:rPr>
          <w:rFonts w:ascii="Arial" w:hAnsi="Arial" w:cs="Arial"/>
        </w:rPr>
        <w:t>; Franco</w:t>
      </w:r>
      <w:r w:rsidRPr="006E39F8">
        <w:rPr>
          <w:rFonts w:ascii="Arial" w:hAnsi="Arial" w:cs="Arial"/>
        </w:rPr>
        <w:t xml:space="preserve">, 2005) e é aplicada no estudo de comunicações nas ciências humanas e sociais. Deve ser considerada a interpretação do sentido que um indivíduo atribui às mensagens e </w:t>
      </w:r>
      <w:proofErr w:type="spellStart"/>
      <w:r w:rsidRPr="006E39F8">
        <w:rPr>
          <w:rFonts w:ascii="Arial" w:hAnsi="Arial" w:cs="Arial"/>
        </w:rPr>
        <w:t>Minayo</w:t>
      </w:r>
      <w:proofErr w:type="spellEnd"/>
      <w:r w:rsidRPr="006E39F8">
        <w:rPr>
          <w:rFonts w:ascii="Arial" w:hAnsi="Arial" w:cs="Arial"/>
        </w:rPr>
        <w:t xml:space="preserve"> (2003) enfatiza que a análise de conteúdo visa</w:t>
      </w:r>
      <w:r w:rsidR="004C058A" w:rsidRPr="006E39F8">
        <w:rPr>
          <w:rFonts w:ascii="Arial" w:hAnsi="Arial" w:cs="Arial"/>
        </w:rPr>
        <w:t xml:space="preserve"> a</w:t>
      </w:r>
      <w:r w:rsidRPr="006E39F8">
        <w:rPr>
          <w:rFonts w:ascii="Arial" w:hAnsi="Arial" w:cs="Arial"/>
        </w:rPr>
        <w:t xml:space="preserve"> verificar hipóteses e/ou descobrir o que está por trás de cada conteúdo manifesto.</w:t>
      </w:r>
    </w:p>
    <w:p w:rsidR="00D03012" w:rsidRPr="006E39F8" w:rsidRDefault="00D03012" w:rsidP="00520866">
      <w:pPr>
        <w:spacing w:line="360" w:lineRule="auto"/>
        <w:ind w:firstLine="708"/>
        <w:jc w:val="both"/>
        <w:rPr>
          <w:rFonts w:ascii="Arial" w:hAnsi="Arial" w:cs="Arial"/>
        </w:rPr>
      </w:pPr>
      <w:r w:rsidRPr="006E39F8">
        <w:rPr>
          <w:rFonts w:ascii="Arial" w:hAnsi="Arial" w:cs="Arial"/>
        </w:rPr>
        <w:t xml:space="preserve">A análise do conteúdo baseou-se no exame das transcrições na íntegra das sete entrevistas realizadas, duas sendo com a coordenadora e </w:t>
      </w:r>
      <w:r w:rsidR="004D4D31" w:rsidRPr="006E39F8">
        <w:rPr>
          <w:rFonts w:ascii="Arial" w:hAnsi="Arial" w:cs="Arial"/>
        </w:rPr>
        <w:t xml:space="preserve">com </w:t>
      </w:r>
      <w:r w:rsidRPr="006E39F8">
        <w:rPr>
          <w:rFonts w:ascii="Arial" w:hAnsi="Arial" w:cs="Arial"/>
        </w:rPr>
        <w:t xml:space="preserve">a presidente da Jornada Solidária, e cinco com gerente e diretores de empresas parceiras do programa. </w:t>
      </w:r>
    </w:p>
    <w:p w:rsidR="00D03012" w:rsidRPr="006E39F8" w:rsidRDefault="00D03012" w:rsidP="00520866">
      <w:pPr>
        <w:spacing w:line="360" w:lineRule="auto"/>
        <w:rPr>
          <w:rFonts w:ascii="Arial" w:hAnsi="Arial" w:cs="Arial"/>
          <w:b/>
          <w:bCs/>
          <w:kern w:val="32"/>
        </w:rPr>
      </w:pPr>
    </w:p>
    <w:p w:rsidR="00A20F04" w:rsidRPr="006E39F8" w:rsidRDefault="00E278EE" w:rsidP="00520866">
      <w:pPr>
        <w:pStyle w:val="Ttulo1"/>
        <w:spacing w:before="0" w:after="0" w:line="360" w:lineRule="auto"/>
        <w:rPr>
          <w:rFonts w:cs="Arial"/>
          <w:caps/>
          <w:sz w:val="24"/>
          <w:szCs w:val="24"/>
        </w:rPr>
      </w:pPr>
      <w:bookmarkStart w:id="12" w:name="_Toc330915041"/>
      <w:r w:rsidRPr="006E39F8">
        <w:rPr>
          <w:rFonts w:cs="Arial"/>
          <w:caps/>
          <w:sz w:val="24"/>
          <w:szCs w:val="24"/>
        </w:rPr>
        <w:t>4</w:t>
      </w:r>
      <w:r w:rsidR="002C6D1B" w:rsidRPr="006E39F8">
        <w:rPr>
          <w:rFonts w:cs="Arial"/>
          <w:caps/>
          <w:sz w:val="24"/>
          <w:szCs w:val="24"/>
        </w:rPr>
        <w:t xml:space="preserve"> </w:t>
      </w:r>
      <w:r w:rsidR="002229B3" w:rsidRPr="006E39F8">
        <w:rPr>
          <w:rFonts w:cs="Arial"/>
          <w:sz w:val="24"/>
          <w:szCs w:val="24"/>
        </w:rPr>
        <w:t>Análise e discussão dos resultados</w:t>
      </w:r>
      <w:bookmarkEnd w:id="12"/>
    </w:p>
    <w:p w:rsidR="00A20F04" w:rsidRPr="006E39F8" w:rsidRDefault="00A20F04" w:rsidP="00520866">
      <w:pPr>
        <w:spacing w:line="360" w:lineRule="auto"/>
        <w:rPr>
          <w:rFonts w:ascii="Arial" w:hAnsi="Arial" w:cs="Arial"/>
        </w:rPr>
      </w:pPr>
    </w:p>
    <w:p w:rsidR="004C058A" w:rsidRPr="006E39F8" w:rsidRDefault="004C058A" w:rsidP="00210CF4">
      <w:pPr>
        <w:pStyle w:val="Ttulo2"/>
        <w:spacing w:before="0" w:after="0" w:line="360" w:lineRule="auto"/>
        <w:rPr>
          <w:rFonts w:cs="Arial"/>
          <w:i w:val="0"/>
          <w:sz w:val="24"/>
          <w:szCs w:val="24"/>
        </w:rPr>
      </w:pPr>
      <w:bookmarkStart w:id="13" w:name="_Toc330915040"/>
      <w:r w:rsidRPr="006E39F8">
        <w:rPr>
          <w:rFonts w:cs="Arial"/>
          <w:i w:val="0"/>
          <w:sz w:val="24"/>
          <w:szCs w:val="24"/>
        </w:rPr>
        <w:t>4.1Jornada Solidária Estado de Minas: Histórico</w:t>
      </w:r>
      <w:bookmarkEnd w:id="13"/>
    </w:p>
    <w:p w:rsidR="004C058A" w:rsidRPr="006E39F8" w:rsidRDefault="004C058A" w:rsidP="00210CF4">
      <w:pPr>
        <w:pStyle w:val="Ttulo1"/>
        <w:spacing w:before="0" w:after="0" w:line="360" w:lineRule="auto"/>
        <w:rPr>
          <w:rStyle w:val="Ttulo2Char"/>
          <w:i w:val="0"/>
          <w:sz w:val="24"/>
          <w:szCs w:val="24"/>
        </w:rPr>
      </w:pPr>
    </w:p>
    <w:p w:rsidR="004C058A" w:rsidRPr="006E39F8" w:rsidRDefault="004C058A" w:rsidP="00210CF4">
      <w:pPr>
        <w:spacing w:line="360" w:lineRule="auto"/>
        <w:ind w:firstLine="708"/>
        <w:jc w:val="both"/>
        <w:rPr>
          <w:rFonts w:ascii="Arial" w:hAnsi="Arial" w:cs="Arial"/>
        </w:rPr>
      </w:pPr>
      <w:r w:rsidRPr="006E39F8">
        <w:rPr>
          <w:rFonts w:ascii="Arial" w:hAnsi="Arial" w:cs="Arial"/>
        </w:rPr>
        <w:t>O início do programa beneficente Jornada Solidária do Grupo Diários Associados remete a outubro de 1964. Neste período, os três diretores do Estado de Minas, Dr. Paulo Cabral de Araújo (diretor geral), Sr. Geraldo Teixeira da Costa e Dr. José de Oliveira Vaz, tiveram a id</w:t>
      </w:r>
      <w:r w:rsidR="00210CF4" w:rsidRPr="006E39F8">
        <w:rPr>
          <w:rFonts w:ascii="Arial" w:hAnsi="Arial" w:cs="Arial"/>
        </w:rPr>
        <w:t>e</w:t>
      </w:r>
      <w:r w:rsidRPr="006E39F8">
        <w:rPr>
          <w:rFonts w:ascii="Arial" w:hAnsi="Arial" w:cs="Arial"/>
        </w:rPr>
        <w:t>ia de realizar uma arrecadação para proporcionar um Natal a crianças de orfanatos e crech</w:t>
      </w:r>
      <w:r w:rsidR="00210CF4" w:rsidRPr="006E39F8">
        <w:rPr>
          <w:rFonts w:ascii="Arial" w:hAnsi="Arial" w:cs="Arial"/>
        </w:rPr>
        <w:t>e</w:t>
      </w:r>
      <w:r w:rsidRPr="006E39F8">
        <w:rPr>
          <w:rFonts w:ascii="Arial" w:hAnsi="Arial" w:cs="Arial"/>
        </w:rPr>
        <w:t xml:space="preserve">s de Belo Horizonte. O mecanismo adotado foi a interdição da Av. Afonso Pena na altura da Igreja São José com palanque, baliza e banda para cobrança de pedágio de motoristas e pedestres que passassem pelo local durante alguns dias. O valor arrecadado na ação foi distribuído a algumas instituições, e a campanha foi batizada de Jornada pelo Natal do Menor. A sensibilização espontânea dos diretores em relação ao menor carente na época natalina foi o motivador da iniciativa, pois, segundo a coordenadora Isabela Teixeira da Costa, ela não havia sido planejada antecipadamente.   </w:t>
      </w:r>
    </w:p>
    <w:p w:rsidR="004C058A" w:rsidRPr="006E39F8" w:rsidRDefault="004C058A" w:rsidP="00210CF4">
      <w:pPr>
        <w:spacing w:line="360" w:lineRule="auto"/>
        <w:ind w:firstLine="708"/>
        <w:jc w:val="both"/>
        <w:rPr>
          <w:rFonts w:ascii="Arial" w:hAnsi="Arial" w:cs="Arial"/>
        </w:rPr>
      </w:pPr>
      <w:r w:rsidRPr="006E39F8">
        <w:rPr>
          <w:rFonts w:ascii="Arial" w:hAnsi="Arial" w:cs="Arial"/>
        </w:rPr>
        <w:lastRenderedPageBreak/>
        <w:t>No ano seguinte, 1965, os colunistas sociais da empresa começaram a planejar festas ao longo do ano para arrecadar recursos financeiros com objetivo de realizar o Natal para crianças de orfanatos e creches. Eduardo Couri, colunista mais envolvido com a causa, realizava dois grandes eventos anuais, o “</w:t>
      </w:r>
      <w:proofErr w:type="spellStart"/>
      <w:r w:rsidRPr="006E39F8">
        <w:rPr>
          <w:rFonts w:ascii="Arial" w:hAnsi="Arial" w:cs="Arial"/>
        </w:rPr>
        <w:t>Showçaite</w:t>
      </w:r>
      <w:proofErr w:type="spellEnd"/>
      <w:r w:rsidRPr="006E39F8">
        <w:rPr>
          <w:rFonts w:ascii="Arial" w:hAnsi="Arial" w:cs="Arial"/>
        </w:rPr>
        <w:t xml:space="preserve">”, um show de variedades realizado por socialites em junho no Automóvel Clube; e o “Glamour Girl”, eleição da garota mais charmosa da alta sociedade da capital mineira, em novembro, no Iate Tênis Clube. As festas reuniam a alta sociedade </w:t>
      </w:r>
      <w:proofErr w:type="spellStart"/>
      <w:r w:rsidRPr="006E39F8">
        <w:rPr>
          <w:rFonts w:ascii="Arial" w:hAnsi="Arial" w:cs="Arial"/>
        </w:rPr>
        <w:t>belohorizontina</w:t>
      </w:r>
      <w:proofErr w:type="spellEnd"/>
      <w:r w:rsidRPr="006E39F8">
        <w:rPr>
          <w:rFonts w:ascii="Arial" w:hAnsi="Arial" w:cs="Arial"/>
        </w:rPr>
        <w:t xml:space="preserve"> e simultaneamente, arrecadavam expressiva verba. Alguns anos depois, o editor de Turismo do Estado de Minas, Wilson Frade, lançou a “Garota Turismo”, um concurso de representantes das agências de turismo do estado, com renda também revertida para a Jornada.</w:t>
      </w:r>
    </w:p>
    <w:p w:rsidR="004C058A" w:rsidRPr="006E39F8" w:rsidRDefault="004C058A" w:rsidP="00210CF4">
      <w:pPr>
        <w:spacing w:line="360" w:lineRule="auto"/>
        <w:ind w:firstLine="360"/>
        <w:jc w:val="both"/>
        <w:rPr>
          <w:rFonts w:ascii="Arial" w:hAnsi="Arial" w:cs="Arial"/>
        </w:rPr>
      </w:pPr>
      <w:r w:rsidRPr="006E39F8">
        <w:rPr>
          <w:rFonts w:ascii="Arial" w:hAnsi="Arial" w:cs="Arial"/>
        </w:rPr>
        <w:t>As entidades interessadas em ser uma beneficiada da Jornada cadastravam-se anualmente após a publicação de edital que apresentava toda a relação da documentação legal obrigatória. Além dos itens burocráticos, os critérios de seleção estabelecidos pelo Jornal eram os a seguir:</w:t>
      </w:r>
    </w:p>
    <w:p w:rsidR="004C058A" w:rsidRPr="006E39F8" w:rsidRDefault="004C058A" w:rsidP="00210CF4">
      <w:pPr>
        <w:numPr>
          <w:ilvl w:val="0"/>
          <w:numId w:val="15"/>
        </w:numPr>
        <w:spacing w:line="360" w:lineRule="auto"/>
        <w:jc w:val="both"/>
        <w:rPr>
          <w:rFonts w:ascii="Arial" w:hAnsi="Arial" w:cs="Arial"/>
        </w:rPr>
      </w:pPr>
      <w:r w:rsidRPr="006E39F8">
        <w:rPr>
          <w:rFonts w:ascii="Arial" w:hAnsi="Arial" w:cs="Arial"/>
        </w:rPr>
        <w:t>Localização geográfica: Grande Belo Horizonte;</w:t>
      </w:r>
    </w:p>
    <w:p w:rsidR="004C058A" w:rsidRPr="006E39F8" w:rsidRDefault="004C058A" w:rsidP="00210CF4">
      <w:pPr>
        <w:numPr>
          <w:ilvl w:val="0"/>
          <w:numId w:val="15"/>
        </w:numPr>
        <w:spacing w:line="360" w:lineRule="auto"/>
        <w:jc w:val="both"/>
        <w:rPr>
          <w:rFonts w:ascii="Arial" w:hAnsi="Arial" w:cs="Arial"/>
        </w:rPr>
      </w:pPr>
      <w:r w:rsidRPr="006E39F8">
        <w:rPr>
          <w:rFonts w:ascii="Arial" w:hAnsi="Arial" w:cs="Arial"/>
        </w:rPr>
        <w:t>Faixa etária de atendidos: crianças de 0 até 12 anos;</w:t>
      </w:r>
    </w:p>
    <w:p w:rsidR="004C058A" w:rsidRPr="006E39F8" w:rsidRDefault="004C058A" w:rsidP="00210CF4">
      <w:pPr>
        <w:numPr>
          <w:ilvl w:val="0"/>
          <w:numId w:val="15"/>
        </w:numPr>
        <w:spacing w:line="360" w:lineRule="auto"/>
        <w:jc w:val="both"/>
        <w:rPr>
          <w:rFonts w:ascii="Arial" w:hAnsi="Arial" w:cs="Arial"/>
        </w:rPr>
      </w:pPr>
      <w:r w:rsidRPr="006E39F8">
        <w:rPr>
          <w:rFonts w:ascii="Arial" w:hAnsi="Arial" w:cs="Arial"/>
        </w:rPr>
        <w:t>Destino do recurso financeiro recebido: somente não era permitido o seu uso para pagamento de impostos e mão de obra.</w:t>
      </w:r>
    </w:p>
    <w:p w:rsidR="004C058A" w:rsidRPr="006E39F8" w:rsidRDefault="004C058A" w:rsidP="00210CF4">
      <w:pPr>
        <w:spacing w:line="360" w:lineRule="auto"/>
        <w:ind w:firstLine="709"/>
        <w:jc w:val="both"/>
        <w:rPr>
          <w:rFonts w:ascii="Arial" w:hAnsi="Arial" w:cs="Arial"/>
        </w:rPr>
      </w:pPr>
      <w:r w:rsidRPr="006E39F8">
        <w:rPr>
          <w:rFonts w:ascii="Arial" w:hAnsi="Arial" w:cs="Arial"/>
        </w:rPr>
        <w:t xml:space="preserve">Considerando as restrições acima, a Jornada pelo Natal do Menor apoiava cerca de 300 entidades, em um total de 64 mil crianças atendidas em regime de abrigo, </w:t>
      </w:r>
      <w:proofErr w:type="spellStart"/>
      <w:r w:rsidRPr="006E39F8">
        <w:rPr>
          <w:rFonts w:ascii="Arial" w:hAnsi="Arial" w:cs="Arial"/>
        </w:rPr>
        <w:t>semi-abrigo</w:t>
      </w:r>
      <w:proofErr w:type="spellEnd"/>
      <w:r w:rsidRPr="006E39F8">
        <w:rPr>
          <w:rFonts w:ascii="Arial" w:hAnsi="Arial" w:cs="Arial"/>
        </w:rPr>
        <w:t xml:space="preserve">, externato e eventuais. O grande número de beneficiados, segundo Isabela Teixeira, tornava inviável que se conhecesse todos, assim como, a doação para cada era, no máximo, o que corresponderia hoje aproximadamente R$1.500,00. </w:t>
      </w:r>
    </w:p>
    <w:p w:rsidR="004C058A" w:rsidRPr="006E39F8" w:rsidRDefault="004C058A" w:rsidP="0065753D">
      <w:pPr>
        <w:spacing w:line="360" w:lineRule="auto"/>
        <w:ind w:firstLine="360"/>
        <w:jc w:val="both"/>
        <w:rPr>
          <w:rFonts w:ascii="Arial" w:hAnsi="Arial" w:cs="Arial"/>
        </w:rPr>
      </w:pPr>
      <w:r w:rsidRPr="006E39F8">
        <w:rPr>
          <w:rFonts w:ascii="Arial" w:hAnsi="Arial" w:cs="Arial"/>
        </w:rPr>
        <w:t xml:space="preserve">No ano de 1996, Eduardo Couri faleceu e a arrecadação para o programa sofreu uma considerável queda. Como o intuito do Estado de Minas era manter a Jornada, fez-se necessário o desenvolvimento de outras ações para incrementar as contribuições. Dentre elas, pode-se citar: </w:t>
      </w:r>
    </w:p>
    <w:p w:rsidR="004C058A" w:rsidRPr="006E39F8" w:rsidRDefault="004C058A" w:rsidP="00210CF4">
      <w:pPr>
        <w:numPr>
          <w:ilvl w:val="0"/>
          <w:numId w:val="12"/>
        </w:numPr>
        <w:spacing w:line="360" w:lineRule="auto"/>
        <w:jc w:val="both"/>
        <w:rPr>
          <w:rFonts w:ascii="Arial" w:hAnsi="Arial" w:cs="Arial"/>
        </w:rPr>
      </w:pPr>
      <w:r w:rsidRPr="006E39F8">
        <w:rPr>
          <w:rFonts w:ascii="Arial" w:hAnsi="Arial" w:cs="Arial"/>
        </w:rPr>
        <w:t xml:space="preserve">Leilão de Arte criado pelo José Maurício, substituto de Couri; </w:t>
      </w:r>
    </w:p>
    <w:p w:rsidR="004C058A" w:rsidRPr="006E39F8" w:rsidRDefault="004C058A" w:rsidP="00210CF4">
      <w:pPr>
        <w:numPr>
          <w:ilvl w:val="0"/>
          <w:numId w:val="12"/>
        </w:numPr>
        <w:spacing w:line="360" w:lineRule="auto"/>
        <w:jc w:val="both"/>
        <w:rPr>
          <w:rFonts w:ascii="Arial" w:hAnsi="Arial" w:cs="Arial"/>
        </w:rPr>
      </w:pPr>
      <w:r w:rsidRPr="006E39F8">
        <w:rPr>
          <w:rFonts w:ascii="Arial" w:hAnsi="Arial" w:cs="Arial"/>
        </w:rPr>
        <w:t>Noite de Prêmios, Torneio de Tênis, desfiles de moda, bazares, feijoada solidária e outros, desenvolvidos pela colunista Anna Marina e pela coordenadora Isabela Teixeira.</w:t>
      </w:r>
    </w:p>
    <w:p w:rsidR="004C058A" w:rsidRPr="006E39F8" w:rsidRDefault="004C058A" w:rsidP="0065753D">
      <w:pPr>
        <w:spacing w:line="360" w:lineRule="auto"/>
        <w:ind w:firstLine="709"/>
        <w:jc w:val="both"/>
        <w:rPr>
          <w:rFonts w:ascii="Arial" w:hAnsi="Arial" w:cs="Arial"/>
        </w:rPr>
      </w:pPr>
      <w:r w:rsidRPr="006E39F8">
        <w:rPr>
          <w:rFonts w:ascii="Arial" w:hAnsi="Arial" w:cs="Arial"/>
        </w:rPr>
        <w:lastRenderedPageBreak/>
        <w:t xml:space="preserve">Ainda em 1996, devido aos novos conceitos filosóficos e pedagógicos da questão da infância, cujos direitos passaram a ser proclamados e reconhecidos mundialmente em substituição aos antigos critérios de tratamento do problema do menor, a direção dos Diários Associados decidiu alterar o nome da campanha para Jornada pelo Natal da Criança. </w:t>
      </w:r>
    </w:p>
    <w:p w:rsidR="004C058A" w:rsidRPr="006E39F8" w:rsidRDefault="004C058A" w:rsidP="0065753D">
      <w:pPr>
        <w:spacing w:line="360" w:lineRule="auto"/>
        <w:ind w:firstLine="708"/>
        <w:jc w:val="both"/>
        <w:rPr>
          <w:rFonts w:ascii="Arial" w:hAnsi="Arial" w:cs="Arial"/>
        </w:rPr>
      </w:pPr>
      <w:r w:rsidRPr="006E39F8">
        <w:rPr>
          <w:rFonts w:ascii="Arial" w:hAnsi="Arial" w:cs="Arial"/>
        </w:rPr>
        <w:t xml:space="preserve">Do início do programa até 2002, o objetivo da Jornada era arrecadar verba para realizar um Natal para menores carentes. Neste ano, destacam-se a extinção da categoria de atendimento a crianças consideradas avulsas nas instituições (crianças cuja frequência nas instituições é esporádica) o que gerou a redução no número de entidades atendidas, totalizando 35 mil crianças em 200 instituições; e a promoção de ações para arrecadação de verba ao longo de todo o ano. </w:t>
      </w:r>
    </w:p>
    <w:p w:rsidR="004C058A" w:rsidRPr="006E39F8" w:rsidRDefault="004C058A" w:rsidP="0065753D">
      <w:pPr>
        <w:spacing w:line="360" w:lineRule="auto"/>
        <w:ind w:firstLine="708"/>
        <w:jc w:val="both"/>
        <w:rPr>
          <w:rFonts w:ascii="Arial" w:hAnsi="Arial" w:cs="Arial"/>
        </w:rPr>
      </w:pPr>
      <w:r w:rsidRPr="006E39F8">
        <w:rPr>
          <w:rFonts w:ascii="Arial" w:hAnsi="Arial" w:cs="Arial"/>
        </w:rPr>
        <w:t xml:space="preserve">No ano de 2003, em parceria com o curso de assistência social da PUC Minas, as responsáveis pela Jornada realizaram visitas surpresas às instituições beneficiadas para entender em que eram mais carentes e como elas aplicavam os recursos doados na festa de Natal. A pesquisa revelou que a verba era praticamente destinada a pequenos reparos e manutenção dos locais. Isabela Teixeira destaca que as instalações eram muito precárias e que não forneciam o mínimo de estrutura para que as crianças pudessem realizar a higiene pessoal nem tampouco havia espaço para brinquedoteca e uma cozinha adequada. </w:t>
      </w:r>
    </w:p>
    <w:p w:rsidR="004C058A" w:rsidRPr="006E39F8" w:rsidRDefault="004C058A" w:rsidP="0065753D">
      <w:pPr>
        <w:spacing w:line="360" w:lineRule="auto"/>
        <w:ind w:firstLine="708"/>
        <w:jc w:val="both"/>
        <w:rPr>
          <w:rFonts w:ascii="Arial" w:hAnsi="Arial" w:cs="Arial"/>
        </w:rPr>
      </w:pPr>
      <w:r w:rsidRPr="006E39F8">
        <w:rPr>
          <w:rFonts w:ascii="Arial" w:hAnsi="Arial" w:cs="Arial"/>
        </w:rPr>
        <w:t xml:space="preserve">Em 2004 e 2005, novas mudanças aconteceram em função de novos conceitos na área de responsabilidade social. Já não era mais suficiente oferecer uma verba para a realização de uma ceia de Natal ou presentear cada criança, tornou-se imprescindível uma contribuição significativa para proporcionar melhorias nas instalações e equipamentos de ensino das crianças. Outro fato que motivou mudanças foi o crescente número de entidades que se inscreviam, o que provocava uma divisão ainda maior da verba arrecadada no ano. </w:t>
      </w:r>
    </w:p>
    <w:p w:rsidR="004C058A" w:rsidRPr="006E39F8" w:rsidRDefault="004C058A" w:rsidP="0065753D">
      <w:pPr>
        <w:spacing w:line="360" w:lineRule="auto"/>
        <w:ind w:firstLine="709"/>
        <w:jc w:val="both"/>
        <w:rPr>
          <w:rFonts w:ascii="Arial" w:hAnsi="Arial" w:cs="Arial"/>
        </w:rPr>
      </w:pPr>
      <w:r w:rsidRPr="006E39F8">
        <w:rPr>
          <w:rFonts w:ascii="Arial" w:hAnsi="Arial" w:cs="Arial"/>
        </w:rPr>
        <w:t>A partir de um trabalho com uma agência de comunicação, o nome da campanha foi alterado, pois não era mais apenas uma ação para promoção de um Natal como o antigo nome representava. Passou-se então a ser chamada JORNADA SOLIDÁRIA ESTADO DE MINAS. Isabela Teixeira explica o porquê de cada elemento:</w:t>
      </w:r>
    </w:p>
    <w:p w:rsidR="004C058A" w:rsidRPr="006E39F8" w:rsidRDefault="004C058A" w:rsidP="00210CF4">
      <w:pPr>
        <w:numPr>
          <w:ilvl w:val="0"/>
          <w:numId w:val="16"/>
        </w:numPr>
        <w:spacing w:line="360" w:lineRule="auto"/>
        <w:jc w:val="both"/>
        <w:rPr>
          <w:rFonts w:ascii="Arial" w:hAnsi="Arial" w:cs="Arial"/>
        </w:rPr>
      </w:pPr>
      <w:r w:rsidRPr="006E39F8">
        <w:rPr>
          <w:rFonts w:ascii="Arial" w:hAnsi="Arial" w:cs="Arial"/>
        </w:rPr>
        <w:t>Jornada: manteve-se para ter o elo com a ação inicial de 1964;</w:t>
      </w:r>
    </w:p>
    <w:p w:rsidR="004C058A" w:rsidRPr="006E39F8" w:rsidRDefault="004C058A" w:rsidP="00210CF4">
      <w:pPr>
        <w:numPr>
          <w:ilvl w:val="0"/>
          <w:numId w:val="16"/>
        </w:numPr>
        <w:spacing w:line="360" w:lineRule="auto"/>
        <w:jc w:val="both"/>
        <w:rPr>
          <w:rFonts w:ascii="Arial" w:hAnsi="Arial" w:cs="Arial"/>
        </w:rPr>
      </w:pPr>
      <w:r w:rsidRPr="006E39F8">
        <w:rPr>
          <w:rFonts w:ascii="Arial" w:hAnsi="Arial" w:cs="Arial"/>
        </w:rPr>
        <w:t>Solidária: remete-se a questão da solidariedade que tal programa contempla;</w:t>
      </w:r>
    </w:p>
    <w:p w:rsidR="004C058A" w:rsidRPr="006E39F8" w:rsidRDefault="004C058A" w:rsidP="00210CF4">
      <w:pPr>
        <w:numPr>
          <w:ilvl w:val="0"/>
          <w:numId w:val="16"/>
        </w:numPr>
        <w:spacing w:line="360" w:lineRule="auto"/>
        <w:jc w:val="both"/>
        <w:rPr>
          <w:rFonts w:ascii="Arial" w:hAnsi="Arial" w:cs="Arial"/>
        </w:rPr>
      </w:pPr>
      <w:r w:rsidRPr="006E39F8">
        <w:rPr>
          <w:rFonts w:ascii="Arial" w:hAnsi="Arial" w:cs="Arial"/>
        </w:rPr>
        <w:lastRenderedPageBreak/>
        <w:t xml:space="preserve">Estado de Minas: constatação que a população associava diretamente o Jornal Estado de Minas com o programa devido, principalmente, ao engajamento de seu colunista Eduardo Couri. Logo, mesmo sendo uma ação do Grupo Diários Associados, decidiu-se por preservar a associação Jornada e Jornal EM. </w:t>
      </w:r>
    </w:p>
    <w:p w:rsidR="004C058A" w:rsidRPr="006E39F8" w:rsidRDefault="004C058A" w:rsidP="00210CF4">
      <w:pPr>
        <w:numPr>
          <w:ilvl w:val="0"/>
          <w:numId w:val="16"/>
        </w:numPr>
        <w:spacing w:line="360" w:lineRule="auto"/>
        <w:jc w:val="both"/>
        <w:rPr>
          <w:rFonts w:ascii="Arial" w:hAnsi="Arial" w:cs="Arial"/>
        </w:rPr>
      </w:pPr>
      <w:r w:rsidRPr="006E39F8">
        <w:rPr>
          <w:rFonts w:ascii="Arial" w:hAnsi="Arial" w:cs="Arial"/>
        </w:rPr>
        <w:t xml:space="preserve">Logotipo: imagem lúdica de um menino e uma menina para representar justamente as crianças que são o foco do programa. </w:t>
      </w:r>
    </w:p>
    <w:p w:rsidR="004C058A" w:rsidRPr="006E39F8" w:rsidRDefault="004C058A" w:rsidP="0065753D">
      <w:pPr>
        <w:spacing w:line="360" w:lineRule="auto"/>
        <w:ind w:firstLine="360"/>
        <w:jc w:val="both"/>
        <w:rPr>
          <w:rFonts w:ascii="Arial" w:hAnsi="Arial" w:cs="Arial"/>
        </w:rPr>
      </w:pPr>
      <w:r w:rsidRPr="006E39F8">
        <w:rPr>
          <w:rFonts w:ascii="Arial" w:hAnsi="Arial" w:cs="Arial"/>
        </w:rPr>
        <w:t xml:space="preserve">Ainda em 2005, novos parâmetros de seleção das creches foram estabelecidos e o atendimento passou a ser feito em entidades que atendem crianças de zero até seis anos, somente na cidade de Belo Horizonte. Com isso, em vez de 200 entidades beneficiadas, o número foi reduzido a 80, num total de 9.250 crianças. Em 2006, não foram abertas novas inscrições. O objetivo era oferecer, cada vez mais, uma ajuda significativa. Além dos documentos pedidos anteriormente, passaram a ser exigidos o alvará de funcionamento pela Secretaria Municipal de Educação, a inscrição no CMDCA-BH – Conselho Municipal do Direito da Criança e do Adolescente de Belo Horizonte e inscrição no CNAS – Conselho Nacional de Assistência Social. </w:t>
      </w:r>
    </w:p>
    <w:p w:rsidR="004C058A" w:rsidRPr="006E39F8" w:rsidRDefault="004C058A" w:rsidP="0065753D">
      <w:pPr>
        <w:spacing w:line="360" w:lineRule="auto"/>
        <w:ind w:firstLine="709"/>
        <w:jc w:val="both"/>
        <w:rPr>
          <w:rFonts w:ascii="Arial" w:hAnsi="Arial" w:cs="Arial"/>
        </w:rPr>
      </w:pPr>
      <w:r w:rsidRPr="006E39F8">
        <w:rPr>
          <w:rFonts w:ascii="Arial" w:hAnsi="Arial" w:cs="Arial"/>
        </w:rPr>
        <w:t xml:space="preserve">Com a redução no número de beneficiadas, as entidades inscritas são visitadas e fiscalizadas durante o ano, por assistentes sociais que verificam a veracidade dos dados fornecidos e as condições de cada uma, bem como o número de crianças assistidas. A análise dos relatórios emitidos fornece dados das principais melhorias que se fazem necessárias. </w:t>
      </w:r>
    </w:p>
    <w:p w:rsidR="004C058A" w:rsidRPr="006E39F8" w:rsidRDefault="004C058A" w:rsidP="0065753D">
      <w:pPr>
        <w:spacing w:line="360" w:lineRule="auto"/>
        <w:ind w:firstLine="708"/>
        <w:jc w:val="both"/>
        <w:rPr>
          <w:rFonts w:ascii="Arial" w:hAnsi="Arial" w:cs="Arial"/>
        </w:rPr>
      </w:pPr>
      <w:r w:rsidRPr="006E39F8">
        <w:rPr>
          <w:rFonts w:ascii="Arial" w:hAnsi="Arial" w:cs="Arial"/>
        </w:rPr>
        <w:t xml:space="preserve">Em dezembro, ainda com a participação de parceiros, voluntários e da equipe do Diários Associados, uma grande festa para as crianças das entidades atendidas é realizada, com presença de palhaços, </w:t>
      </w:r>
      <w:proofErr w:type="spellStart"/>
      <w:r w:rsidRPr="006E39F8">
        <w:rPr>
          <w:rFonts w:ascii="Arial" w:hAnsi="Arial" w:cs="Arial"/>
        </w:rPr>
        <w:t>recreadores</w:t>
      </w:r>
      <w:proofErr w:type="spellEnd"/>
      <w:r w:rsidRPr="006E39F8">
        <w:rPr>
          <w:rFonts w:ascii="Arial" w:hAnsi="Arial" w:cs="Arial"/>
        </w:rPr>
        <w:t xml:space="preserve"> e brinquedos. Neste evento, os cheques com valor doado são entregues aos representantes das creches</w:t>
      </w:r>
      <w:r w:rsidR="0065753D" w:rsidRPr="006E39F8">
        <w:rPr>
          <w:rFonts w:ascii="Arial" w:hAnsi="Arial" w:cs="Arial"/>
        </w:rPr>
        <w:t>.</w:t>
      </w:r>
    </w:p>
    <w:p w:rsidR="004C058A" w:rsidRPr="006E39F8" w:rsidRDefault="004C058A" w:rsidP="0065753D">
      <w:pPr>
        <w:spacing w:line="360" w:lineRule="auto"/>
        <w:ind w:firstLine="708"/>
        <w:jc w:val="both"/>
        <w:rPr>
          <w:rFonts w:ascii="Arial" w:hAnsi="Arial" w:cs="Arial"/>
        </w:rPr>
      </w:pPr>
      <w:r w:rsidRPr="006E39F8">
        <w:rPr>
          <w:rFonts w:ascii="Arial" w:hAnsi="Arial" w:cs="Arial"/>
        </w:rPr>
        <w:t xml:space="preserve">A Jornada Solidária Estado de Minas é dirigida pelos diretores Geral e Executivo dos Associados Minas, o jornalista Edison </w:t>
      </w:r>
      <w:proofErr w:type="spellStart"/>
      <w:r w:rsidRPr="006E39F8">
        <w:rPr>
          <w:rFonts w:ascii="Arial" w:hAnsi="Arial" w:cs="Arial"/>
        </w:rPr>
        <w:t>Zenóbio</w:t>
      </w:r>
      <w:proofErr w:type="spellEnd"/>
      <w:r w:rsidRPr="006E39F8">
        <w:rPr>
          <w:rFonts w:ascii="Arial" w:hAnsi="Arial" w:cs="Arial"/>
        </w:rPr>
        <w:t xml:space="preserve"> e o engenheiro Álvaro Teixeira da Costa. Em 2006, com o falecimento do advogado Ney </w:t>
      </w:r>
      <w:proofErr w:type="spellStart"/>
      <w:r w:rsidRPr="006E39F8">
        <w:rPr>
          <w:rFonts w:ascii="Arial" w:hAnsi="Arial" w:cs="Arial"/>
        </w:rPr>
        <w:t>Octaviani</w:t>
      </w:r>
      <w:proofErr w:type="spellEnd"/>
      <w:r w:rsidRPr="006E39F8">
        <w:rPr>
          <w:rFonts w:ascii="Arial" w:hAnsi="Arial" w:cs="Arial"/>
        </w:rPr>
        <w:t xml:space="preserve"> </w:t>
      </w:r>
      <w:proofErr w:type="spellStart"/>
      <w:r w:rsidRPr="006E39F8">
        <w:rPr>
          <w:rFonts w:ascii="Arial" w:hAnsi="Arial" w:cs="Arial"/>
        </w:rPr>
        <w:t>Bernis</w:t>
      </w:r>
      <w:proofErr w:type="spellEnd"/>
      <w:r w:rsidRPr="006E39F8">
        <w:rPr>
          <w:rFonts w:ascii="Arial" w:hAnsi="Arial" w:cs="Arial"/>
        </w:rPr>
        <w:t>, Sra. Nazareth Teixeira da Costa assumiu a presidência da JS, que faz parte da Comissão Coordenadora junto com a colunista Anna Marina de Siqueira e a gerente de comunicação interna do DA, Isabela Teixeira da Costa.</w:t>
      </w:r>
    </w:p>
    <w:p w:rsidR="004C058A" w:rsidRPr="006E39F8" w:rsidRDefault="004C058A" w:rsidP="00520866">
      <w:pPr>
        <w:spacing w:line="360" w:lineRule="auto"/>
        <w:ind w:firstLine="708"/>
        <w:jc w:val="both"/>
        <w:rPr>
          <w:rFonts w:ascii="Arial" w:hAnsi="Arial" w:cs="Arial"/>
        </w:rPr>
      </w:pPr>
    </w:p>
    <w:p w:rsidR="004C058A" w:rsidRPr="006E39F8" w:rsidRDefault="004C058A" w:rsidP="004C058A">
      <w:pPr>
        <w:spacing w:line="360" w:lineRule="auto"/>
        <w:jc w:val="both"/>
        <w:rPr>
          <w:rFonts w:ascii="Arial" w:hAnsi="Arial" w:cs="Arial"/>
          <w:b/>
        </w:rPr>
      </w:pPr>
      <w:r w:rsidRPr="006E39F8">
        <w:rPr>
          <w:rFonts w:ascii="Arial" w:hAnsi="Arial" w:cs="Arial"/>
          <w:b/>
        </w:rPr>
        <w:t>4.2 A visão das empresas</w:t>
      </w:r>
    </w:p>
    <w:p w:rsidR="00054688" w:rsidRPr="006E39F8" w:rsidRDefault="00054688" w:rsidP="00520866">
      <w:pPr>
        <w:spacing w:line="360" w:lineRule="auto"/>
        <w:ind w:firstLine="708"/>
        <w:jc w:val="both"/>
        <w:rPr>
          <w:rFonts w:ascii="Arial" w:hAnsi="Arial" w:cs="Arial"/>
        </w:rPr>
      </w:pPr>
      <w:r w:rsidRPr="006E39F8">
        <w:rPr>
          <w:rFonts w:ascii="Arial" w:hAnsi="Arial" w:cs="Arial"/>
        </w:rPr>
        <w:lastRenderedPageBreak/>
        <w:t>Nas entrevistas realizadas com as responsáveis pela organização da Jornada Solidária, foram detalhados e ilustrados os meios de divulgação, promoção e organização dos eventos. As entrevistadas destacaram a relevância do apoio de empresas patrocinadoras e apoiadoras, de personalidades e voluntários no sucesso do programa. Os tópicos desta sessão apresentam os resultados do conteúdo das entrevistas.</w:t>
      </w:r>
    </w:p>
    <w:p w:rsidR="00CA2407" w:rsidRPr="006E39F8" w:rsidRDefault="002C6D1B" w:rsidP="00520866">
      <w:pPr>
        <w:spacing w:line="360" w:lineRule="auto"/>
        <w:ind w:firstLine="360"/>
        <w:jc w:val="both"/>
        <w:rPr>
          <w:rFonts w:ascii="Arial" w:hAnsi="Arial" w:cs="Arial"/>
        </w:rPr>
      </w:pPr>
      <w:r w:rsidRPr="006E39F8">
        <w:rPr>
          <w:rFonts w:ascii="Arial" w:hAnsi="Arial" w:cs="Arial"/>
        </w:rPr>
        <w:t>A</w:t>
      </w:r>
      <w:r w:rsidR="00243977" w:rsidRPr="006E39F8">
        <w:rPr>
          <w:rFonts w:ascii="Arial" w:hAnsi="Arial" w:cs="Arial"/>
        </w:rPr>
        <w:t>s</w:t>
      </w:r>
      <w:r w:rsidRPr="006E39F8">
        <w:rPr>
          <w:rFonts w:ascii="Arial" w:hAnsi="Arial" w:cs="Arial"/>
        </w:rPr>
        <w:t xml:space="preserve"> coor</w:t>
      </w:r>
      <w:r w:rsidR="007D666E" w:rsidRPr="006E39F8">
        <w:rPr>
          <w:rFonts w:ascii="Arial" w:hAnsi="Arial" w:cs="Arial"/>
        </w:rPr>
        <w:t>denadora</w:t>
      </w:r>
      <w:r w:rsidR="00243977" w:rsidRPr="006E39F8">
        <w:rPr>
          <w:rFonts w:ascii="Arial" w:hAnsi="Arial" w:cs="Arial"/>
        </w:rPr>
        <w:t>s</w:t>
      </w:r>
      <w:r w:rsidR="007D666E" w:rsidRPr="006E39F8">
        <w:rPr>
          <w:rFonts w:ascii="Arial" w:hAnsi="Arial" w:cs="Arial"/>
        </w:rPr>
        <w:t xml:space="preserve"> </w:t>
      </w:r>
      <w:r w:rsidR="00243977" w:rsidRPr="006E39F8">
        <w:rPr>
          <w:rFonts w:ascii="Arial" w:hAnsi="Arial" w:cs="Arial"/>
        </w:rPr>
        <w:t xml:space="preserve">da Jornada Solidária, Isabela Teixeira e Sra. Nazaré Teixeira, </w:t>
      </w:r>
      <w:r w:rsidRPr="006E39F8">
        <w:rPr>
          <w:rFonts w:ascii="Arial" w:hAnsi="Arial" w:cs="Arial"/>
        </w:rPr>
        <w:t>define</w:t>
      </w:r>
      <w:r w:rsidR="00243977" w:rsidRPr="006E39F8">
        <w:rPr>
          <w:rFonts w:ascii="Arial" w:hAnsi="Arial" w:cs="Arial"/>
        </w:rPr>
        <w:t>m</w:t>
      </w:r>
      <w:r w:rsidRPr="006E39F8">
        <w:rPr>
          <w:rFonts w:ascii="Arial" w:hAnsi="Arial" w:cs="Arial"/>
        </w:rPr>
        <w:t xml:space="preserve"> que há basicamente três tipos de</w:t>
      </w:r>
      <w:r w:rsidR="00145EC1" w:rsidRPr="006E39F8">
        <w:rPr>
          <w:rFonts w:ascii="Arial" w:hAnsi="Arial" w:cs="Arial"/>
        </w:rPr>
        <w:t xml:space="preserve"> parceria na realização dos eventos</w:t>
      </w:r>
      <w:r w:rsidR="00C3517C" w:rsidRPr="006E39F8">
        <w:rPr>
          <w:rFonts w:ascii="Arial" w:hAnsi="Arial" w:cs="Arial"/>
        </w:rPr>
        <w:t xml:space="preserve"> e campanhas</w:t>
      </w:r>
      <w:r w:rsidR="007D666E" w:rsidRPr="006E39F8">
        <w:rPr>
          <w:rFonts w:ascii="Arial" w:hAnsi="Arial" w:cs="Arial"/>
        </w:rPr>
        <w:t>:</w:t>
      </w:r>
    </w:p>
    <w:p w:rsidR="00145EC1" w:rsidRPr="006E39F8" w:rsidRDefault="00145EC1" w:rsidP="00520866">
      <w:pPr>
        <w:numPr>
          <w:ilvl w:val="0"/>
          <w:numId w:val="17"/>
        </w:numPr>
        <w:spacing w:line="360" w:lineRule="auto"/>
        <w:jc w:val="both"/>
        <w:rPr>
          <w:rFonts w:ascii="Arial" w:hAnsi="Arial" w:cs="Arial"/>
        </w:rPr>
      </w:pPr>
      <w:r w:rsidRPr="006E39F8">
        <w:rPr>
          <w:rFonts w:ascii="Arial" w:hAnsi="Arial" w:cs="Arial"/>
        </w:rPr>
        <w:t>Patrocinador</w:t>
      </w:r>
      <w:r w:rsidRPr="006E39F8">
        <w:rPr>
          <w:rFonts w:ascii="Arial" w:hAnsi="Arial" w:cs="Arial"/>
          <w:b/>
        </w:rPr>
        <w:t>:</w:t>
      </w:r>
      <w:r w:rsidRPr="006E39F8">
        <w:rPr>
          <w:rFonts w:ascii="Arial" w:hAnsi="Arial" w:cs="Arial"/>
        </w:rPr>
        <w:t xml:space="preserve"> grandes empresas atuantes em Minas Gerais e/ou no país que patrocinam financeiramente os eventos</w:t>
      </w:r>
      <w:r w:rsidR="00200874" w:rsidRPr="006E39F8">
        <w:rPr>
          <w:rFonts w:ascii="Arial" w:hAnsi="Arial" w:cs="Arial"/>
        </w:rPr>
        <w:t xml:space="preserve"> da Jornada </w:t>
      </w:r>
      <w:r w:rsidR="00596DCF" w:rsidRPr="006E39F8">
        <w:rPr>
          <w:rFonts w:ascii="Arial" w:hAnsi="Arial" w:cs="Arial"/>
        </w:rPr>
        <w:t>Solidária a partir de convite da equipe do</w:t>
      </w:r>
      <w:r w:rsidR="00200874" w:rsidRPr="006E39F8">
        <w:rPr>
          <w:rFonts w:ascii="Arial" w:hAnsi="Arial" w:cs="Arial"/>
        </w:rPr>
        <w:t xml:space="preserve"> Grupo Diários Associados.</w:t>
      </w:r>
    </w:p>
    <w:p w:rsidR="00054688" w:rsidRPr="006E39F8" w:rsidRDefault="00145EC1" w:rsidP="00520866">
      <w:pPr>
        <w:numPr>
          <w:ilvl w:val="0"/>
          <w:numId w:val="17"/>
        </w:numPr>
        <w:spacing w:line="360" w:lineRule="auto"/>
        <w:jc w:val="both"/>
        <w:rPr>
          <w:rFonts w:ascii="Arial" w:eastAsia="Calibri" w:hAnsi="Arial" w:cs="Arial"/>
        </w:rPr>
      </w:pPr>
      <w:r w:rsidRPr="006E39F8">
        <w:rPr>
          <w:rFonts w:ascii="Arial" w:hAnsi="Arial" w:cs="Arial"/>
        </w:rPr>
        <w:t>Apoiador:</w:t>
      </w:r>
      <w:r w:rsidR="00200874" w:rsidRPr="006E39F8">
        <w:rPr>
          <w:rFonts w:ascii="Arial" w:hAnsi="Arial" w:cs="Arial"/>
        </w:rPr>
        <w:t xml:space="preserve"> empresas que cedem produtos e prestam serviços com abdicação de lucro para a realização dos eventos. São </w:t>
      </w:r>
      <w:r w:rsidR="007E0F04" w:rsidRPr="006E39F8">
        <w:rPr>
          <w:rFonts w:ascii="Arial" w:hAnsi="Arial" w:cs="Arial"/>
        </w:rPr>
        <w:t>convidadas</w:t>
      </w:r>
      <w:r w:rsidR="00200874" w:rsidRPr="006E39F8">
        <w:rPr>
          <w:rFonts w:ascii="Arial" w:hAnsi="Arial" w:cs="Arial"/>
        </w:rPr>
        <w:t xml:space="preserve"> pela coordenação da JS em função da demanda de cada festa ou as próprias empresas oferecem-se</w:t>
      </w:r>
      <w:r w:rsidR="00BD7DD1" w:rsidRPr="006E39F8">
        <w:rPr>
          <w:rFonts w:ascii="Arial" w:hAnsi="Arial" w:cs="Arial"/>
        </w:rPr>
        <w:t xml:space="preserve"> e </w:t>
      </w:r>
      <w:r w:rsidR="00CA2407" w:rsidRPr="006E39F8">
        <w:rPr>
          <w:rFonts w:ascii="Arial" w:hAnsi="Arial" w:cs="Arial"/>
        </w:rPr>
        <w:t xml:space="preserve">então </w:t>
      </w:r>
      <w:r w:rsidR="00BD7DD1" w:rsidRPr="006E39F8">
        <w:rPr>
          <w:rFonts w:ascii="Arial" w:hAnsi="Arial" w:cs="Arial"/>
        </w:rPr>
        <w:t>são analisadas pela comissão da JS.</w:t>
      </w:r>
    </w:p>
    <w:p w:rsidR="00BD7DD1" w:rsidRPr="006E39F8" w:rsidRDefault="00BD7DD1" w:rsidP="00520866">
      <w:pPr>
        <w:numPr>
          <w:ilvl w:val="0"/>
          <w:numId w:val="17"/>
        </w:numPr>
        <w:spacing w:line="360" w:lineRule="auto"/>
        <w:jc w:val="both"/>
        <w:rPr>
          <w:rFonts w:ascii="Arial" w:eastAsia="Calibri" w:hAnsi="Arial" w:cs="Arial"/>
        </w:rPr>
      </w:pPr>
      <w:r w:rsidRPr="006E39F8">
        <w:rPr>
          <w:rFonts w:ascii="Arial" w:hAnsi="Arial" w:cs="Arial"/>
        </w:rPr>
        <w:t>Voluntário:</w:t>
      </w:r>
      <w:r w:rsidRPr="006E39F8">
        <w:rPr>
          <w:rFonts w:ascii="Arial" w:eastAsia="Calibri" w:hAnsi="Arial" w:cs="Arial"/>
        </w:rPr>
        <w:t xml:space="preserve"> funcionários do DA e leitores do Jornal Estado de Minas que participam da organização dos eventos. Há </w:t>
      </w:r>
      <w:r w:rsidR="00CA2407" w:rsidRPr="006E39F8">
        <w:rPr>
          <w:rFonts w:ascii="Arial" w:eastAsia="Calibri" w:hAnsi="Arial" w:cs="Arial"/>
        </w:rPr>
        <w:t xml:space="preserve">também </w:t>
      </w:r>
      <w:r w:rsidRPr="006E39F8">
        <w:rPr>
          <w:rFonts w:ascii="Arial" w:eastAsia="Calibri" w:hAnsi="Arial" w:cs="Arial"/>
        </w:rPr>
        <w:t>as mulheres da alta sociedade mineira denominadas “</w:t>
      </w:r>
      <w:proofErr w:type="spellStart"/>
      <w:r w:rsidRPr="006E39F8">
        <w:rPr>
          <w:rFonts w:ascii="Arial" w:eastAsia="Calibri" w:hAnsi="Arial" w:cs="Arial"/>
        </w:rPr>
        <w:t>Patroneses</w:t>
      </w:r>
      <w:proofErr w:type="spellEnd"/>
      <w:r w:rsidRPr="006E39F8">
        <w:rPr>
          <w:rFonts w:ascii="Arial" w:eastAsia="Calibri" w:hAnsi="Arial" w:cs="Arial"/>
        </w:rPr>
        <w:t>” que vendem os convites para todas as festas, e as pessoas famosas que prestigiam com sua presença ou doando itens para sorteio ou venda</w:t>
      </w:r>
      <w:r w:rsidR="00974CC5" w:rsidRPr="006E39F8">
        <w:rPr>
          <w:rFonts w:ascii="Arial" w:eastAsia="Calibri" w:hAnsi="Arial" w:cs="Arial"/>
        </w:rPr>
        <w:t xml:space="preserve"> em bazar</w:t>
      </w:r>
      <w:r w:rsidRPr="006E39F8">
        <w:rPr>
          <w:rFonts w:ascii="Arial" w:eastAsia="Calibri" w:hAnsi="Arial" w:cs="Arial"/>
        </w:rPr>
        <w:t xml:space="preserve">. </w:t>
      </w:r>
    </w:p>
    <w:p w:rsidR="0094571D" w:rsidRPr="006E39F8" w:rsidRDefault="006602CD" w:rsidP="00520866">
      <w:pPr>
        <w:autoSpaceDE w:val="0"/>
        <w:autoSpaceDN w:val="0"/>
        <w:adjustRightInd w:val="0"/>
        <w:spacing w:line="360" w:lineRule="auto"/>
        <w:ind w:firstLine="709"/>
        <w:jc w:val="both"/>
        <w:rPr>
          <w:rFonts w:ascii="Arial" w:hAnsi="Arial" w:cs="Arial"/>
        </w:rPr>
      </w:pPr>
      <w:bookmarkStart w:id="14" w:name="_Toc311381581"/>
      <w:bookmarkEnd w:id="11"/>
      <w:r w:rsidRPr="006E39F8">
        <w:rPr>
          <w:rFonts w:ascii="Arial" w:hAnsi="Arial" w:cs="Arial"/>
        </w:rPr>
        <w:t xml:space="preserve">Nas entrevistas realizadas com os parceiros da Jornada Solidária, identificaram-se aspectos que caracterizam os objetivos desta parceria, assim como os resultados esperados e obtidos com esta estratégia de </w:t>
      </w:r>
      <w:proofErr w:type="spellStart"/>
      <w:r w:rsidRPr="006E39F8">
        <w:rPr>
          <w:rFonts w:ascii="Arial" w:hAnsi="Arial" w:cs="Arial"/>
          <w:i/>
        </w:rPr>
        <w:t>co-branding</w:t>
      </w:r>
      <w:proofErr w:type="spellEnd"/>
      <w:r w:rsidRPr="006E39F8">
        <w:rPr>
          <w:rFonts w:ascii="Arial" w:hAnsi="Arial" w:cs="Arial"/>
        </w:rPr>
        <w:t xml:space="preserve">. </w:t>
      </w:r>
    </w:p>
    <w:p w:rsidR="0094571D" w:rsidRPr="006E39F8" w:rsidRDefault="0094571D" w:rsidP="00520866">
      <w:pPr>
        <w:autoSpaceDE w:val="0"/>
        <w:autoSpaceDN w:val="0"/>
        <w:adjustRightInd w:val="0"/>
        <w:spacing w:line="360" w:lineRule="auto"/>
        <w:ind w:firstLine="360"/>
        <w:jc w:val="both"/>
        <w:rPr>
          <w:rFonts w:ascii="Arial" w:hAnsi="Arial" w:cs="Arial"/>
        </w:rPr>
      </w:pPr>
      <w:r w:rsidRPr="006E39F8">
        <w:rPr>
          <w:rFonts w:ascii="Arial" w:hAnsi="Arial" w:cs="Arial"/>
        </w:rPr>
        <w:t>Os tópicos relevantes para a realização da parceria, conforme a opinião dos parceiros da JS são:</w:t>
      </w:r>
    </w:p>
    <w:p w:rsidR="00746B53" w:rsidRPr="006E39F8" w:rsidRDefault="0094571D" w:rsidP="00746B53">
      <w:pPr>
        <w:autoSpaceDE w:val="0"/>
        <w:autoSpaceDN w:val="0"/>
        <w:adjustRightInd w:val="0"/>
        <w:spacing w:line="360" w:lineRule="auto"/>
        <w:jc w:val="both"/>
        <w:rPr>
          <w:rFonts w:ascii="Arial" w:hAnsi="Arial" w:cs="Arial"/>
        </w:rPr>
      </w:pPr>
      <w:r w:rsidRPr="006E39F8">
        <w:rPr>
          <w:rFonts w:ascii="Arial" w:hAnsi="Arial" w:cs="Arial"/>
        </w:rPr>
        <w:t xml:space="preserve"> </w:t>
      </w:r>
    </w:p>
    <w:p w:rsidR="0094571D" w:rsidRPr="006E39F8" w:rsidRDefault="0094571D" w:rsidP="00746B53">
      <w:pPr>
        <w:pStyle w:val="PargrafodaLista"/>
        <w:numPr>
          <w:ilvl w:val="0"/>
          <w:numId w:val="26"/>
        </w:numPr>
        <w:autoSpaceDE w:val="0"/>
        <w:autoSpaceDN w:val="0"/>
        <w:adjustRightInd w:val="0"/>
        <w:spacing w:line="360" w:lineRule="auto"/>
        <w:ind w:left="567" w:hanging="567"/>
        <w:jc w:val="both"/>
        <w:rPr>
          <w:rFonts w:ascii="Arial" w:hAnsi="Arial" w:cs="Arial"/>
        </w:rPr>
      </w:pPr>
      <w:r w:rsidRPr="006E39F8">
        <w:rPr>
          <w:rFonts w:ascii="Arial" w:hAnsi="Arial" w:cs="Arial"/>
        </w:rPr>
        <w:t>Mídia espontânea no Jornal Estado de Minas;</w:t>
      </w:r>
    </w:p>
    <w:p w:rsidR="0094571D" w:rsidRPr="006E39F8" w:rsidRDefault="0094571D" w:rsidP="00746B53">
      <w:pPr>
        <w:numPr>
          <w:ilvl w:val="0"/>
          <w:numId w:val="26"/>
        </w:numPr>
        <w:autoSpaceDE w:val="0"/>
        <w:autoSpaceDN w:val="0"/>
        <w:adjustRightInd w:val="0"/>
        <w:spacing w:line="360" w:lineRule="auto"/>
        <w:ind w:left="567" w:hanging="567"/>
        <w:jc w:val="both"/>
        <w:rPr>
          <w:rFonts w:ascii="Arial" w:hAnsi="Arial" w:cs="Arial"/>
        </w:rPr>
      </w:pPr>
      <w:r w:rsidRPr="006E39F8">
        <w:rPr>
          <w:rFonts w:ascii="Arial" w:hAnsi="Arial" w:cs="Arial"/>
        </w:rPr>
        <w:t>Associação da marca de pequenas empresas à de grandes instituições conceituadas no mercado mineiro como empresas apoiadoras de eventos sociais;</w:t>
      </w:r>
    </w:p>
    <w:p w:rsidR="0094571D" w:rsidRPr="006E39F8" w:rsidRDefault="0094571D" w:rsidP="00746B53">
      <w:pPr>
        <w:numPr>
          <w:ilvl w:val="0"/>
          <w:numId w:val="26"/>
        </w:numPr>
        <w:autoSpaceDE w:val="0"/>
        <w:autoSpaceDN w:val="0"/>
        <w:adjustRightInd w:val="0"/>
        <w:spacing w:line="360" w:lineRule="auto"/>
        <w:ind w:left="567" w:hanging="567"/>
        <w:jc w:val="both"/>
        <w:rPr>
          <w:rFonts w:ascii="Arial" w:hAnsi="Arial" w:cs="Arial"/>
        </w:rPr>
      </w:pPr>
      <w:r w:rsidRPr="006E39F8">
        <w:rPr>
          <w:rFonts w:ascii="Arial" w:hAnsi="Arial" w:cs="Arial"/>
        </w:rPr>
        <w:t>Exposição e divulgação da marca para a alta sociedade mineira, formadora de opinião;</w:t>
      </w:r>
    </w:p>
    <w:p w:rsidR="0094571D" w:rsidRPr="006E39F8" w:rsidRDefault="0094571D" w:rsidP="00746B53">
      <w:pPr>
        <w:numPr>
          <w:ilvl w:val="0"/>
          <w:numId w:val="26"/>
        </w:numPr>
        <w:autoSpaceDE w:val="0"/>
        <w:autoSpaceDN w:val="0"/>
        <w:adjustRightInd w:val="0"/>
        <w:spacing w:line="360" w:lineRule="auto"/>
        <w:ind w:left="567" w:hanging="567"/>
        <w:jc w:val="both"/>
        <w:rPr>
          <w:rFonts w:ascii="Arial" w:hAnsi="Arial" w:cs="Arial"/>
        </w:rPr>
      </w:pPr>
      <w:r w:rsidRPr="006E39F8">
        <w:rPr>
          <w:rFonts w:ascii="Arial" w:hAnsi="Arial" w:cs="Arial"/>
        </w:rPr>
        <w:lastRenderedPageBreak/>
        <w:t xml:space="preserve">Prática de responsabilidade social. </w:t>
      </w:r>
    </w:p>
    <w:p w:rsidR="0094571D" w:rsidRPr="006E39F8" w:rsidRDefault="0094571D" w:rsidP="00746B53">
      <w:pPr>
        <w:numPr>
          <w:ilvl w:val="0"/>
          <w:numId w:val="26"/>
        </w:numPr>
        <w:autoSpaceDE w:val="0"/>
        <w:autoSpaceDN w:val="0"/>
        <w:adjustRightInd w:val="0"/>
        <w:spacing w:line="360" w:lineRule="auto"/>
        <w:ind w:left="567" w:hanging="567"/>
        <w:jc w:val="both"/>
        <w:rPr>
          <w:rFonts w:ascii="Arial" w:hAnsi="Arial" w:cs="Arial"/>
        </w:rPr>
      </w:pPr>
      <w:r w:rsidRPr="006E39F8">
        <w:rPr>
          <w:rFonts w:ascii="Arial" w:hAnsi="Arial" w:cs="Arial"/>
        </w:rPr>
        <w:t>Possibilidade para realizar divulgação, exposição e/ou degustação de novo produto para o público classe A.</w:t>
      </w:r>
    </w:p>
    <w:p w:rsidR="004C058A" w:rsidRPr="006E39F8" w:rsidRDefault="004C058A" w:rsidP="004C058A">
      <w:pPr>
        <w:autoSpaceDE w:val="0"/>
        <w:autoSpaceDN w:val="0"/>
        <w:adjustRightInd w:val="0"/>
        <w:spacing w:line="360" w:lineRule="auto"/>
        <w:ind w:left="720"/>
        <w:jc w:val="both"/>
        <w:rPr>
          <w:rFonts w:ascii="Arial" w:hAnsi="Arial" w:cs="Arial"/>
        </w:rPr>
      </w:pPr>
    </w:p>
    <w:p w:rsidR="004C058A" w:rsidRPr="006E39F8" w:rsidRDefault="004C058A" w:rsidP="004C058A">
      <w:pPr>
        <w:autoSpaceDE w:val="0"/>
        <w:autoSpaceDN w:val="0"/>
        <w:adjustRightInd w:val="0"/>
        <w:spacing w:line="360" w:lineRule="auto"/>
        <w:jc w:val="both"/>
        <w:rPr>
          <w:rFonts w:ascii="Arial" w:hAnsi="Arial" w:cs="Arial"/>
          <w:i/>
        </w:rPr>
      </w:pPr>
      <w:r w:rsidRPr="006E39F8">
        <w:rPr>
          <w:rFonts w:ascii="Arial" w:hAnsi="Arial" w:cs="Arial"/>
          <w:i/>
        </w:rPr>
        <w:t>Responsabilidade Social</w:t>
      </w:r>
    </w:p>
    <w:p w:rsidR="00C84AEE" w:rsidRPr="006E39F8" w:rsidRDefault="00F640C7" w:rsidP="00520866">
      <w:pPr>
        <w:spacing w:line="360" w:lineRule="auto"/>
        <w:ind w:firstLine="709"/>
        <w:jc w:val="both"/>
        <w:rPr>
          <w:rFonts w:ascii="Arial" w:hAnsi="Arial" w:cs="Arial"/>
        </w:rPr>
      </w:pPr>
      <w:r w:rsidRPr="006E39F8">
        <w:rPr>
          <w:rFonts w:ascii="Arial" w:hAnsi="Arial" w:cs="Arial"/>
        </w:rPr>
        <w:t>Todos os parceiros entrevistados</w:t>
      </w:r>
      <w:r w:rsidR="00C84AEE" w:rsidRPr="006E39F8">
        <w:rPr>
          <w:rFonts w:ascii="Arial" w:hAnsi="Arial" w:cs="Arial"/>
        </w:rPr>
        <w:t>, independentemente de seu porte,</w:t>
      </w:r>
      <w:r w:rsidR="007500C8" w:rsidRPr="006E39F8">
        <w:rPr>
          <w:rFonts w:ascii="Arial" w:hAnsi="Arial" w:cs="Arial"/>
        </w:rPr>
        <w:t xml:space="preserve"> quando foram abordados sobre o </w:t>
      </w:r>
      <w:proofErr w:type="spellStart"/>
      <w:r w:rsidR="007500C8" w:rsidRPr="006E39F8">
        <w:rPr>
          <w:rFonts w:ascii="Arial" w:hAnsi="Arial" w:cs="Arial"/>
        </w:rPr>
        <w:t>porqu</w:t>
      </w:r>
      <w:r w:rsidR="0094571D" w:rsidRPr="006E39F8">
        <w:rPr>
          <w:rFonts w:ascii="Arial" w:hAnsi="Arial" w:cs="Arial"/>
        </w:rPr>
        <w:t>e</w:t>
      </w:r>
      <w:proofErr w:type="spellEnd"/>
      <w:r w:rsidR="007500C8" w:rsidRPr="006E39F8">
        <w:rPr>
          <w:rFonts w:ascii="Arial" w:hAnsi="Arial" w:cs="Arial"/>
        </w:rPr>
        <w:t xml:space="preserve"> de se contribuir com os eventos da Jornada Solidária</w:t>
      </w:r>
      <w:r w:rsidRPr="006E39F8">
        <w:rPr>
          <w:rFonts w:ascii="Arial" w:hAnsi="Arial" w:cs="Arial"/>
        </w:rPr>
        <w:t xml:space="preserve"> destacaram pri</w:t>
      </w:r>
      <w:r w:rsidR="0007173F" w:rsidRPr="006E39F8">
        <w:rPr>
          <w:rFonts w:ascii="Arial" w:hAnsi="Arial" w:cs="Arial"/>
        </w:rPr>
        <w:t>ncipalmente</w:t>
      </w:r>
      <w:r w:rsidRPr="006E39F8">
        <w:rPr>
          <w:rFonts w:ascii="Arial" w:hAnsi="Arial" w:cs="Arial"/>
        </w:rPr>
        <w:t xml:space="preserve"> a importância da prática de responsabilidade social</w:t>
      </w:r>
      <w:r w:rsidR="007500C8" w:rsidRPr="006E39F8">
        <w:rPr>
          <w:rFonts w:ascii="Arial" w:hAnsi="Arial" w:cs="Arial"/>
        </w:rPr>
        <w:t xml:space="preserve">. O mercado consumidor, para eles, está cada dia mais consciente de que as empresas não podem apenas se </w:t>
      </w:r>
      <w:r w:rsidR="00C84AEE" w:rsidRPr="006E39F8">
        <w:rPr>
          <w:rFonts w:ascii="Arial" w:hAnsi="Arial" w:cs="Arial"/>
        </w:rPr>
        <w:t>atentar</w:t>
      </w:r>
      <w:r w:rsidR="007500C8" w:rsidRPr="006E39F8">
        <w:rPr>
          <w:rFonts w:ascii="Arial" w:hAnsi="Arial" w:cs="Arial"/>
        </w:rPr>
        <w:t xml:space="preserve"> </w:t>
      </w:r>
      <w:r w:rsidR="006F40EA" w:rsidRPr="006E39F8">
        <w:rPr>
          <w:rFonts w:ascii="Arial" w:hAnsi="Arial" w:cs="Arial"/>
        </w:rPr>
        <w:t>para</w:t>
      </w:r>
      <w:r w:rsidR="007500C8" w:rsidRPr="006E39F8">
        <w:rPr>
          <w:rFonts w:ascii="Arial" w:hAnsi="Arial" w:cs="Arial"/>
        </w:rPr>
        <w:t xml:space="preserve"> a geração excessiva de lucros.</w:t>
      </w:r>
      <w:r w:rsidR="00C84AEE" w:rsidRPr="006E39F8">
        <w:rPr>
          <w:rFonts w:ascii="Arial" w:hAnsi="Arial" w:cs="Arial"/>
        </w:rPr>
        <w:t xml:space="preserve"> A preocupação com a sustentabilidade e o desenvolvimento humano da comunidade onde as empresas estão inseridas é</w:t>
      </w:r>
      <w:r w:rsidR="00BF0301" w:rsidRPr="006E39F8">
        <w:rPr>
          <w:rFonts w:ascii="Arial" w:hAnsi="Arial" w:cs="Arial"/>
        </w:rPr>
        <w:t xml:space="preserve"> indispensável. Contudo, os clientes valorizam aquelas que praticam ações de cunho social e tendem </w:t>
      </w:r>
      <w:r w:rsidR="006F40EA" w:rsidRPr="006E39F8">
        <w:rPr>
          <w:rFonts w:ascii="Arial" w:hAnsi="Arial" w:cs="Arial"/>
        </w:rPr>
        <w:t>a escolhê-la</w:t>
      </w:r>
      <w:r w:rsidR="00BF0301" w:rsidRPr="006E39F8">
        <w:rPr>
          <w:rFonts w:ascii="Arial" w:hAnsi="Arial" w:cs="Arial"/>
        </w:rPr>
        <w:t xml:space="preserve"> </w:t>
      </w:r>
      <w:r w:rsidR="0037065C" w:rsidRPr="006E39F8">
        <w:rPr>
          <w:rFonts w:ascii="Arial" w:hAnsi="Arial" w:cs="Arial"/>
        </w:rPr>
        <w:t xml:space="preserve">também </w:t>
      </w:r>
      <w:r w:rsidR="00BF0301" w:rsidRPr="006E39F8">
        <w:rPr>
          <w:rFonts w:ascii="Arial" w:hAnsi="Arial" w:cs="Arial"/>
        </w:rPr>
        <w:t>quando os produtos são similares</w:t>
      </w:r>
      <w:r w:rsidR="0037065C" w:rsidRPr="006E39F8">
        <w:rPr>
          <w:rFonts w:ascii="Arial" w:hAnsi="Arial" w:cs="Arial"/>
        </w:rPr>
        <w:t xml:space="preserve"> e não há experiência anterior de consumo</w:t>
      </w:r>
      <w:r w:rsidR="00EA07AE" w:rsidRPr="006E39F8">
        <w:rPr>
          <w:rFonts w:ascii="Arial" w:hAnsi="Arial" w:cs="Arial"/>
        </w:rPr>
        <w:t>, ou seja, a RSC contribui para a formação de uma imagem positiva dos consumidores em relação a empr</w:t>
      </w:r>
      <w:r w:rsidR="006E39F8" w:rsidRPr="006E39F8">
        <w:rPr>
          <w:rFonts w:ascii="Arial" w:hAnsi="Arial" w:cs="Arial"/>
        </w:rPr>
        <w:t>esa ou produto consumido (</w:t>
      </w:r>
      <w:proofErr w:type="spellStart"/>
      <w:r w:rsidR="006E39F8" w:rsidRPr="006E39F8">
        <w:rPr>
          <w:rFonts w:ascii="Arial" w:hAnsi="Arial" w:cs="Arial"/>
        </w:rPr>
        <w:t>Hilde</w:t>
      </w:r>
      <w:r w:rsidR="00EA07AE" w:rsidRPr="006E39F8">
        <w:rPr>
          <w:rFonts w:ascii="Arial" w:hAnsi="Arial" w:cs="Arial"/>
        </w:rPr>
        <w:t>brand</w:t>
      </w:r>
      <w:proofErr w:type="spellEnd"/>
      <w:r w:rsidR="00EA07AE" w:rsidRPr="006E39F8">
        <w:rPr>
          <w:rFonts w:ascii="Arial" w:hAnsi="Arial" w:cs="Arial"/>
        </w:rPr>
        <w:t xml:space="preserve"> </w:t>
      </w:r>
      <w:r w:rsidR="00EA07AE" w:rsidRPr="006E39F8">
        <w:rPr>
          <w:rFonts w:ascii="Arial" w:hAnsi="Arial" w:cs="Arial"/>
          <w:i/>
        </w:rPr>
        <w:t>et al</w:t>
      </w:r>
      <w:r w:rsidR="00EA07AE" w:rsidRPr="006E39F8">
        <w:rPr>
          <w:rFonts w:ascii="Arial" w:hAnsi="Arial" w:cs="Arial"/>
        </w:rPr>
        <w:t>, 2017</w:t>
      </w:r>
      <w:proofErr w:type="gramStart"/>
      <w:r w:rsidR="00EA07AE" w:rsidRPr="006E39F8">
        <w:rPr>
          <w:rFonts w:ascii="Arial" w:hAnsi="Arial" w:cs="Arial"/>
        </w:rPr>
        <w:t xml:space="preserve">) </w:t>
      </w:r>
      <w:r w:rsidR="00BF0301" w:rsidRPr="006E39F8">
        <w:rPr>
          <w:rFonts w:ascii="Arial" w:hAnsi="Arial" w:cs="Arial"/>
        </w:rPr>
        <w:t>.</w:t>
      </w:r>
      <w:proofErr w:type="gramEnd"/>
    </w:p>
    <w:p w:rsidR="0007173F" w:rsidRPr="006E39F8" w:rsidRDefault="0007173F" w:rsidP="00520866">
      <w:pPr>
        <w:spacing w:line="360" w:lineRule="auto"/>
        <w:ind w:firstLine="708"/>
        <w:jc w:val="both"/>
        <w:rPr>
          <w:rFonts w:ascii="Arial" w:hAnsi="Arial" w:cs="Arial"/>
        </w:rPr>
      </w:pPr>
      <w:proofErr w:type="spellStart"/>
      <w:r w:rsidRPr="006E39F8">
        <w:rPr>
          <w:rFonts w:ascii="Arial" w:hAnsi="Arial" w:cs="Arial"/>
        </w:rPr>
        <w:t>Tachizawa</w:t>
      </w:r>
      <w:proofErr w:type="spellEnd"/>
      <w:r w:rsidRPr="006E39F8">
        <w:rPr>
          <w:rFonts w:ascii="Arial" w:hAnsi="Arial" w:cs="Arial"/>
        </w:rPr>
        <w:t xml:space="preserve"> (2004, p. 71) confirma essa nova preocupação organizacional quando defende que “os novos tempos caracterizam-se por uma rígida postura dos clientes, voltada à expectativa de interagir com organizações que sejam éticas, com boa imagem institucional no mercado, e que atuem de forma ecologicamente responsável”.  </w:t>
      </w:r>
    </w:p>
    <w:p w:rsidR="00E1786A" w:rsidRPr="006E39F8" w:rsidRDefault="0081384F" w:rsidP="00520866">
      <w:pPr>
        <w:pStyle w:val="PargrafodaLista"/>
        <w:spacing w:line="360" w:lineRule="auto"/>
        <w:ind w:left="0" w:firstLine="708"/>
        <w:jc w:val="both"/>
        <w:rPr>
          <w:rFonts w:ascii="Arial" w:hAnsi="Arial" w:cs="Arial"/>
        </w:rPr>
      </w:pPr>
      <w:r w:rsidRPr="006E39F8">
        <w:rPr>
          <w:rFonts w:ascii="Arial" w:hAnsi="Arial" w:cs="Arial"/>
        </w:rPr>
        <w:t>O</w:t>
      </w:r>
      <w:r w:rsidR="006F40EA" w:rsidRPr="006E39F8">
        <w:rPr>
          <w:rFonts w:ascii="Arial" w:hAnsi="Arial" w:cs="Arial"/>
        </w:rPr>
        <w:t xml:space="preserve">s entrevistados também destacaram a cautela </w:t>
      </w:r>
      <w:r w:rsidRPr="006E39F8">
        <w:rPr>
          <w:rFonts w:ascii="Arial" w:hAnsi="Arial" w:cs="Arial"/>
        </w:rPr>
        <w:t>na realização de</w:t>
      </w:r>
      <w:r w:rsidR="006F40EA" w:rsidRPr="006E39F8">
        <w:rPr>
          <w:rFonts w:ascii="Arial" w:hAnsi="Arial" w:cs="Arial"/>
        </w:rPr>
        <w:t xml:space="preserve"> ações de responsabilidade social, pois há</w:t>
      </w:r>
      <w:r w:rsidRPr="006E39F8">
        <w:rPr>
          <w:rFonts w:ascii="Arial" w:hAnsi="Arial" w:cs="Arial"/>
        </w:rPr>
        <w:t xml:space="preserve"> muitos projetos que não são dirigidos por pessoas idôneas e a associação com elas pode denegrir a imagem da empresa.</w:t>
      </w:r>
      <w:r w:rsidR="00E1786A" w:rsidRPr="006E39F8">
        <w:rPr>
          <w:rFonts w:ascii="Arial" w:hAnsi="Arial" w:cs="Arial"/>
        </w:rPr>
        <w:t xml:space="preserve"> E</w:t>
      </w:r>
      <w:r w:rsidR="005B0B38" w:rsidRPr="006E39F8">
        <w:rPr>
          <w:rFonts w:ascii="Arial" w:hAnsi="Arial" w:cs="Arial"/>
        </w:rPr>
        <w:t xml:space="preserve"> devido a isso,</w:t>
      </w:r>
      <w:r w:rsidR="00E1786A" w:rsidRPr="006E39F8">
        <w:rPr>
          <w:rFonts w:ascii="Arial" w:hAnsi="Arial" w:cs="Arial"/>
        </w:rPr>
        <w:t xml:space="preserve"> </w:t>
      </w:r>
      <w:r w:rsidR="00231186" w:rsidRPr="006E39F8">
        <w:rPr>
          <w:rFonts w:ascii="Arial" w:hAnsi="Arial" w:cs="Arial"/>
        </w:rPr>
        <w:t xml:space="preserve">todos </w:t>
      </w:r>
      <w:r w:rsidR="00E1786A" w:rsidRPr="006E39F8">
        <w:rPr>
          <w:rFonts w:ascii="Arial" w:hAnsi="Arial" w:cs="Arial"/>
        </w:rPr>
        <w:t xml:space="preserve">reforçam a confiança no trabalho duradouro e comprometido da equipe da Jornada Solidária. </w:t>
      </w:r>
      <w:r w:rsidR="005B0B38" w:rsidRPr="006E39F8">
        <w:rPr>
          <w:rFonts w:ascii="Arial" w:hAnsi="Arial" w:cs="Arial"/>
        </w:rPr>
        <w:t xml:space="preserve">“Recebemos propostas de apoio financeiro </w:t>
      </w:r>
      <w:r w:rsidR="005A75BE" w:rsidRPr="006E39F8">
        <w:rPr>
          <w:rFonts w:ascii="Arial" w:hAnsi="Arial" w:cs="Arial"/>
        </w:rPr>
        <w:t xml:space="preserve">e para doação de produtos </w:t>
      </w:r>
      <w:r w:rsidR="005B0B38" w:rsidRPr="006E39F8">
        <w:rPr>
          <w:rFonts w:ascii="Arial" w:hAnsi="Arial" w:cs="Arial"/>
        </w:rPr>
        <w:t xml:space="preserve">para instituições que cuidam de crianças, idosos e doentes, mas temos que estabelecer critérios de seleção, pois a nossa verba também não é alta e não temos tempo para verificar a veracidade de cada uma”, </w:t>
      </w:r>
      <w:r w:rsidR="00231186" w:rsidRPr="006E39F8">
        <w:rPr>
          <w:rFonts w:ascii="Arial" w:hAnsi="Arial" w:cs="Arial"/>
        </w:rPr>
        <w:t xml:space="preserve">destaca </w:t>
      </w:r>
      <w:r w:rsidR="005A75BE" w:rsidRPr="006E39F8">
        <w:rPr>
          <w:rFonts w:ascii="Arial" w:hAnsi="Arial" w:cs="Arial"/>
        </w:rPr>
        <w:t>Augusto Silva</w:t>
      </w:r>
      <w:r w:rsidR="000162B5" w:rsidRPr="006E39F8">
        <w:rPr>
          <w:rFonts w:ascii="Arial" w:hAnsi="Arial" w:cs="Arial"/>
        </w:rPr>
        <w:t xml:space="preserve">, </w:t>
      </w:r>
      <w:r w:rsidR="005A75BE" w:rsidRPr="006E39F8">
        <w:rPr>
          <w:rFonts w:ascii="Arial" w:hAnsi="Arial" w:cs="Arial"/>
        </w:rPr>
        <w:t>sócio</w:t>
      </w:r>
      <w:r w:rsidR="000162B5" w:rsidRPr="006E39F8">
        <w:rPr>
          <w:rFonts w:ascii="Arial" w:hAnsi="Arial" w:cs="Arial"/>
        </w:rPr>
        <w:t xml:space="preserve"> d</w:t>
      </w:r>
      <w:r w:rsidR="005A75BE" w:rsidRPr="006E39F8">
        <w:rPr>
          <w:rFonts w:ascii="Arial" w:hAnsi="Arial" w:cs="Arial"/>
        </w:rPr>
        <w:t xml:space="preserve">a </w:t>
      </w:r>
      <w:proofErr w:type="spellStart"/>
      <w:r w:rsidR="005A75BE" w:rsidRPr="006E39F8">
        <w:rPr>
          <w:rFonts w:ascii="Arial" w:hAnsi="Arial" w:cs="Arial"/>
        </w:rPr>
        <w:t>Truffas</w:t>
      </w:r>
      <w:proofErr w:type="spellEnd"/>
      <w:r w:rsidR="005A75BE" w:rsidRPr="006E39F8">
        <w:rPr>
          <w:rFonts w:ascii="Arial" w:hAnsi="Arial" w:cs="Arial"/>
        </w:rPr>
        <w:t xml:space="preserve"> da Dinha.</w:t>
      </w:r>
    </w:p>
    <w:p w:rsidR="00E1786A" w:rsidRPr="006E39F8" w:rsidRDefault="00E1786A" w:rsidP="00520866">
      <w:pPr>
        <w:pStyle w:val="PargrafodaLista"/>
        <w:spacing w:line="360" w:lineRule="auto"/>
        <w:ind w:left="0" w:firstLine="708"/>
        <w:jc w:val="both"/>
        <w:rPr>
          <w:rFonts w:ascii="Arial" w:hAnsi="Arial" w:cs="Arial"/>
        </w:rPr>
      </w:pPr>
      <w:r w:rsidRPr="006E39F8">
        <w:rPr>
          <w:rFonts w:ascii="Arial" w:hAnsi="Arial" w:cs="Arial"/>
        </w:rPr>
        <w:t xml:space="preserve">“Uma empresa solidária, participativa é uma empresa dos novos tempos, que não pensa somente no hoje, mas traça um futuro mais humano e desenvolvido”, afirma Sra. Sandra Assumpção, diretora da </w:t>
      </w:r>
      <w:r w:rsidR="00904E14" w:rsidRPr="006E39F8">
        <w:rPr>
          <w:rFonts w:ascii="Arial" w:hAnsi="Arial" w:cs="Arial"/>
        </w:rPr>
        <w:t xml:space="preserve">empresa </w:t>
      </w:r>
      <w:r w:rsidRPr="006E39F8">
        <w:rPr>
          <w:rFonts w:ascii="Arial" w:hAnsi="Arial" w:cs="Arial"/>
        </w:rPr>
        <w:t>Cerâmicas Braúnas.</w:t>
      </w:r>
      <w:r w:rsidR="005A75BE" w:rsidRPr="006E39F8">
        <w:rPr>
          <w:rFonts w:ascii="Arial" w:hAnsi="Arial" w:cs="Arial"/>
        </w:rPr>
        <w:t xml:space="preserve"> E Patrícia </w:t>
      </w:r>
      <w:proofErr w:type="spellStart"/>
      <w:r w:rsidR="005A75BE" w:rsidRPr="006E39F8">
        <w:rPr>
          <w:rFonts w:ascii="Arial" w:hAnsi="Arial" w:cs="Arial"/>
        </w:rPr>
        <w:t>Soutto</w:t>
      </w:r>
      <w:proofErr w:type="spellEnd"/>
      <w:r w:rsidR="005A75BE" w:rsidRPr="006E39F8">
        <w:rPr>
          <w:rFonts w:ascii="Arial" w:hAnsi="Arial" w:cs="Arial"/>
        </w:rPr>
        <w:t xml:space="preserve"> </w:t>
      </w:r>
      <w:r w:rsidR="005A75BE" w:rsidRPr="006E39F8">
        <w:rPr>
          <w:rFonts w:ascii="Arial" w:hAnsi="Arial" w:cs="Arial"/>
        </w:rPr>
        <w:lastRenderedPageBreak/>
        <w:t xml:space="preserve">Mayor, diretora do Buffet Célia </w:t>
      </w:r>
      <w:proofErr w:type="spellStart"/>
      <w:r w:rsidR="005A75BE" w:rsidRPr="006E39F8">
        <w:rPr>
          <w:rFonts w:ascii="Arial" w:hAnsi="Arial" w:cs="Arial"/>
        </w:rPr>
        <w:t>Soutto</w:t>
      </w:r>
      <w:proofErr w:type="spellEnd"/>
      <w:r w:rsidR="005A75BE" w:rsidRPr="006E39F8">
        <w:rPr>
          <w:rFonts w:ascii="Arial" w:hAnsi="Arial" w:cs="Arial"/>
        </w:rPr>
        <w:t xml:space="preserve"> Mayor, completa que a atitude solidária traz benefícios</w:t>
      </w:r>
      <w:r w:rsidR="0037065C" w:rsidRPr="006E39F8">
        <w:rPr>
          <w:rFonts w:ascii="Arial" w:hAnsi="Arial" w:cs="Arial"/>
        </w:rPr>
        <w:t xml:space="preserve"> até mesmo com o público interno da empresa. Segundo ela, os colaboradores ficam satisfeitos em trabalhar para empresas </w:t>
      </w:r>
      <w:r w:rsidR="00573813" w:rsidRPr="006E39F8">
        <w:rPr>
          <w:rFonts w:ascii="Arial" w:hAnsi="Arial" w:cs="Arial"/>
        </w:rPr>
        <w:t>nas quais percebem sua</w:t>
      </w:r>
      <w:r w:rsidR="0037065C" w:rsidRPr="006E39F8">
        <w:rPr>
          <w:rFonts w:ascii="Arial" w:hAnsi="Arial" w:cs="Arial"/>
        </w:rPr>
        <w:t xml:space="preserve"> </w:t>
      </w:r>
      <w:r w:rsidR="006533AD" w:rsidRPr="006E39F8">
        <w:rPr>
          <w:rFonts w:ascii="Arial" w:hAnsi="Arial" w:cs="Arial"/>
        </w:rPr>
        <w:t xml:space="preserve">preocupação e </w:t>
      </w:r>
      <w:r w:rsidR="00573813" w:rsidRPr="006E39F8">
        <w:rPr>
          <w:rFonts w:ascii="Arial" w:hAnsi="Arial" w:cs="Arial"/>
        </w:rPr>
        <w:t xml:space="preserve">seu </w:t>
      </w:r>
      <w:r w:rsidR="0037065C" w:rsidRPr="006E39F8">
        <w:rPr>
          <w:rFonts w:ascii="Arial" w:hAnsi="Arial" w:cs="Arial"/>
        </w:rPr>
        <w:t>engajamento social.</w:t>
      </w:r>
      <w:r w:rsidR="00E76DBE" w:rsidRPr="006E39F8">
        <w:rPr>
          <w:rFonts w:ascii="Arial" w:hAnsi="Arial" w:cs="Arial"/>
        </w:rPr>
        <w:t xml:space="preserve"> </w:t>
      </w:r>
      <w:proofErr w:type="spellStart"/>
      <w:r w:rsidR="00E76DBE" w:rsidRPr="006E39F8">
        <w:rPr>
          <w:rFonts w:ascii="Arial" w:hAnsi="Arial" w:cs="Arial"/>
        </w:rPr>
        <w:t>Tachizawa</w:t>
      </w:r>
      <w:proofErr w:type="spellEnd"/>
      <w:r w:rsidR="00E76DBE" w:rsidRPr="006E39F8">
        <w:rPr>
          <w:rFonts w:ascii="Arial" w:hAnsi="Arial" w:cs="Arial"/>
        </w:rPr>
        <w:t xml:space="preserve"> (2004, p. 62) também retrata o impacto do comportamento social organizacional na gestão de pessoas quando afirma que “</w:t>
      </w:r>
      <w:r w:rsidR="006115CB" w:rsidRPr="006E39F8">
        <w:rPr>
          <w:rFonts w:ascii="Arial" w:hAnsi="Arial" w:cs="Arial"/>
        </w:rPr>
        <w:t>imagem da empresa, liderança e tradição de mercado, até então, eram s</w:t>
      </w:r>
      <w:r w:rsidR="00121FBD" w:rsidRPr="006E39F8">
        <w:rPr>
          <w:rFonts w:ascii="Arial" w:hAnsi="Arial" w:cs="Arial"/>
        </w:rPr>
        <w:t xml:space="preserve">uficientes para atrair e manter a colaboração dos melhores executivos. Daqui para frente, evolui-se para (...) se os valores éticos da organização são compatíveis com os seus”.  </w:t>
      </w:r>
      <w:proofErr w:type="spellStart"/>
      <w:r w:rsidR="00EE60FA" w:rsidRPr="006E39F8">
        <w:rPr>
          <w:rFonts w:ascii="Arial" w:hAnsi="Arial" w:cs="Arial"/>
          <w:color w:val="222222"/>
          <w:shd w:val="clear" w:color="auto" w:fill="FFFFFF"/>
        </w:rPr>
        <w:t>Carnahan</w:t>
      </w:r>
      <w:proofErr w:type="spellEnd"/>
      <w:r w:rsidR="00EE60FA" w:rsidRPr="006E39F8">
        <w:rPr>
          <w:rFonts w:ascii="Arial" w:hAnsi="Arial" w:cs="Arial"/>
          <w:color w:val="222222"/>
          <w:shd w:val="clear" w:color="auto" w:fill="FFFFFF"/>
        </w:rPr>
        <w:t xml:space="preserve">, </w:t>
      </w:r>
      <w:proofErr w:type="spellStart"/>
      <w:r w:rsidR="00EE60FA" w:rsidRPr="006E39F8">
        <w:rPr>
          <w:rFonts w:ascii="Arial" w:hAnsi="Arial" w:cs="Arial"/>
          <w:color w:val="222222"/>
          <w:shd w:val="clear" w:color="auto" w:fill="FFFFFF"/>
        </w:rPr>
        <w:t>Kryscynski</w:t>
      </w:r>
      <w:proofErr w:type="spellEnd"/>
      <w:r w:rsidR="00EE60FA" w:rsidRPr="006E39F8">
        <w:rPr>
          <w:rFonts w:ascii="Arial" w:hAnsi="Arial" w:cs="Arial"/>
          <w:color w:val="222222"/>
          <w:shd w:val="clear" w:color="auto" w:fill="FFFFFF"/>
        </w:rPr>
        <w:t xml:space="preserve"> </w:t>
      </w:r>
      <w:r w:rsidR="006E39F8" w:rsidRPr="006E39F8">
        <w:rPr>
          <w:rFonts w:ascii="Arial" w:hAnsi="Arial" w:cs="Arial"/>
          <w:color w:val="222222"/>
          <w:shd w:val="clear" w:color="auto" w:fill="FFFFFF"/>
        </w:rPr>
        <w:t>e</w:t>
      </w:r>
      <w:r w:rsidR="00EE60FA" w:rsidRPr="006E39F8">
        <w:rPr>
          <w:rFonts w:ascii="Arial" w:hAnsi="Arial" w:cs="Arial"/>
          <w:color w:val="222222"/>
          <w:shd w:val="clear" w:color="auto" w:fill="FFFFFF"/>
        </w:rPr>
        <w:t xml:space="preserve"> </w:t>
      </w:r>
      <w:proofErr w:type="spellStart"/>
      <w:r w:rsidR="00EE60FA" w:rsidRPr="006E39F8">
        <w:rPr>
          <w:rFonts w:ascii="Arial" w:hAnsi="Arial" w:cs="Arial"/>
          <w:color w:val="222222"/>
          <w:shd w:val="clear" w:color="auto" w:fill="FFFFFF"/>
        </w:rPr>
        <w:t>Olson</w:t>
      </w:r>
      <w:proofErr w:type="spellEnd"/>
      <w:r w:rsidR="00EE60FA" w:rsidRPr="006E39F8">
        <w:rPr>
          <w:rFonts w:ascii="Arial" w:hAnsi="Arial" w:cs="Arial"/>
          <w:color w:val="222222"/>
          <w:shd w:val="clear" w:color="auto" w:fill="FFFFFF"/>
        </w:rPr>
        <w:t xml:space="preserve"> (2017)</w:t>
      </w:r>
      <w:r w:rsidR="00DA221F" w:rsidRPr="006E39F8">
        <w:rPr>
          <w:rFonts w:ascii="Arial" w:hAnsi="Arial" w:cs="Arial"/>
          <w:color w:val="222222"/>
          <w:shd w:val="clear" w:color="auto" w:fill="FFFFFF"/>
        </w:rPr>
        <w:t xml:space="preserve">, afirmam que a RSC de uma empresa reduz o </w:t>
      </w:r>
      <w:r w:rsidR="00DA221F" w:rsidRPr="006E39F8">
        <w:rPr>
          <w:rFonts w:ascii="Arial" w:hAnsi="Arial" w:cs="Arial"/>
          <w:i/>
          <w:color w:val="222222"/>
          <w:shd w:val="clear" w:color="auto" w:fill="FFFFFF"/>
        </w:rPr>
        <w:t xml:space="preserve">turnover </w:t>
      </w:r>
      <w:r w:rsidR="00DA221F" w:rsidRPr="006E39F8">
        <w:rPr>
          <w:rFonts w:ascii="Arial" w:hAnsi="Arial" w:cs="Arial"/>
          <w:color w:val="222222"/>
          <w:shd w:val="clear" w:color="auto" w:fill="FFFFFF"/>
        </w:rPr>
        <w:t xml:space="preserve">por meio da interação e participação dos funcionários nos projetos. </w:t>
      </w:r>
    </w:p>
    <w:p w:rsidR="004C058A" w:rsidRPr="006E39F8" w:rsidRDefault="004C058A" w:rsidP="00520866">
      <w:pPr>
        <w:pStyle w:val="PargrafodaLista"/>
        <w:spacing w:line="360" w:lineRule="auto"/>
        <w:ind w:left="0" w:firstLine="708"/>
        <w:jc w:val="both"/>
        <w:rPr>
          <w:rFonts w:ascii="Arial" w:hAnsi="Arial" w:cs="Arial"/>
        </w:rPr>
      </w:pPr>
    </w:p>
    <w:p w:rsidR="004C058A" w:rsidRPr="006E39F8" w:rsidRDefault="00210CF4" w:rsidP="004C058A">
      <w:pPr>
        <w:pStyle w:val="PargrafodaLista"/>
        <w:spacing w:line="360" w:lineRule="auto"/>
        <w:ind w:left="0"/>
        <w:jc w:val="both"/>
        <w:rPr>
          <w:rFonts w:ascii="Arial" w:hAnsi="Arial" w:cs="Arial"/>
          <w:i/>
        </w:rPr>
      </w:pPr>
      <w:r w:rsidRPr="006E39F8">
        <w:rPr>
          <w:rFonts w:ascii="Arial" w:hAnsi="Arial" w:cs="Arial"/>
          <w:i/>
        </w:rPr>
        <w:t>Mídia Espontânea e Exposição da Marca</w:t>
      </w:r>
    </w:p>
    <w:p w:rsidR="00AB1CD4" w:rsidRPr="006E39F8" w:rsidRDefault="006F40EA" w:rsidP="00520866">
      <w:pPr>
        <w:spacing w:line="360" w:lineRule="auto"/>
        <w:ind w:firstLine="420"/>
        <w:jc w:val="both"/>
        <w:rPr>
          <w:rFonts w:ascii="Arial" w:hAnsi="Arial" w:cs="Arial"/>
        </w:rPr>
      </w:pPr>
      <w:r w:rsidRPr="006E39F8">
        <w:rPr>
          <w:rFonts w:ascii="Arial" w:hAnsi="Arial" w:cs="Arial"/>
        </w:rPr>
        <w:t>Todos os eventos da Jornada Solidária são amplamente divulgados pelos canais do</w:t>
      </w:r>
      <w:r w:rsidR="00601C1A" w:rsidRPr="006E39F8">
        <w:rPr>
          <w:rFonts w:ascii="Arial" w:hAnsi="Arial" w:cs="Arial"/>
        </w:rPr>
        <w:t>s</w:t>
      </w:r>
      <w:r w:rsidRPr="006E39F8">
        <w:rPr>
          <w:rFonts w:ascii="Arial" w:hAnsi="Arial" w:cs="Arial"/>
        </w:rPr>
        <w:t xml:space="preserve"> Diários Associados</w:t>
      </w:r>
      <w:r w:rsidR="00D07B45" w:rsidRPr="006E39F8">
        <w:rPr>
          <w:rFonts w:ascii="Arial" w:hAnsi="Arial" w:cs="Arial"/>
        </w:rPr>
        <w:t xml:space="preserve"> que atingem o público A e B</w:t>
      </w:r>
      <w:r w:rsidRPr="006E39F8">
        <w:rPr>
          <w:rFonts w:ascii="Arial" w:hAnsi="Arial" w:cs="Arial"/>
        </w:rPr>
        <w:t xml:space="preserve">, </w:t>
      </w:r>
      <w:r w:rsidR="00AB1CD4" w:rsidRPr="006E39F8">
        <w:rPr>
          <w:rFonts w:ascii="Arial" w:hAnsi="Arial" w:cs="Arial"/>
        </w:rPr>
        <w:t>tais como:</w:t>
      </w:r>
    </w:p>
    <w:p w:rsidR="00AB1CD4" w:rsidRPr="006E39F8" w:rsidRDefault="00AB1CD4" w:rsidP="00520866">
      <w:pPr>
        <w:numPr>
          <w:ilvl w:val="0"/>
          <w:numId w:val="18"/>
        </w:numPr>
        <w:spacing w:line="360" w:lineRule="auto"/>
        <w:jc w:val="both"/>
        <w:rPr>
          <w:rFonts w:ascii="Arial" w:hAnsi="Arial" w:cs="Arial"/>
        </w:rPr>
      </w:pPr>
      <w:r w:rsidRPr="006E39F8">
        <w:rPr>
          <w:rFonts w:ascii="Arial" w:hAnsi="Arial" w:cs="Arial"/>
        </w:rPr>
        <w:t>Colunista Anna Marina do Caderno Feminino veiculado no Jornal Estado de Minas aos domingos;</w:t>
      </w:r>
    </w:p>
    <w:p w:rsidR="00AB1CD4" w:rsidRPr="006E39F8" w:rsidRDefault="00AB1CD4" w:rsidP="00520866">
      <w:pPr>
        <w:numPr>
          <w:ilvl w:val="0"/>
          <w:numId w:val="18"/>
        </w:numPr>
        <w:spacing w:line="360" w:lineRule="auto"/>
        <w:jc w:val="both"/>
        <w:rPr>
          <w:rFonts w:ascii="Arial" w:hAnsi="Arial" w:cs="Arial"/>
        </w:rPr>
      </w:pPr>
      <w:r w:rsidRPr="006E39F8">
        <w:rPr>
          <w:rFonts w:ascii="Arial" w:hAnsi="Arial" w:cs="Arial"/>
        </w:rPr>
        <w:t>Portal Uai</w:t>
      </w:r>
      <w:r w:rsidR="00904E14" w:rsidRPr="006E39F8">
        <w:rPr>
          <w:rFonts w:ascii="Arial" w:hAnsi="Arial" w:cs="Arial"/>
        </w:rPr>
        <w:t>;</w:t>
      </w:r>
    </w:p>
    <w:p w:rsidR="00AB1CD4" w:rsidRPr="006E39F8" w:rsidRDefault="00AB1CD4" w:rsidP="00520866">
      <w:pPr>
        <w:numPr>
          <w:ilvl w:val="0"/>
          <w:numId w:val="18"/>
        </w:numPr>
        <w:spacing w:line="360" w:lineRule="auto"/>
        <w:jc w:val="both"/>
        <w:rPr>
          <w:rFonts w:ascii="Arial" w:hAnsi="Arial" w:cs="Arial"/>
        </w:rPr>
      </w:pPr>
      <w:r w:rsidRPr="006E39F8">
        <w:rPr>
          <w:rFonts w:ascii="Arial" w:hAnsi="Arial" w:cs="Arial"/>
        </w:rPr>
        <w:t>TV Alterosa</w:t>
      </w:r>
      <w:r w:rsidR="00904E14" w:rsidRPr="006E39F8">
        <w:rPr>
          <w:rFonts w:ascii="Arial" w:hAnsi="Arial" w:cs="Arial"/>
        </w:rPr>
        <w:t>;</w:t>
      </w:r>
    </w:p>
    <w:p w:rsidR="00AB1CD4" w:rsidRPr="006E39F8" w:rsidRDefault="00AB1CD4" w:rsidP="00520866">
      <w:pPr>
        <w:numPr>
          <w:ilvl w:val="0"/>
          <w:numId w:val="18"/>
        </w:numPr>
        <w:spacing w:line="360" w:lineRule="auto"/>
        <w:jc w:val="both"/>
        <w:rPr>
          <w:rFonts w:ascii="Arial" w:hAnsi="Arial" w:cs="Arial"/>
        </w:rPr>
      </w:pPr>
      <w:r w:rsidRPr="006E39F8">
        <w:rPr>
          <w:rFonts w:ascii="Arial" w:hAnsi="Arial" w:cs="Arial"/>
        </w:rPr>
        <w:t>Rádio Guarani</w:t>
      </w:r>
      <w:r w:rsidR="00904E14" w:rsidRPr="006E39F8">
        <w:rPr>
          <w:rFonts w:ascii="Arial" w:hAnsi="Arial" w:cs="Arial"/>
        </w:rPr>
        <w:t>.</w:t>
      </w:r>
    </w:p>
    <w:p w:rsidR="00EA43E3" w:rsidRPr="006E39F8" w:rsidRDefault="00D07B45" w:rsidP="00520866">
      <w:pPr>
        <w:spacing w:line="360" w:lineRule="auto"/>
        <w:ind w:firstLine="709"/>
        <w:jc w:val="both"/>
        <w:rPr>
          <w:rFonts w:ascii="Arial" w:hAnsi="Arial" w:cs="Arial"/>
        </w:rPr>
      </w:pPr>
      <w:r w:rsidRPr="006E39F8">
        <w:rPr>
          <w:rFonts w:ascii="Arial" w:hAnsi="Arial" w:cs="Arial"/>
        </w:rPr>
        <w:t>Os</w:t>
      </w:r>
      <w:r w:rsidR="00904E14" w:rsidRPr="006E39F8">
        <w:rPr>
          <w:rFonts w:ascii="Arial" w:hAnsi="Arial" w:cs="Arial"/>
        </w:rPr>
        <w:t xml:space="preserve"> canais de comunicação divulgam o antes e depois de cada evento e sempre elencam os parceiros patrocinadores e apoiadores com suas respectivas contribuições. Essa mídia </w:t>
      </w:r>
      <w:r w:rsidR="00573813" w:rsidRPr="006E39F8">
        <w:rPr>
          <w:rFonts w:ascii="Arial" w:hAnsi="Arial" w:cs="Arial"/>
        </w:rPr>
        <w:t xml:space="preserve">gerada para a Jornada Solidária </w:t>
      </w:r>
      <w:r w:rsidR="00904E14" w:rsidRPr="006E39F8">
        <w:rPr>
          <w:rFonts w:ascii="Arial" w:hAnsi="Arial" w:cs="Arial"/>
        </w:rPr>
        <w:t>também é destacada pelos entrevistados como resultado positivo da associação com o Jornal Estado de Minas na prática da ação solidária. “A marca EM é muito forte no mercado mineiro e perante o público A</w:t>
      </w:r>
      <w:r w:rsidR="001B6BCD" w:rsidRPr="006E39F8">
        <w:rPr>
          <w:rFonts w:ascii="Arial" w:hAnsi="Arial" w:cs="Arial"/>
        </w:rPr>
        <w:t xml:space="preserve"> de BH</w:t>
      </w:r>
      <w:r w:rsidR="00904E14" w:rsidRPr="006E39F8">
        <w:rPr>
          <w:rFonts w:ascii="Arial" w:hAnsi="Arial" w:cs="Arial"/>
        </w:rPr>
        <w:t xml:space="preserve"> </w:t>
      </w:r>
      <w:r w:rsidR="001B6BCD" w:rsidRPr="006E39F8">
        <w:rPr>
          <w:rFonts w:ascii="Arial" w:hAnsi="Arial" w:cs="Arial"/>
        </w:rPr>
        <w:t>(...)</w:t>
      </w:r>
      <w:r w:rsidR="00904E14" w:rsidRPr="006E39F8">
        <w:rPr>
          <w:rFonts w:ascii="Arial" w:hAnsi="Arial" w:cs="Arial"/>
        </w:rPr>
        <w:t xml:space="preserve"> nossa parceria na Jornada Solidária e nossa marca sendo divulgadas n</w:t>
      </w:r>
      <w:r w:rsidR="001B6BCD" w:rsidRPr="006E39F8">
        <w:rPr>
          <w:rFonts w:ascii="Arial" w:hAnsi="Arial" w:cs="Arial"/>
        </w:rPr>
        <w:t>o jornal</w:t>
      </w:r>
      <w:r w:rsidR="00904E14" w:rsidRPr="006E39F8">
        <w:rPr>
          <w:rFonts w:ascii="Arial" w:hAnsi="Arial" w:cs="Arial"/>
        </w:rPr>
        <w:t xml:space="preserve"> </w:t>
      </w:r>
      <w:r w:rsidR="001B6BCD" w:rsidRPr="006E39F8">
        <w:rPr>
          <w:rFonts w:ascii="Arial" w:hAnsi="Arial" w:cs="Arial"/>
        </w:rPr>
        <w:t xml:space="preserve">repercutem bem e </w:t>
      </w:r>
      <w:r w:rsidR="00EA43E3" w:rsidRPr="006E39F8">
        <w:rPr>
          <w:rFonts w:ascii="Arial" w:hAnsi="Arial" w:cs="Arial"/>
        </w:rPr>
        <w:t xml:space="preserve">até </w:t>
      </w:r>
      <w:r w:rsidR="001B6BCD" w:rsidRPr="006E39F8">
        <w:rPr>
          <w:rFonts w:ascii="Arial" w:hAnsi="Arial" w:cs="Arial"/>
        </w:rPr>
        <w:t>nos faz ser lembrados pelos clientes atuais e</w:t>
      </w:r>
      <w:r w:rsidR="00573813" w:rsidRPr="006E39F8">
        <w:rPr>
          <w:rFonts w:ascii="Arial" w:hAnsi="Arial" w:cs="Arial"/>
        </w:rPr>
        <w:t xml:space="preserve"> identificados pelos </w:t>
      </w:r>
      <w:r w:rsidR="001B6BCD" w:rsidRPr="006E39F8">
        <w:rPr>
          <w:rFonts w:ascii="Arial" w:hAnsi="Arial" w:cs="Arial"/>
        </w:rPr>
        <w:t xml:space="preserve">potenciais”, afirma Augusto.  </w:t>
      </w:r>
    </w:p>
    <w:p w:rsidR="00EA43E3" w:rsidRPr="006E39F8" w:rsidRDefault="00EA43E3" w:rsidP="00520866">
      <w:pPr>
        <w:spacing w:line="360" w:lineRule="auto"/>
        <w:ind w:firstLine="420"/>
        <w:jc w:val="both"/>
        <w:rPr>
          <w:rFonts w:ascii="Arial" w:hAnsi="Arial" w:cs="Arial"/>
        </w:rPr>
      </w:pPr>
      <w:r w:rsidRPr="006E39F8">
        <w:rPr>
          <w:rFonts w:ascii="Arial" w:hAnsi="Arial" w:cs="Arial"/>
        </w:rPr>
        <w:t xml:space="preserve">Pedro e Sra. Sandra também destacam que a mídia fruto da parceria com o Estado de Minas é reconhecida e comentada pelos clientes. “A exposição da nossa marca e inclusive a minha aparição nas fotos nos eventos reforçam nossa participação </w:t>
      </w:r>
      <w:r w:rsidR="005A4B18" w:rsidRPr="006E39F8">
        <w:rPr>
          <w:rFonts w:ascii="Arial" w:hAnsi="Arial" w:cs="Arial"/>
        </w:rPr>
        <w:t>e atitude solidária com</w:t>
      </w:r>
      <w:r w:rsidR="004E37E5" w:rsidRPr="006E39F8">
        <w:rPr>
          <w:rFonts w:ascii="Arial" w:hAnsi="Arial" w:cs="Arial"/>
        </w:rPr>
        <w:t xml:space="preserve"> o EM,</w:t>
      </w:r>
      <w:r w:rsidR="005A4B18" w:rsidRPr="006E39F8">
        <w:rPr>
          <w:rFonts w:ascii="Arial" w:hAnsi="Arial" w:cs="Arial"/>
        </w:rPr>
        <w:t xml:space="preserve"> empresa de renome e </w:t>
      </w:r>
      <w:r w:rsidR="009F1FCC" w:rsidRPr="006E39F8">
        <w:rPr>
          <w:rFonts w:ascii="Arial" w:hAnsi="Arial" w:cs="Arial"/>
        </w:rPr>
        <w:t xml:space="preserve">peso em Minas”, completa Patrícia </w:t>
      </w:r>
      <w:proofErr w:type="spellStart"/>
      <w:r w:rsidR="009F1FCC" w:rsidRPr="006E39F8">
        <w:rPr>
          <w:rFonts w:ascii="Arial" w:hAnsi="Arial" w:cs="Arial"/>
        </w:rPr>
        <w:t>Soutto</w:t>
      </w:r>
      <w:proofErr w:type="spellEnd"/>
      <w:r w:rsidR="009F1FCC" w:rsidRPr="006E39F8">
        <w:rPr>
          <w:rFonts w:ascii="Arial" w:hAnsi="Arial" w:cs="Arial"/>
        </w:rPr>
        <w:t>.</w:t>
      </w:r>
      <w:r w:rsidRPr="006E39F8">
        <w:rPr>
          <w:rFonts w:ascii="Arial" w:hAnsi="Arial" w:cs="Arial"/>
        </w:rPr>
        <w:t xml:space="preserve">  </w:t>
      </w:r>
    </w:p>
    <w:p w:rsidR="00012BC2" w:rsidRPr="006E39F8" w:rsidRDefault="0022088A" w:rsidP="00520866">
      <w:pPr>
        <w:spacing w:line="360" w:lineRule="auto"/>
        <w:ind w:firstLine="420"/>
        <w:jc w:val="both"/>
        <w:rPr>
          <w:rFonts w:ascii="Arial" w:hAnsi="Arial" w:cs="Arial"/>
        </w:rPr>
      </w:pPr>
      <w:r w:rsidRPr="006E39F8">
        <w:rPr>
          <w:rFonts w:ascii="Arial" w:hAnsi="Arial" w:cs="Arial"/>
        </w:rPr>
        <w:lastRenderedPageBreak/>
        <w:t xml:space="preserve">Em cada evento realizado, há exposição de banner e lonas com a logomarca da Jornada Solidária e </w:t>
      </w:r>
      <w:r w:rsidR="00E23D04" w:rsidRPr="006E39F8">
        <w:rPr>
          <w:rFonts w:ascii="Arial" w:hAnsi="Arial" w:cs="Arial"/>
        </w:rPr>
        <w:t xml:space="preserve">com </w:t>
      </w:r>
      <w:r w:rsidRPr="006E39F8">
        <w:rPr>
          <w:rFonts w:ascii="Arial" w:hAnsi="Arial" w:cs="Arial"/>
        </w:rPr>
        <w:t xml:space="preserve">a marca de cada parceiro, divididos </w:t>
      </w:r>
      <w:r w:rsidR="008526E3" w:rsidRPr="006E39F8">
        <w:rPr>
          <w:rFonts w:ascii="Arial" w:hAnsi="Arial" w:cs="Arial"/>
        </w:rPr>
        <w:t>entre</w:t>
      </w:r>
      <w:r w:rsidRPr="006E39F8">
        <w:rPr>
          <w:rFonts w:ascii="Arial" w:hAnsi="Arial" w:cs="Arial"/>
        </w:rPr>
        <w:t xml:space="preserve"> patrocinadores e apoiadores. Isabela Teixeira destaca também que faz questão de ler o nome de cada um quando está no palco agradecendo a presença dos convidados e a colaboração dos parceiros</w:t>
      </w:r>
      <w:r w:rsidR="008526E3" w:rsidRPr="006E39F8">
        <w:rPr>
          <w:rFonts w:ascii="Arial" w:hAnsi="Arial" w:cs="Arial"/>
        </w:rPr>
        <w:t xml:space="preserve"> do evento</w:t>
      </w:r>
      <w:r w:rsidRPr="006E39F8">
        <w:rPr>
          <w:rFonts w:ascii="Arial" w:hAnsi="Arial" w:cs="Arial"/>
        </w:rPr>
        <w:t>.</w:t>
      </w:r>
      <w:r w:rsidR="008526E3" w:rsidRPr="006E39F8">
        <w:rPr>
          <w:rFonts w:ascii="Arial" w:hAnsi="Arial" w:cs="Arial"/>
        </w:rPr>
        <w:t xml:space="preserve"> Ela não faz distinção quanto à participação de cada empresa, isto é, Isabela reconhece que o sucesso dos eventos da JS é resultado da parceria e dedicação de todos. Portanto, “as peças promocionais expostas nas festas trazem a marca de cada parceiro para que seja rapidamente identificado”, comple</w:t>
      </w:r>
      <w:r w:rsidR="00FF0197" w:rsidRPr="006E39F8">
        <w:rPr>
          <w:rFonts w:ascii="Arial" w:hAnsi="Arial" w:cs="Arial"/>
        </w:rPr>
        <w:t>men</w:t>
      </w:r>
      <w:r w:rsidR="008526E3" w:rsidRPr="006E39F8">
        <w:rPr>
          <w:rFonts w:ascii="Arial" w:hAnsi="Arial" w:cs="Arial"/>
        </w:rPr>
        <w:t xml:space="preserve">ta Isabela. </w:t>
      </w:r>
    </w:p>
    <w:p w:rsidR="00FF0197" w:rsidRPr="006E39F8" w:rsidRDefault="00FF0197" w:rsidP="00520866">
      <w:pPr>
        <w:spacing w:line="360" w:lineRule="auto"/>
        <w:ind w:firstLine="709"/>
        <w:jc w:val="both"/>
        <w:rPr>
          <w:rFonts w:ascii="Arial" w:hAnsi="Arial" w:cs="Arial"/>
        </w:rPr>
      </w:pPr>
      <w:proofErr w:type="spellStart"/>
      <w:r w:rsidRPr="006E39F8">
        <w:rPr>
          <w:rFonts w:ascii="Arial" w:hAnsi="Arial" w:cs="Arial"/>
        </w:rPr>
        <w:t>Beezy</w:t>
      </w:r>
      <w:proofErr w:type="spellEnd"/>
      <w:r w:rsidRPr="006E39F8">
        <w:rPr>
          <w:rFonts w:ascii="Arial" w:hAnsi="Arial" w:cs="Arial"/>
        </w:rPr>
        <w:t xml:space="preserve"> (</w:t>
      </w:r>
      <w:r w:rsidR="002229B3" w:rsidRPr="006E39F8">
        <w:rPr>
          <w:rFonts w:ascii="Arial" w:hAnsi="Arial" w:cs="Arial"/>
        </w:rPr>
        <w:t>2007</w:t>
      </w:r>
      <w:r w:rsidRPr="006E39F8">
        <w:rPr>
          <w:rFonts w:ascii="Arial" w:hAnsi="Arial" w:cs="Arial"/>
        </w:rPr>
        <w:t xml:space="preserve">) explica a estratégia de </w:t>
      </w:r>
      <w:proofErr w:type="spellStart"/>
      <w:r w:rsidRPr="006E39F8">
        <w:rPr>
          <w:rFonts w:ascii="Arial" w:hAnsi="Arial" w:cs="Arial"/>
          <w:i/>
          <w:iCs/>
        </w:rPr>
        <w:t>co-branding</w:t>
      </w:r>
      <w:proofErr w:type="spellEnd"/>
      <w:r w:rsidRPr="006E39F8">
        <w:rPr>
          <w:rFonts w:ascii="Arial" w:hAnsi="Arial" w:cs="Arial"/>
        </w:rPr>
        <w:t xml:space="preserve"> como uma tentativa de transferir as associações positivas de produto ou marca para outra marca, ou criar sinergias com marcas já existentes. O autor ressalta que a associação de marcas pode ser uma relação de ganha-ganha para ambos os parceiros, mesmo se as respectivas marcas não têm igual participação permanente no mercado</w:t>
      </w:r>
      <w:r w:rsidR="008A6D54" w:rsidRPr="006E39F8">
        <w:rPr>
          <w:rFonts w:ascii="Arial" w:hAnsi="Arial" w:cs="Arial"/>
        </w:rPr>
        <w:t xml:space="preserve"> </w:t>
      </w:r>
      <w:r w:rsidR="00CD46D2" w:rsidRPr="006E39F8">
        <w:rPr>
          <w:rFonts w:ascii="Arial" w:hAnsi="Arial" w:cs="Arial"/>
        </w:rPr>
        <w:t>pois, proporciona</w:t>
      </w:r>
      <w:r w:rsidR="009E5E1E" w:rsidRPr="006E39F8">
        <w:rPr>
          <w:rFonts w:ascii="Arial" w:hAnsi="Arial" w:cs="Arial"/>
        </w:rPr>
        <w:t xml:space="preserve"> ganhos na receita e aumento no número de novos consumidores, devido a parceria com outra marca</w:t>
      </w:r>
      <w:r w:rsidR="008A6D54" w:rsidRPr="006E39F8">
        <w:rPr>
          <w:rFonts w:ascii="Arial" w:hAnsi="Arial" w:cs="Arial"/>
        </w:rPr>
        <w:t xml:space="preserve"> (Cordeiro &amp; </w:t>
      </w:r>
      <w:proofErr w:type="spellStart"/>
      <w:r w:rsidR="008A6D54" w:rsidRPr="006E39F8">
        <w:rPr>
          <w:rFonts w:ascii="Arial" w:hAnsi="Arial" w:cs="Arial"/>
        </w:rPr>
        <w:t>Ponchio</w:t>
      </w:r>
      <w:proofErr w:type="spellEnd"/>
      <w:r w:rsidR="008A6D54" w:rsidRPr="006E39F8">
        <w:rPr>
          <w:rFonts w:ascii="Arial" w:hAnsi="Arial" w:cs="Arial"/>
        </w:rPr>
        <w:t>, 2013)</w:t>
      </w:r>
      <w:r w:rsidRPr="006E39F8">
        <w:rPr>
          <w:rFonts w:ascii="Arial" w:hAnsi="Arial" w:cs="Arial"/>
        </w:rPr>
        <w:t xml:space="preserve">. </w:t>
      </w:r>
    </w:p>
    <w:p w:rsidR="00E674DA" w:rsidRPr="006E39F8" w:rsidRDefault="00E674DA" w:rsidP="00520866">
      <w:pPr>
        <w:spacing w:line="360" w:lineRule="auto"/>
        <w:ind w:firstLine="708"/>
        <w:jc w:val="both"/>
        <w:rPr>
          <w:rFonts w:ascii="Arial" w:hAnsi="Arial" w:cs="Arial"/>
        </w:rPr>
      </w:pPr>
      <w:r w:rsidRPr="006E39F8">
        <w:rPr>
          <w:rFonts w:ascii="Arial" w:hAnsi="Arial" w:cs="Arial"/>
        </w:rPr>
        <w:t xml:space="preserve">Kapferer (2003, p. 56) afirma que “o reforço da imagem é um dos outros objetivos do </w:t>
      </w:r>
      <w:proofErr w:type="spellStart"/>
      <w:r w:rsidRPr="006E39F8">
        <w:rPr>
          <w:rFonts w:ascii="Arial" w:hAnsi="Arial" w:cs="Arial"/>
          <w:i/>
        </w:rPr>
        <w:t>co-branding</w:t>
      </w:r>
      <w:proofErr w:type="spellEnd"/>
      <w:r w:rsidRPr="006E39F8">
        <w:rPr>
          <w:rFonts w:ascii="Arial" w:hAnsi="Arial" w:cs="Arial"/>
        </w:rPr>
        <w:t xml:space="preserve">”. </w:t>
      </w:r>
      <w:r w:rsidR="00012BC2" w:rsidRPr="006E39F8">
        <w:rPr>
          <w:rFonts w:ascii="Arial" w:hAnsi="Arial" w:cs="Arial"/>
        </w:rPr>
        <w:t xml:space="preserve">Os parceiros da JS entrevistados coincidem quando explicam que a </w:t>
      </w:r>
      <w:r w:rsidR="00CC02B1" w:rsidRPr="006E39F8">
        <w:rPr>
          <w:rFonts w:ascii="Arial" w:hAnsi="Arial" w:cs="Arial"/>
        </w:rPr>
        <w:t xml:space="preserve">exposição e </w:t>
      </w:r>
      <w:r w:rsidR="00012BC2" w:rsidRPr="006E39F8">
        <w:rPr>
          <w:rFonts w:ascii="Arial" w:hAnsi="Arial" w:cs="Arial"/>
        </w:rPr>
        <w:t xml:space="preserve">associação das marcas </w:t>
      </w:r>
      <w:r w:rsidR="00E23D04" w:rsidRPr="006E39F8">
        <w:rPr>
          <w:rFonts w:ascii="Arial" w:hAnsi="Arial" w:cs="Arial"/>
        </w:rPr>
        <w:t>a</w:t>
      </w:r>
      <w:r w:rsidR="00012BC2" w:rsidRPr="006E39F8">
        <w:rPr>
          <w:rFonts w:ascii="Arial" w:hAnsi="Arial" w:cs="Arial"/>
        </w:rPr>
        <w:t>os convidados nos eventos só traz</w:t>
      </w:r>
      <w:r w:rsidR="00E23D04" w:rsidRPr="006E39F8">
        <w:rPr>
          <w:rFonts w:ascii="Arial" w:hAnsi="Arial" w:cs="Arial"/>
        </w:rPr>
        <w:t>em</w:t>
      </w:r>
      <w:r w:rsidR="00012BC2" w:rsidRPr="006E39F8">
        <w:rPr>
          <w:rFonts w:ascii="Arial" w:hAnsi="Arial" w:cs="Arial"/>
        </w:rPr>
        <w:t xml:space="preserve"> benefícios, pois as empresas parceiras são</w:t>
      </w:r>
      <w:r w:rsidR="00E23D04" w:rsidRPr="006E39F8">
        <w:rPr>
          <w:rFonts w:ascii="Arial" w:hAnsi="Arial" w:cs="Arial"/>
        </w:rPr>
        <w:t xml:space="preserve"> renomadas e</w:t>
      </w:r>
      <w:r w:rsidR="00012BC2" w:rsidRPr="006E39F8">
        <w:rPr>
          <w:rFonts w:ascii="Arial" w:hAnsi="Arial" w:cs="Arial"/>
        </w:rPr>
        <w:t xml:space="preserve"> de credibilidade no mercado. </w:t>
      </w:r>
      <w:r w:rsidR="004F540A" w:rsidRPr="006E39F8">
        <w:rPr>
          <w:rFonts w:ascii="Arial" w:hAnsi="Arial" w:cs="Arial"/>
        </w:rPr>
        <w:t>E</w:t>
      </w:r>
      <w:r w:rsidR="00E23D04" w:rsidRPr="006E39F8">
        <w:rPr>
          <w:rFonts w:ascii="Arial" w:hAnsi="Arial" w:cs="Arial"/>
        </w:rPr>
        <w:t>specialmente</w:t>
      </w:r>
      <w:r w:rsidR="00CC02B1" w:rsidRPr="006E39F8">
        <w:rPr>
          <w:rFonts w:ascii="Arial" w:hAnsi="Arial" w:cs="Arial"/>
        </w:rPr>
        <w:t xml:space="preserve"> </w:t>
      </w:r>
      <w:r w:rsidR="00E23D04" w:rsidRPr="006E39F8">
        <w:rPr>
          <w:rFonts w:ascii="Arial" w:hAnsi="Arial" w:cs="Arial"/>
        </w:rPr>
        <w:t>nas entrevistas com os gestores d</w:t>
      </w:r>
      <w:r w:rsidR="00CC02B1" w:rsidRPr="006E39F8">
        <w:rPr>
          <w:rFonts w:ascii="Arial" w:hAnsi="Arial" w:cs="Arial"/>
        </w:rPr>
        <w:t>as pequenas empresas</w:t>
      </w:r>
      <w:r w:rsidR="00E23D04" w:rsidRPr="006E39F8">
        <w:rPr>
          <w:rFonts w:ascii="Arial" w:hAnsi="Arial" w:cs="Arial"/>
        </w:rPr>
        <w:t>,</w:t>
      </w:r>
      <w:r w:rsidR="007C6126" w:rsidRPr="006E39F8">
        <w:rPr>
          <w:rFonts w:ascii="Arial" w:hAnsi="Arial" w:cs="Arial"/>
        </w:rPr>
        <w:t xml:space="preserve"> </w:t>
      </w:r>
      <w:r w:rsidR="004F540A" w:rsidRPr="006E39F8">
        <w:rPr>
          <w:rFonts w:ascii="Arial" w:hAnsi="Arial" w:cs="Arial"/>
        </w:rPr>
        <w:t>sobressai o aspecto</w:t>
      </w:r>
      <w:r w:rsidR="007C6126" w:rsidRPr="006E39F8">
        <w:rPr>
          <w:rFonts w:ascii="Arial" w:hAnsi="Arial" w:cs="Arial"/>
        </w:rPr>
        <w:t xml:space="preserve"> </w:t>
      </w:r>
      <w:r w:rsidR="004F540A" w:rsidRPr="006E39F8">
        <w:rPr>
          <w:rFonts w:ascii="Arial" w:hAnsi="Arial" w:cs="Arial"/>
        </w:rPr>
        <w:t>positivo de se associar com as demais marcas parceiras e com a forte marca do Estado de Minas.</w:t>
      </w:r>
      <w:r w:rsidR="007C6126" w:rsidRPr="006E39F8">
        <w:rPr>
          <w:rFonts w:ascii="Arial" w:hAnsi="Arial" w:cs="Arial"/>
        </w:rPr>
        <w:t xml:space="preserve"> </w:t>
      </w:r>
      <w:r w:rsidR="004F540A" w:rsidRPr="006E39F8">
        <w:rPr>
          <w:rFonts w:ascii="Arial" w:hAnsi="Arial" w:cs="Arial"/>
        </w:rPr>
        <w:t>“Quando estamos em eventos</w:t>
      </w:r>
      <w:r w:rsidR="007C6126" w:rsidRPr="006E39F8">
        <w:rPr>
          <w:rFonts w:ascii="Arial" w:hAnsi="Arial" w:cs="Arial"/>
        </w:rPr>
        <w:t xml:space="preserve"> </w:t>
      </w:r>
      <w:r w:rsidR="004F540A" w:rsidRPr="006E39F8">
        <w:rPr>
          <w:rFonts w:ascii="Arial" w:hAnsi="Arial" w:cs="Arial"/>
        </w:rPr>
        <w:t>ajudados por</w:t>
      </w:r>
      <w:r w:rsidR="007C6126" w:rsidRPr="006E39F8">
        <w:rPr>
          <w:rFonts w:ascii="Arial" w:hAnsi="Arial" w:cs="Arial"/>
        </w:rPr>
        <w:t xml:space="preserve"> grandes corporações, </w:t>
      </w:r>
      <w:r w:rsidR="004F540A" w:rsidRPr="006E39F8">
        <w:rPr>
          <w:rFonts w:ascii="Arial" w:hAnsi="Arial" w:cs="Arial"/>
        </w:rPr>
        <w:t>acho</w:t>
      </w:r>
      <w:r w:rsidR="007C6126" w:rsidRPr="006E39F8">
        <w:rPr>
          <w:rFonts w:ascii="Arial" w:hAnsi="Arial" w:cs="Arial"/>
        </w:rPr>
        <w:t xml:space="preserve"> que </w:t>
      </w:r>
      <w:r w:rsidR="004F540A" w:rsidRPr="006E39F8">
        <w:rPr>
          <w:rFonts w:ascii="Arial" w:hAnsi="Arial" w:cs="Arial"/>
        </w:rPr>
        <w:t>noss</w:t>
      </w:r>
      <w:r w:rsidR="007C6126" w:rsidRPr="006E39F8">
        <w:rPr>
          <w:rFonts w:ascii="Arial" w:hAnsi="Arial" w:cs="Arial"/>
        </w:rPr>
        <w:t xml:space="preserve">a marca </w:t>
      </w:r>
      <w:r w:rsidR="004F540A" w:rsidRPr="006E39F8">
        <w:rPr>
          <w:rFonts w:ascii="Arial" w:hAnsi="Arial" w:cs="Arial"/>
        </w:rPr>
        <w:t>fica</w:t>
      </w:r>
      <w:r w:rsidR="007C6126" w:rsidRPr="006E39F8">
        <w:rPr>
          <w:rFonts w:ascii="Arial" w:hAnsi="Arial" w:cs="Arial"/>
        </w:rPr>
        <w:t xml:space="preserve"> fortalecida </w:t>
      </w:r>
      <w:r w:rsidR="004F540A" w:rsidRPr="006E39F8">
        <w:rPr>
          <w:rFonts w:ascii="Arial" w:hAnsi="Arial" w:cs="Arial"/>
        </w:rPr>
        <w:t>perante o convidado, que pode já ser nosso</w:t>
      </w:r>
      <w:r w:rsidR="007C6126" w:rsidRPr="006E39F8">
        <w:rPr>
          <w:rFonts w:ascii="Arial" w:hAnsi="Arial" w:cs="Arial"/>
        </w:rPr>
        <w:t xml:space="preserve"> cliente </w:t>
      </w:r>
      <w:r w:rsidR="004F540A" w:rsidRPr="006E39F8">
        <w:rPr>
          <w:rFonts w:ascii="Arial" w:hAnsi="Arial" w:cs="Arial"/>
        </w:rPr>
        <w:t xml:space="preserve">ou chegar a ser quando nos conhece lá”, Pedro. </w:t>
      </w:r>
    </w:p>
    <w:p w:rsidR="00012BC2" w:rsidRPr="006E39F8" w:rsidRDefault="004F540A" w:rsidP="00520866">
      <w:pPr>
        <w:spacing w:line="360" w:lineRule="auto"/>
        <w:ind w:firstLine="708"/>
        <w:jc w:val="both"/>
        <w:rPr>
          <w:rFonts w:ascii="Arial" w:hAnsi="Arial" w:cs="Arial"/>
        </w:rPr>
      </w:pPr>
      <w:r w:rsidRPr="006E39F8">
        <w:rPr>
          <w:rFonts w:ascii="Arial" w:hAnsi="Arial" w:cs="Arial"/>
        </w:rPr>
        <w:t xml:space="preserve">Augusto Silva também confirma </w:t>
      </w:r>
      <w:r w:rsidR="00E674DA" w:rsidRPr="006E39F8">
        <w:rPr>
          <w:rFonts w:ascii="Arial" w:hAnsi="Arial" w:cs="Arial"/>
        </w:rPr>
        <w:t xml:space="preserve">a relevância do </w:t>
      </w:r>
      <w:proofErr w:type="spellStart"/>
      <w:r w:rsidR="00E674DA" w:rsidRPr="006E39F8">
        <w:rPr>
          <w:rFonts w:ascii="Arial" w:hAnsi="Arial" w:cs="Arial"/>
          <w:i/>
        </w:rPr>
        <w:t>co-branding</w:t>
      </w:r>
      <w:proofErr w:type="spellEnd"/>
      <w:r w:rsidR="00E674DA" w:rsidRPr="006E39F8">
        <w:rPr>
          <w:rFonts w:ascii="Arial" w:hAnsi="Arial" w:cs="Arial"/>
        </w:rPr>
        <w:t xml:space="preserve"> </w:t>
      </w:r>
      <w:r w:rsidRPr="006E39F8">
        <w:rPr>
          <w:rFonts w:ascii="Arial" w:hAnsi="Arial" w:cs="Arial"/>
        </w:rPr>
        <w:t xml:space="preserve">quando diz que </w:t>
      </w:r>
      <w:r w:rsidR="00AA14A3" w:rsidRPr="006E39F8">
        <w:rPr>
          <w:rFonts w:ascii="Arial" w:hAnsi="Arial" w:cs="Arial"/>
        </w:rPr>
        <w:t>“os presentes nos eventos da</w:t>
      </w:r>
      <w:r w:rsidRPr="006E39F8">
        <w:rPr>
          <w:rFonts w:ascii="Arial" w:hAnsi="Arial" w:cs="Arial"/>
        </w:rPr>
        <w:t xml:space="preserve"> Jornada sabem que o evento é organizado pela equipe do Estado de Minas e realizado com ajuda de empresas</w:t>
      </w:r>
      <w:r w:rsidR="00E674DA" w:rsidRPr="006E39F8">
        <w:rPr>
          <w:rFonts w:ascii="Arial" w:hAnsi="Arial" w:cs="Arial"/>
        </w:rPr>
        <w:t>,</w:t>
      </w:r>
      <w:r w:rsidRPr="006E39F8">
        <w:rPr>
          <w:rFonts w:ascii="Arial" w:hAnsi="Arial" w:cs="Arial"/>
        </w:rPr>
        <w:t xml:space="preserve"> </w:t>
      </w:r>
      <w:r w:rsidR="007A7D13" w:rsidRPr="006E39F8">
        <w:rPr>
          <w:rFonts w:ascii="Arial" w:hAnsi="Arial" w:cs="Arial"/>
        </w:rPr>
        <w:t>sendo</w:t>
      </w:r>
      <w:r w:rsidRPr="006E39F8">
        <w:rPr>
          <w:rFonts w:ascii="Arial" w:hAnsi="Arial" w:cs="Arial"/>
        </w:rPr>
        <w:t xml:space="preserve"> suas marcas sempre divulgadas (...) a publicação da nossa marca junto com a de empresas famosas e sólidas, acaba </w:t>
      </w:r>
      <w:r w:rsidR="00AA14A3" w:rsidRPr="006E39F8">
        <w:rPr>
          <w:rFonts w:ascii="Arial" w:hAnsi="Arial" w:cs="Arial"/>
        </w:rPr>
        <w:t>trazendo uma associação positiva para</w:t>
      </w:r>
      <w:r w:rsidRPr="006E39F8">
        <w:rPr>
          <w:rFonts w:ascii="Arial" w:hAnsi="Arial" w:cs="Arial"/>
        </w:rPr>
        <w:t xml:space="preserve"> nós</w:t>
      </w:r>
      <w:r w:rsidR="00AA14A3" w:rsidRPr="006E39F8">
        <w:rPr>
          <w:rFonts w:ascii="Arial" w:hAnsi="Arial" w:cs="Arial"/>
        </w:rPr>
        <w:t xml:space="preserve">, quero dizer, se somos parceiros da Jornada assim como a Coca-Cola, MRV... acredito que o convidado nos associe a qualidade e credibilidade, podendo assim </w:t>
      </w:r>
      <w:r w:rsidR="007B7EFB" w:rsidRPr="006E39F8">
        <w:rPr>
          <w:rFonts w:ascii="Arial" w:hAnsi="Arial" w:cs="Arial"/>
        </w:rPr>
        <w:t>lembrar-se de nós quando precisar de presentes e chocolates</w:t>
      </w:r>
      <w:r w:rsidR="00AA14A3" w:rsidRPr="006E39F8">
        <w:rPr>
          <w:rFonts w:ascii="Arial" w:hAnsi="Arial" w:cs="Arial"/>
        </w:rPr>
        <w:t>”</w:t>
      </w:r>
      <w:r w:rsidR="002930D4" w:rsidRPr="006E39F8">
        <w:rPr>
          <w:rFonts w:ascii="Arial" w:hAnsi="Arial" w:cs="Arial"/>
        </w:rPr>
        <w:t xml:space="preserve">, essa afirmação reforça que a aliança de </w:t>
      </w:r>
      <w:proofErr w:type="spellStart"/>
      <w:r w:rsidR="002930D4" w:rsidRPr="006E39F8">
        <w:rPr>
          <w:rFonts w:ascii="Arial" w:hAnsi="Arial" w:cs="Arial"/>
          <w:i/>
        </w:rPr>
        <w:t>co-</w:t>
      </w:r>
      <w:r w:rsidR="002930D4" w:rsidRPr="006E39F8">
        <w:rPr>
          <w:rFonts w:ascii="Arial" w:hAnsi="Arial" w:cs="Arial"/>
          <w:i/>
        </w:rPr>
        <w:lastRenderedPageBreak/>
        <w:t>branding</w:t>
      </w:r>
      <w:proofErr w:type="spellEnd"/>
      <w:r w:rsidR="002930D4" w:rsidRPr="006E39F8">
        <w:rPr>
          <w:rFonts w:ascii="Arial" w:hAnsi="Arial" w:cs="Arial"/>
          <w:i/>
        </w:rPr>
        <w:t xml:space="preserve"> </w:t>
      </w:r>
      <w:r w:rsidR="002930D4" w:rsidRPr="006E39F8">
        <w:rPr>
          <w:rFonts w:ascii="Arial" w:hAnsi="Arial" w:cs="Arial"/>
        </w:rPr>
        <w:t>com uma</w:t>
      </w:r>
      <w:r w:rsidR="00F9389F" w:rsidRPr="006E39F8">
        <w:rPr>
          <w:rFonts w:ascii="Arial" w:hAnsi="Arial" w:cs="Arial"/>
        </w:rPr>
        <w:t xml:space="preserve"> marca</w:t>
      </w:r>
      <w:r w:rsidR="002930D4" w:rsidRPr="006E39F8">
        <w:rPr>
          <w:rFonts w:ascii="Arial" w:hAnsi="Arial" w:cs="Arial"/>
        </w:rPr>
        <w:t xml:space="preserve"> forte no mercado é uma estratégia para as duas partes (Chang, 2009) </w:t>
      </w:r>
      <w:r w:rsidR="00AA14A3" w:rsidRPr="006E39F8">
        <w:rPr>
          <w:rFonts w:ascii="Arial" w:hAnsi="Arial" w:cs="Arial"/>
        </w:rPr>
        <w:t xml:space="preserve">. </w:t>
      </w:r>
    </w:p>
    <w:p w:rsidR="002930D4" w:rsidRPr="006E39F8" w:rsidRDefault="002930D4" w:rsidP="00520866">
      <w:pPr>
        <w:spacing w:line="360" w:lineRule="auto"/>
        <w:ind w:firstLine="708"/>
        <w:jc w:val="both"/>
        <w:rPr>
          <w:rFonts w:ascii="Arial" w:hAnsi="Arial" w:cs="Arial"/>
        </w:rPr>
      </w:pPr>
    </w:p>
    <w:p w:rsidR="00210CF4" w:rsidRPr="006E39F8" w:rsidRDefault="00210CF4" w:rsidP="00520866">
      <w:pPr>
        <w:spacing w:line="360" w:lineRule="auto"/>
        <w:ind w:firstLine="708"/>
        <w:jc w:val="both"/>
        <w:rPr>
          <w:rFonts w:ascii="Arial" w:hAnsi="Arial" w:cs="Arial"/>
        </w:rPr>
      </w:pPr>
    </w:p>
    <w:p w:rsidR="00210CF4" w:rsidRPr="006E39F8" w:rsidRDefault="00210CF4" w:rsidP="00210CF4">
      <w:pPr>
        <w:spacing w:line="360" w:lineRule="auto"/>
        <w:jc w:val="both"/>
        <w:rPr>
          <w:rFonts w:ascii="Arial" w:hAnsi="Arial" w:cs="Arial"/>
          <w:i/>
        </w:rPr>
      </w:pPr>
      <w:r w:rsidRPr="006E39F8">
        <w:rPr>
          <w:rFonts w:ascii="Arial" w:hAnsi="Arial" w:cs="Arial"/>
          <w:i/>
          <w:iCs/>
        </w:rPr>
        <w:t>Divulgação, exposição e degustação de produto</w:t>
      </w:r>
    </w:p>
    <w:p w:rsidR="000F2F10" w:rsidRPr="006E39F8" w:rsidRDefault="00206E28" w:rsidP="00520866">
      <w:pPr>
        <w:spacing w:line="360" w:lineRule="auto"/>
        <w:ind w:firstLine="708"/>
        <w:jc w:val="both"/>
        <w:rPr>
          <w:rFonts w:ascii="Arial" w:hAnsi="Arial" w:cs="Arial"/>
        </w:rPr>
      </w:pPr>
      <w:r w:rsidRPr="006E39F8">
        <w:rPr>
          <w:rFonts w:ascii="Arial" w:hAnsi="Arial" w:cs="Arial"/>
        </w:rPr>
        <w:t>Isabela Teixeira e Sra. Nazaré Teixeira exaltam a alta gastronomia característica dos eventos</w:t>
      </w:r>
      <w:r w:rsidR="005C4B5D" w:rsidRPr="006E39F8">
        <w:rPr>
          <w:rFonts w:ascii="Arial" w:hAnsi="Arial" w:cs="Arial"/>
        </w:rPr>
        <w:t xml:space="preserve"> e reconhecida pelos </w:t>
      </w:r>
      <w:r w:rsidR="004D436F" w:rsidRPr="006E39F8">
        <w:rPr>
          <w:rFonts w:ascii="Arial" w:hAnsi="Arial" w:cs="Arial"/>
        </w:rPr>
        <w:t xml:space="preserve">seus </w:t>
      </w:r>
      <w:r w:rsidR="005C4B5D" w:rsidRPr="006E39F8">
        <w:rPr>
          <w:rFonts w:ascii="Arial" w:hAnsi="Arial" w:cs="Arial"/>
        </w:rPr>
        <w:t>convidados. Portanto, elas demonstram constante preocupação na escolha dos par</w:t>
      </w:r>
      <w:r w:rsidR="004D436F" w:rsidRPr="006E39F8">
        <w:rPr>
          <w:rFonts w:ascii="Arial" w:hAnsi="Arial" w:cs="Arial"/>
        </w:rPr>
        <w:t xml:space="preserve">ceiros que fornecem os produtos, desde a matéria-prima, como a Vilma Alimentos e </w:t>
      </w:r>
      <w:r w:rsidR="00011B98" w:rsidRPr="006E39F8">
        <w:rPr>
          <w:rFonts w:ascii="Arial" w:hAnsi="Arial" w:cs="Arial"/>
        </w:rPr>
        <w:t xml:space="preserve">o </w:t>
      </w:r>
      <w:r w:rsidR="004D436F" w:rsidRPr="006E39F8">
        <w:rPr>
          <w:rFonts w:ascii="Arial" w:hAnsi="Arial" w:cs="Arial"/>
        </w:rPr>
        <w:t xml:space="preserve">Mart Plus, como quanto nos aperitivos dos </w:t>
      </w:r>
      <w:proofErr w:type="spellStart"/>
      <w:r w:rsidR="004D436F" w:rsidRPr="006E39F8">
        <w:rPr>
          <w:rFonts w:ascii="Arial" w:hAnsi="Arial" w:cs="Arial"/>
        </w:rPr>
        <w:t>buffet’s</w:t>
      </w:r>
      <w:proofErr w:type="spellEnd"/>
      <w:r w:rsidR="004D436F" w:rsidRPr="006E39F8">
        <w:rPr>
          <w:rFonts w:ascii="Arial" w:hAnsi="Arial" w:cs="Arial"/>
        </w:rPr>
        <w:t xml:space="preserve"> e nas sobremesas servidas, como </w:t>
      </w:r>
      <w:proofErr w:type="spellStart"/>
      <w:r w:rsidR="004D436F" w:rsidRPr="006E39F8">
        <w:rPr>
          <w:rFonts w:ascii="Arial" w:hAnsi="Arial" w:cs="Arial"/>
        </w:rPr>
        <w:t>Easy</w:t>
      </w:r>
      <w:proofErr w:type="spellEnd"/>
      <w:r w:rsidR="004D436F" w:rsidRPr="006E39F8">
        <w:rPr>
          <w:rFonts w:ascii="Arial" w:hAnsi="Arial" w:cs="Arial"/>
        </w:rPr>
        <w:t xml:space="preserve"> Ice, </w:t>
      </w:r>
      <w:proofErr w:type="spellStart"/>
      <w:r w:rsidR="004D436F" w:rsidRPr="006E39F8">
        <w:rPr>
          <w:rFonts w:ascii="Arial" w:hAnsi="Arial" w:cs="Arial"/>
        </w:rPr>
        <w:t>Truffas</w:t>
      </w:r>
      <w:proofErr w:type="spellEnd"/>
      <w:r w:rsidR="004D436F" w:rsidRPr="006E39F8">
        <w:rPr>
          <w:rFonts w:ascii="Arial" w:hAnsi="Arial" w:cs="Arial"/>
        </w:rPr>
        <w:t xml:space="preserve"> da Dinha e </w:t>
      </w:r>
      <w:r w:rsidR="0013598E" w:rsidRPr="006E39F8">
        <w:rPr>
          <w:rFonts w:ascii="Arial" w:hAnsi="Arial" w:cs="Arial"/>
        </w:rPr>
        <w:t>Casa Nicolau</w:t>
      </w:r>
      <w:r w:rsidR="004D436F" w:rsidRPr="006E39F8">
        <w:rPr>
          <w:rFonts w:ascii="Arial" w:hAnsi="Arial" w:cs="Arial"/>
        </w:rPr>
        <w:t xml:space="preserve">. </w:t>
      </w:r>
      <w:r w:rsidR="0072762B" w:rsidRPr="006E39F8">
        <w:rPr>
          <w:rFonts w:ascii="Arial" w:hAnsi="Arial" w:cs="Arial"/>
        </w:rPr>
        <w:t>“A Noite de Prêmios é uma grande festa para mais de 1.500 convidados</w:t>
      </w:r>
      <w:r w:rsidR="00011B98" w:rsidRPr="006E39F8">
        <w:rPr>
          <w:rFonts w:ascii="Arial" w:hAnsi="Arial" w:cs="Arial"/>
        </w:rPr>
        <w:t xml:space="preserve"> da alta sociedade mineira e nela os </w:t>
      </w:r>
      <w:proofErr w:type="spellStart"/>
      <w:r w:rsidR="00011B98" w:rsidRPr="006E39F8">
        <w:rPr>
          <w:rFonts w:ascii="Arial" w:hAnsi="Arial" w:cs="Arial"/>
        </w:rPr>
        <w:t>buffet’s</w:t>
      </w:r>
      <w:proofErr w:type="spellEnd"/>
      <w:r w:rsidR="00011B98" w:rsidRPr="006E39F8">
        <w:rPr>
          <w:rFonts w:ascii="Arial" w:hAnsi="Arial" w:cs="Arial"/>
        </w:rPr>
        <w:t xml:space="preserve"> se reúnem para oferecer sua especialidade sob o comando de um chef, como o </w:t>
      </w:r>
      <w:proofErr w:type="spellStart"/>
      <w:r w:rsidR="00011B98" w:rsidRPr="006E39F8">
        <w:rPr>
          <w:rFonts w:ascii="Arial" w:hAnsi="Arial" w:cs="Arial"/>
        </w:rPr>
        <w:t>Cantídio</w:t>
      </w:r>
      <w:proofErr w:type="spellEnd"/>
      <w:r w:rsidR="00011B98" w:rsidRPr="006E39F8">
        <w:rPr>
          <w:rFonts w:ascii="Arial" w:hAnsi="Arial" w:cs="Arial"/>
        </w:rPr>
        <w:t xml:space="preserve"> </w:t>
      </w:r>
      <w:proofErr w:type="spellStart"/>
      <w:r w:rsidR="00011B98" w:rsidRPr="006E39F8">
        <w:rPr>
          <w:rFonts w:ascii="Arial" w:hAnsi="Arial" w:cs="Arial"/>
        </w:rPr>
        <w:t>Lanna</w:t>
      </w:r>
      <w:proofErr w:type="spellEnd"/>
      <w:r w:rsidR="00011B98" w:rsidRPr="006E39F8">
        <w:rPr>
          <w:rFonts w:ascii="Arial" w:hAnsi="Arial" w:cs="Arial"/>
        </w:rPr>
        <w:t xml:space="preserve"> </w:t>
      </w:r>
      <w:r w:rsidR="00573813" w:rsidRPr="006E39F8">
        <w:rPr>
          <w:rFonts w:ascii="Arial" w:hAnsi="Arial" w:cs="Arial"/>
        </w:rPr>
        <w:t>(</w:t>
      </w:r>
      <w:proofErr w:type="spellStart"/>
      <w:r w:rsidR="00573813" w:rsidRPr="006E39F8">
        <w:rPr>
          <w:rFonts w:ascii="Arial" w:hAnsi="Arial" w:cs="Arial"/>
        </w:rPr>
        <w:t>Pichita</w:t>
      </w:r>
      <w:proofErr w:type="spellEnd"/>
      <w:r w:rsidR="00573813" w:rsidRPr="006E39F8">
        <w:rPr>
          <w:rFonts w:ascii="Arial" w:hAnsi="Arial" w:cs="Arial"/>
        </w:rPr>
        <w:t xml:space="preserve"> </w:t>
      </w:r>
      <w:proofErr w:type="spellStart"/>
      <w:r w:rsidR="00573813" w:rsidRPr="006E39F8">
        <w:rPr>
          <w:rFonts w:ascii="Arial" w:hAnsi="Arial" w:cs="Arial"/>
        </w:rPr>
        <w:t>Lanna</w:t>
      </w:r>
      <w:proofErr w:type="spellEnd"/>
      <w:r w:rsidR="00573813" w:rsidRPr="006E39F8">
        <w:rPr>
          <w:rFonts w:ascii="Arial" w:hAnsi="Arial" w:cs="Arial"/>
        </w:rPr>
        <w:t xml:space="preserve">) </w:t>
      </w:r>
      <w:r w:rsidR="00011B98" w:rsidRPr="006E39F8">
        <w:rPr>
          <w:rFonts w:ascii="Arial" w:hAnsi="Arial" w:cs="Arial"/>
        </w:rPr>
        <w:t xml:space="preserve">ou Patrícia </w:t>
      </w:r>
      <w:proofErr w:type="spellStart"/>
      <w:r w:rsidR="00011B98" w:rsidRPr="006E39F8">
        <w:rPr>
          <w:rFonts w:ascii="Arial" w:hAnsi="Arial" w:cs="Arial"/>
        </w:rPr>
        <w:t>Soutto</w:t>
      </w:r>
      <w:proofErr w:type="spellEnd"/>
      <w:r w:rsidR="00573813" w:rsidRPr="006E39F8">
        <w:rPr>
          <w:rFonts w:ascii="Arial" w:hAnsi="Arial" w:cs="Arial"/>
        </w:rPr>
        <w:t xml:space="preserve"> (Buffet Célia </w:t>
      </w:r>
      <w:proofErr w:type="spellStart"/>
      <w:r w:rsidR="00573813" w:rsidRPr="006E39F8">
        <w:rPr>
          <w:rFonts w:ascii="Arial" w:hAnsi="Arial" w:cs="Arial"/>
        </w:rPr>
        <w:t>Soutto</w:t>
      </w:r>
      <w:proofErr w:type="spellEnd"/>
      <w:r w:rsidR="00573813" w:rsidRPr="006E39F8">
        <w:rPr>
          <w:rFonts w:ascii="Arial" w:hAnsi="Arial" w:cs="Arial"/>
        </w:rPr>
        <w:t>)</w:t>
      </w:r>
      <w:r w:rsidR="00011B98" w:rsidRPr="006E39F8">
        <w:rPr>
          <w:rFonts w:ascii="Arial" w:hAnsi="Arial" w:cs="Arial"/>
        </w:rPr>
        <w:t xml:space="preserve">. </w:t>
      </w:r>
      <w:r w:rsidR="00637161" w:rsidRPr="006E39F8">
        <w:rPr>
          <w:rFonts w:ascii="Arial" w:hAnsi="Arial" w:cs="Arial"/>
        </w:rPr>
        <w:t>Não há espaço para falhas e por isso somos criteriosos na escolha de quem pode doar”</w:t>
      </w:r>
      <w:r w:rsidR="000F2F10" w:rsidRPr="006E39F8">
        <w:rPr>
          <w:rFonts w:ascii="Arial" w:hAnsi="Arial" w:cs="Arial"/>
        </w:rPr>
        <w:t>, Sra. Nazaré</w:t>
      </w:r>
      <w:r w:rsidR="00637161" w:rsidRPr="006E39F8">
        <w:rPr>
          <w:rFonts w:ascii="Arial" w:hAnsi="Arial" w:cs="Arial"/>
        </w:rPr>
        <w:t>.</w:t>
      </w:r>
      <w:r w:rsidR="000F2F10" w:rsidRPr="006E39F8">
        <w:rPr>
          <w:rFonts w:ascii="Arial" w:hAnsi="Arial" w:cs="Arial"/>
        </w:rPr>
        <w:t xml:space="preserve"> </w:t>
      </w:r>
    </w:p>
    <w:p w:rsidR="00AF21B4" w:rsidRPr="006E39F8" w:rsidRDefault="000F2F10" w:rsidP="00520866">
      <w:pPr>
        <w:spacing w:line="360" w:lineRule="auto"/>
        <w:ind w:firstLine="708"/>
        <w:jc w:val="both"/>
        <w:rPr>
          <w:rFonts w:ascii="Arial" w:hAnsi="Arial" w:cs="Arial"/>
        </w:rPr>
      </w:pPr>
      <w:r w:rsidRPr="006E39F8">
        <w:rPr>
          <w:rFonts w:ascii="Arial" w:hAnsi="Arial" w:cs="Arial"/>
        </w:rPr>
        <w:t xml:space="preserve">Para os parceiros </w:t>
      </w:r>
      <w:r w:rsidR="007439B5" w:rsidRPr="006E39F8">
        <w:rPr>
          <w:rFonts w:ascii="Arial" w:hAnsi="Arial" w:cs="Arial"/>
        </w:rPr>
        <w:t>entrevistados do setor alimentício</w:t>
      </w:r>
      <w:r w:rsidRPr="006E39F8">
        <w:rPr>
          <w:rFonts w:ascii="Arial" w:hAnsi="Arial" w:cs="Arial"/>
        </w:rPr>
        <w:t>,</w:t>
      </w:r>
      <w:r w:rsidR="007439B5" w:rsidRPr="006E39F8">
        <w:rPr>
          <w:rFonts w:ascii="Arial" w:hAnsi="Arial" w:cs="Arial"/>
        </w:rPr>
        <w:t xml:space="preserve"> a exposição e degustação dos produtos nos eventos da J</w:t>
      </w:r>
      <w:r w:rsidR="00AF21B4" w:rsidRPr="006E39F8">
        <w:rPr>
          <w:rFonts w:ascii="Arial" w:hAnsi="Arial" w:cs="Arial"/>
        </w:rPr>
        <w:t xml:space="preserve">ornada </w:t>
      </w:r>
      <w:r w:rsidR="007439B5" w:rsidRPr="006E39F8">
        <w:rPr>
          <w:rFonts w:ascii="Arial" w:hAnsi="Arial" w:cs="Arial"/>
        </w:rPr>
        <w:t>S</w:t>
      </w:r>
      <w:r w:rsidR="00AF21B4" w:rsidRPr="006E39F8">
        <w:rPr>
          <w:rFonts w:ascii="Arial" w:hAnsi="Arial" w:cs="Arial"/>
        </w:rPr>
        <w:t>olidária</w:t>
      </w:r>
      <w:r w:rsidR="007439B5" w:rsidRPr="006E39F8">
        <w:rPr>
          <w:rFonts w:ascii="Arial" w:hAnsi="Arial" w:cs="Arial"/>
        </w:rPr>
        <w:t xml:space="preserve"> são consideradas </w:t>
      </w:r>
      <w:r w:rsidR="00AF21B4" w:rsidRPr="006E39F8">
        <w:rPr>
          <w:rFonts w:ascii="Arial" w:hAnsi="Arial" w:cs="Arial"/>
        </w:rPr>
        <w:t>relevantes</w:t>
      </w:r>
      <w:r w:rsidR="007439B5" w:rsidRPr="006E39F8">
        <w:rPr>
          <w:rFonts w:ascii="Arial" w:hAnsi="Arial" w:cs="Arial"/>
        </w:rPr>
        <w:t xml:space="preserve"> para divulgação d</w:t>
      </w:r>
      <w:r w:rsidR="004424A5" w:rsidRPr="006E39F8">
        <w:rPr>
          <w:rFonts w:ascii="Arial" w:hAnsi="Arial" w:cs="Arial"/>
        </w:rPr>
        <w:t>e suas</w:t>
      </w:r>
      <w:r w:rsidR="007439B5" w:rsidRPr="006E39F8">
        <w:rPr>
          <w:rFonts w:ascii="Arial" w:hAnsi="Arial" w:cs="Arial"/>
        </w:rPr>
        <w:t xml:space="preserve"> marca</w:t>
      </w:r>
      <w:r w:rsidR="004424A5" w:rsidRPr="006E39F8">
        <w:rPr>
          <w:rFonts w:ascii="Arial" w:hAnsi="Arial" w:cs="Arial"/>
        </w:rPr>
        <w:t>s</w:t>
      </w:r>
      <w:r w:rsidR="007439B5" w:rsidRPr="006E39F8">
        <w:rPr>
          <w:rFonts w:ascii="Arial" w:hAnsi="Arial" w:cs="Arial"/>
        </w:rPr>
        <w:t xml:space="preserve">. A oportunidade de o convidado provar e identificar imediatamente o fornecedor </w:t>
      </w:r>
      <w:r w:rsidR="004424A5" w:rsidRPr="006E39F8">
        <w:rPr>
          <w:rFonts w:ascii="Arial" w:hAnsi="Arial" w:cs="Arial"/>
        </w:rPr>
        <w:t>tende a gerar</w:t>
      </w:r>
      <w:r w:rsidR="007439B5" w:rsidRPr="006E39F8">
        <w:rPr>
          <w:rFonts w:ascii="Arial" w:hAnsi="Arial" w:cs="Arial"/>
        </w:rPr>
        <w:t xml:space="preserve"> resultados futuros </w:t>
      </w:r>
      <w:r w:rsidR="005F624D" w:rsidRPr="006E39F8">
        <w:rPr>
          <w:rFonts w:ascii="Arial" w:hAnsi="Arial" w:cs="Arial"/>
        </w:rPr>
        <w:t>como sua fidelidade a empresa.</w:t>
      </w:r>
      <w:r w:rsidR="00AF21B4" w:rsidRPr="006E39F8">
        <w:rPr>
          <w:rFonts w:ascii="Arial" w:hAnsi="Arial" w:cs="Arial"/>
        </w:rPr>
        <w:t xml:space="preserve"> “Quando experimentam o produto, a probabilidade de lembrarem a nossa marca para realizar os seus eventos pessoais é grande”, afirma Patrícia </w:t>
      </w:r>
      <w:proofErr w:type="spellStart"/>
      <w:r w:rsidR="00AF21B4" w:rsidRPr="006E39F8">
        <w:rPr>
          <w:rFonts w:ascii="Arial" w:hAnsi="Arial" w:cs="Arial"/>
        </w:rPr>
        <w:t>Soutto</w:t>
      </w:r>
      <w:proofErr w:type="spellEnd"/>
      <w:r w:rsidR="00AF21B4" w:rsidRPr="006E39F8">
        <w:rPr>
          <w:rFonts w:ascii="Arial" w:hAnsi="Arial" w:cs="Arial"/>
        </w:rPr>
        <w:t xml:space="preserve">.  </w:t>
      </w:r>
    </w:p>
    <w:p w:rsidR="00781555" w:rsidRPr="006E39F8" w:rsidRDefault="00781555" w:rsidP="00520866">
      <w:pPr>
        <w:pStyle w:val="Legenda"/>
        <w:spacing w:line="360" w:lineRule="auto"/>
        <w:rPr>
          <w:rFonts w:ascii="Arial" w:hAnsi="Arial" w:cs="Arial"/>
          <w:sz w:val="24"/>
          <w:szCs w:val="24"/>
        </w:rPr>
      </w:pPr>
    </w:p>
    <w:p w:rsidR="00A6771F" w:rsidRPr="006E39F8" w:rsidRDefault="00B40046" w:rsidP="00520866">
      <w:pPr>
        <w:pStyle w:val="Ttulo1"/>
        <w:spacing w:before="0" w:after="0" w:line="360" w:lineRule="auto"/>
        <w:rPr>
          <w:rFonts w:cs="Arial"/>
          <w:sz w:val="24"/>
          <w:szCs w:val="24"/>
        </w:rPr>
      </w:pPr>
      <w:bookmarkStart w:id="15" w:name="_Toc330915054"/>
      <w:r w:rsidRPr="006E39F8">
        <w:rPr>
          <w:rFonts w:cs="Arial"/>
          <w:sz w:val="24"/>
          <w:szCs w:val="24"/>
        </w:rPr>
        <w:t>6</w:t>
      </w:r>
      <w:r w:rsidR="00243977" w:rsidRPr="006E39F8">
        <w:rPr>
          <w:rFonts w:cs="Arial"/>
          <w:sz w:val="24"/>
          <w:szCs w:val="24"/>
        </w:rPr>
        <w:t xml:space="preserve"> Considerações finais</w:t>
      </w:r>
      <w:bookmarkEnd w:id="15"/>
    </w:p>
    <w:p w:rsidR="00AE1B09" w:rsidRPr="006E39F8" w:rsidRDefault="00AE1B09" w:rsidP="00520866">
      <w:pPr>
        <w:spacing w:line="360" w:lineRule="auto"/>
        <w:rPr>
          <w:rFonts w:ascii="Arial" w:hAnsi="Arial" w:cs="Arial"/>
        </w:rPr>
      </w:pPr>
    </w:p>
    <w:p w:rsidR="004564BC" w:rsidRPr="006E39F8" w:rsidRDefault="004564BC" w:rsidP="00520866">
      <w:pPr>
        <w:autoSpaceDE w:val="0"/>
        <w:autoSpaceDN w:val="0"/>
        <w:adjustRightInd w:val="0"/>
        <w:spacing w:line="360" w:lineRule="auto"/>
        <w:ind w:firstLine="708"/>
        <w:jc w:val="both"/>
        <w:rPr>
          <w:rFonts w:ascii="Arial" w:hAnsi="Arial" w:cs="Arial"/>
        </w:rPr>
      </w:pPr>
      <w:r w:rsidRPr="006E39F8">
        <w:rPr>
          <w:rFonts w:ascii="Arial" w:hAnsi="Arial" w:cs="Arial"/>
        </w:rPr>
        <w:t xml:space="preserve">Esta </w:t>
      </w:r>
      <w:r w:rsidR="00D132D5" w:rsidRPr="006E39F8">
        <w:rPr>
          <w:rFonts w:ascii="Arial" w:hAnsi="Arial" w:cs="Arial"/>
        </w:rPr>
        <w:t>pesquisa</w:t>
      </w:r>
      <w:r w:rsidRPr="006E39F8">
        <w:rPr>
          <w:rFonts w:ascii="Arial" w:hAnsi="Arial" w:cs="Arial"/>
        </w:rPr>
        <w:t xml:space="preserve"> investigou as razões da associação entre empresas</w:t>
      </w:r>
      <w:r w:rsidRPr="006E39F8">
        <w:rPr>
          <w:rFonts w:ascii="Arial" w:hAnsi="Arial" w:cs="Arial"/>
          <w:bCs/>
        </w:rPr>
        <w:t xml:space="preserve"> sob a ótica da estratégia de </w:t>
      </w:r>
      <w:proofErr w:type="spellStart"/>
      <w:r w:rsidRPr="006E39F8">
        <w:rPr>
          <w:rFonts w:ascii="Arial" w:hAnsi="Arial" w:cs="Arial"/>
          <w:bCs/>
          <w:i/>
        </w:rPr>
        <w:t>co-branding</w:t>
      </w:r>
      <w:proofErr w:type="spellEnd"/>
      <w:r w:rsidR="00404AA7" w:rsidRPr="006E39F8">
        <w:rPr>
          <w:rFonts w:ascii="Arial" w:hAnsi="Arial" w:cs="Arial"/>
          <w:bCs/>
        </w:rPr>
        <w:t xml:space="preserve">, </w:t>
      </w:r>
      <w:r w:rsidR="00D132D5" w:rsidRPr="006E39F8">
        <w:rPr>
          <w:rFonts w:ascii="Arial" w:hAnsi="Arial" w:cs="Arial"/>
          <w:bCs/>
        </w:rPr>
        <w:t>com associação e divulgação das marcas dos envolvidos, na prática de responsabilidade social.</w:t>
      </w:r>
      <w:r w:rsidR="00D132D5" w:rsidRPr="006E39F8">
        <w:rPr>
          <w:rFonts w:ascii="Arial" w:hAnsi="Arial" w:cs="Arial"/>
        </w:rPr>
        <w:t xml:space="preserve"> </w:t>
      </w:r>
      <w:r w:rsidRPr="006E39F8">
        <w:rPr>
          <w:rFonts w:ascii="Arial" w:hAnsi="Arial" w:cs="Arial"/>
        </w:rPr>
        <w:t xml:space="preserve">A </w:t>
      </w:r>
      <w:r w:rsidR="00404AA7" w:rsidRPr="006E39F8">
        <w:rPr>
          <w:rFonts w:ascii="Arial" w:hAnsi="Arial" w:cs="Arial"/>
        </w:rPr>
        <w:t xml:space="preserve">escolha do tema e </w:t>
      </w:r>
      <w:r w:rsidRPr="006E39F8">
        <w:rPr>
          <w:rFonts w:ascii="Arial" w:hAnsi="Arial" w:cs="Arial"/>
        </w:rPr>
        <w:t>problema abordados</w:t>
      </w:r>
      <w:r w:rsidR="00404AA7" w:rsidRPr="006E39F8">
        <w:rPr>
          <w:rFonts w:ascii="Arial" w:hAnsi="Arial" w:cs="Arial"/>
        </w:rPr>
        <w:t>, além da definição do caso</w:t>
      </w:r>
      <w:r w:rsidR="00A8547D" w:rsidRPr="006E39F8">
        <w:rPr>
          <w:rFonts w:ascii="Arial" w:hAnsi="Arial" w:cs="Arial"/>
        </w:rPr>
        <w:t xml:space="preserve"> Jornada Solidária Estado de Minas</w:t>
      </w:r>
      <w:r w:rsidR="00404AA7" w:rsidRPr="006E39F8">
        <w:rPr>
          <w:rFonts w:ascii="Arial" w:hAnsi="Arial" w:cs="Arial"/>
        </w:rPr>
        <w:t xml:space="preserve"> analisado </w:t>
      </w:r>
      <w:r w:rsidRPr="006E39F8">
        <w:rPr>
          <w:rFonts w:ascii="Arial" w:hAnsi="Arial" w:cs="Arial"/>
        </w:rPr>
        <w:t>n</w:t>
      </w:r>
      <w:r w:rsidR="00404AA7" w:rsidRPr="006E39F8">
        <w:rPr>
          <w:rFonts w:ascii="Arial" w:hAnsi="Arial" w:cs="Arial"/>
        </w:rPr>
        <w:t>este</w:t>
      </w:r>
      <w:r w:rsidRPr="006E39F8">
        <w:rPr>
          <w:rFonts w:ascii="Arial" w:hAnsi="Arial" w:cs="Arial"/>
        </w:rPr>
        <w:t xml:space="preserve"> estudo </w:t>
      </w:r>
      <w:r w:rsidR="00CB69C9" w:rsidRPr="006E39F8">
        <w:rPr>
          <w:rFonts w:ascii="Arial" w:hAnsi="Arial" w:cs="Arial"/>
        </w:rPr>
        <w:t xml:space="preserve">foram </w:t>
      </w:r>
      <w:r w:rsidR="00D132D5" w:rsidRPr="006E39F8">
        <w:rPr>
          <w:rFonts w:ascii="Arial" w:hAnsi="Arial" w:cs="Arial"/>
        </w:rPr>
        <w:t>viáveis dada</w:t>
      </w:r>
      <w:r w:rsidRPr="006E39F8">
        <w:rPr>
          <w:rFonts w:ascii="Arial" w:hAnsi="Arial" w:cs="Arial"/>
        </w:rPr>
        <w:t xml:space="preserve"> a aproximação d</w:t>
      </w:r>
      <w:r w:rsidR="00243977" w:rsidRPr="006E39F8">
        <w:rPr>
          <w:rFonts w:ascii="Arial" w:hAnsi="Arial" w:cs="Arial"/>
        </w:rPr>
        <w:t>os</w:t>
      </w:r>
      <w:r w:rsidR="00404AA7" w:rsidRPr="006E39F8">
        <w:rPr>
          <w:rFonts w:ascii="Arial" w:hAnsi="Arial" w:cs="Arial"/>
        </w:rPr>
        <w:t xml:space="preserve"> </w:t>
      </w:r>
      <w:r w:rsidRPr="006E39F8">
        <w:rPr>
          <w:rFonts w:ascii="Arial" w:hAnsi="Arial" w:cs="Arial"/>
        </w:rPr>
        <w:t>pesquisador</w:t>
      </w:r>
      <w:r w:rsidR="00243977" w:rsidRPr="006E39F8">
        <w:rPr>
          <w:rFonts w:ascii="Arial" w:hAnsi="Arial" w:cs="Arial"/>
        </w:rPr>
        <w:t>es</w:t>
      </w:r>
      <w:r w:rsidRPr="006E39F8">
        <w:rPr>
          <w:rFonts w:ascii="Arial" w:hAnsi="Arial" w:cs="Arial"/>
        </w:rPr>
        <w:t xml:space="preserve"> com o universo</w:t>
      </w:r>
      <w:r w:rsidR="00404AA7" w:rsidRPr="006E39F8">
        <w:rPr>
          <w:rFonts w:ascii="Arial" w:hAnsi="Arial" w:cs="Arial"/>
        </w:rPr>
        <w:t xml:space="preserve"> </w:t>
      </w:r>
      <w:r w:rsidRPr="006E39F8">
        <w:rPr>
          <w:rFonts w:ascii="Arial" w:hAnsi="Arial" w:cs="Arial"/>
        </w:rPr>
        <w:t>estudado, um</w:t>
      </w:r>
      <w:r w:rsidR="00A8547D" w:rsidRPr="006E39F8">
        <w:rPr>
          <w:rFonts w:ascii="Arial" w:hAnsi="Arial" w:cs="Arial"/>
        </w:rPr>
        <w:t>a escolha por conveniência que reflete</w:t>
      </w:r>
      <w:r w:rsidRPr="006E39F8">
        <w:rPr>
          <w:rFonts w:ascii="Arial" w:hAnsi="Arial" w:cs="Arial"/>
        </w:rPr>
        <w:t xml:space="preserve"> melhor acesso aos dados</w:t>
      </w:r>
      <w:r w:rsidR="00404AA7" w:rsidRPr="006E39F8">
        <w:rPr>
          <w:rFonts w:ascii="Arial" w:hAnsi="Arial" w:cs="Arial"/>
        </w:rPr>
        <w:t xml:space="preserve"> </w:t>
      </w:r>
      <w:r w:rsidRPr="006E39F8">
        <w:rPr>
          <w:rFonts w:ascii="Arial" w:hAnsi="Arial" w:cs="Arial"/>
        </w:rPr>
        <w:t xml:space="preserve">necessários à pesquisa. </w:t>
      </w:r>
      <w:r w:rsidR="00404AA7" w:rsidRPr="006E39F8">
        <w:rPr>
          <w:rFonts w:ascii="Arial" w:hAnsi="Arial" w:cs="Arial"/>
        </w:rPr>
        <w:t xml:space="preserve">Contudo, </w:t>
      </w:r>
      <w:r w:rsidR="00A8547D" w:rsidRPr="006E39F8">
        <w:rPr>
          <w:rFonts w:ascii="Arial" w:hAnsi="Arial" w:cs="Arial"/>
        </w:rPr>
        <w:t>no decorrer</w:t>
      </w:r>
      <w:r w:rsidRPr="006E39F8">
        <w:rPr>
          <w:rFonts w:ascii="Arial" w:hAnsi="Arial" w:cs="Arial"/>
        </w:rPr>
        <w:t xml:space="preserve"> deste trabalho</w:t>
      </w:r>
      <w:r w:rsidR="00404AA7" w:rsidRPr="006E39F8">
        <w:rPr>
          <w:rFonts w:ascii="Arial" w:hAnsi="Arial" w:cs="Arial"/>
        </w:rPr>
        <w:t xml:space="preserve"> </w:t>
      </w:r>
      <w:r w:rsidRPr="006E39F8">
        <w:rPr>
          <w:rFonts w:ascii="Arial" w:hAnsi="Arial" w:cs="Arial"/>
        </w:rPr>
        <w:t xml:space="preserve">procurou-se investigar e analisar quais seriam </w:t>
      </w:r>
      <w:r w:rsidR="00A8547D" w:rsidRPr="006E39F8">
        <w:rPr>
          <w:rFonts w:ascii="Arial" w:hAnsi="Arial" w:cs="Arial"/>
        </w:rPr>
        <w:t xml:space="preserve">os objetivos de se tornar um parceiro do programa social </w:t>
      </w:r>
      <w:r w:rsidR="00A8547D" w:rsidRPr="006E39F8">
        <w:rPr>
          <w:rFonts w:ascii="Arial" w:hAnsi="Arial" w:cs="Arial"/>
        </w:rPr>
        <w:lastRenderedPageBreak/>
        <w:t>realizado pelo Grupo Diário</w:t>
      </w:r>
      <w:r w:rsidR="00D132D5" w:rsidRPr="006E39F8">
        <w:rPr>
          <w:rFonts w:ascii="Arial" w:hAnsi="Arial" w:cs="Arial"/>
        </w:rPr>
        <w:t>s</w:t>
      </w:r>
      <w:r w:rsidR="00A8547D" w:rsidRPr="006E39F8">
        <w:rPr>
          <w:rFonts w:ascii="Arial" w:hAnsi="Arial" w:cs="Arial"/>
        </w:rPr>
        <w:t xml:space="preserve"> Associados</w:t>
      </w:r>
      <w:r w:rsidRPr="006E39F8">
        <w:rPr>
          <w:rFonts w:ascii="Arial" w:hAnsi="Arial" w:cs="Arial"/>
        </w:rPr>
        <w:t>, a máxima do problema definido no início</w:t>
      </w:r>
      <w:r w:rsidR="00404AA7" w:rsidRPr="006E39F8">
        <w:rPr>
          <w:rFonts w:ascii="Arial" w:hAnsi="Arial" w:cs="Arial"/>
        </w:rPr>
        <w:t xml:space="preserve"> </w:t>
      </w:r>
      <w:r w:rsidRPr="006E39F8">
        <w:rPr>
          <w:rFonts w:ascii="Arial" w:hAnsi="Arial" w:cs="Arial"/>
        </w:rPr>
        <w:t>desta pesquisa.</w:t>
      </w:r>
    </w:p>
    <w:p w:rsidR="00A6771F" w:rsidRPr="006E39F8" w:rsidRDefault="004564BC" w:rsidP="00520866">
      <w:pPr>
        <w:autoSpaceDE w:val="0"/>
        <w:autoSpaceDN w:val="0"/>
        <w:adjustRightInd w:val="0"/>
        <w:spacing w:line="360" w:lineRule="auto"/>
        <w:ind w:firstLine="708"/>
        <w:jc w:val="both"/>
        <w:rPr>
          <w:rFonts w:ascii="Arial" w:hAnsi="Arial" w:cs="Arial"/>
        </w:rPr>
      </w:pPr>
      <w:r w:rsidRPr="006E39F8">
        <w:rPr>
          <w:rFonts w:ascii="Arial" w:hAnsi="Arial" w:cs="Arial"/>
        </w:rPr>
        <w:t xml:space="preserve">Na </w:t>
      </w:r>
      <w:r w:rsidR="00CB69C9" w:rsidRPr="006E39F8">
        <w:rPr>
          <w:rFonts w:ascii="Arial" w:hAnsi="Arial" w:cs="Arial"/>
        </w:rPr>
        <w:t>etapa</w:t>
      </w:r>
      <w:r w:rsidRPr="006E39F8">
        <w:rPr>
          <w:rFonts w:ascii="Arial" w:hAnsi="Arial" w:cs="Arial"/>
        </w:rPr>
        <w:t xml:space="preserve"> de revisão teórica abordaram-se </w:t>
      </w:r>
      <w:r w:rsidR="004C7516" w:rsidRPr="006E39F8">
        <w:rPr>
          <w:rFonts w:ascii="Arial" w:hAnsi="Arial" w:cs="Arial"/>
        </w:rPr>
        <w:t xml:space="preserve">o conceito e a relevância da </w:t>
      </w:r>
      <w:r w:rsidR="00CB69C9" w:rsidRPr="006E39F8">
        <w:rPr>
          <w:rFonts w:ascii="Arial" w:hAnsi="Arial" w:cs="Arial"/>
        </w:rPr>
        <w:t xml:space="preserve">marca, a estratégia de </w:t>
      </w:r>
      <w:proofErr w:type="spellStart"/>
      <w:r w:rsidR="00CB69C9" w:rsidRPr="006E39F8">
        <w:rPr>
          <w:rFonts w:ascii="Arial" w:hAnsi="Arial" w:cs="Arial"/>
          <w:i/>
        </w:rPr>
        <w:t>co-branding</w:t>
      </w:r>
      <w:proofErr w:type="spellEnd"/>
      <w:r w:rsidR="004C7516" w:rsidRPr="006E39F8">
        <w:rPr>
          <w:rFonts w:ascii="Arial" w:hAnsi="Arial" w:cs="Arial"/>
        </w:rPr>
        <w:t xml:space="preserve">, imagem </w:t>
      </w:r>
      <w:r w:rsidR="004C7516" w:rsidRPr="006E39F8">
        <w:rPr>
          <w:rFonts w:ascii="Arial" w:hAnsi="Arial" w:cs="Arial"/>
          <w:i/>
        </w:rPr>
        <w:t>versus</w:t>
      </w:r>
      <w:r w:rsidR="004C7516" w:rsidRPr="006E39F8">
        <w:rPr>
          <w:rFonts w:ascii="Arial" w:hAnsi="Arial" w:cs="Arial"/>
        </w:rPr>
        <w:t xml:space="preserve"> identidade e a prática da responsabilidade social</w:t>
      </w:r>
      <w:r w:rsidRPr="006E39F8">
        <w:rPr>
          <w:rFonts w:ascii="Arial" w:hAnsi="Arial" w:cs="Arial"/>
        </w:rPr>
        <w:t xml:space="preserve"> que</w:t>
      </w:r>
      <w:r w:rsidR="004C7516" w:rsidRPr="006E39F8">
        <w:rPr>
          <w:rFonts w:ascii="Arial" w:hAnsi="Arial" w:cs="Arial"/>
        </w:rPr>
        <w:t>,</w:t>
      </w:r>
      <w:r w:rsidRPr="006E39F8">
        <w:rPr>
          <w:rFonts w:ascii="Arial" w:hAnsi="Arial" w:cs="Arial"/>
        </w:rPr>
        <w:t xml:space="preserve"> aplicados </w:t>
      </w:r>
      <w:r w:rsidR="004C7516" w:rsidRPr="006E39F8">
        <w:rPr>
          <w:rFonts w:ascii="Arial" w:hAnsi="Arial" w:cs="Arial"/>
        </w:rPr>
        <w:t>à pesquisa,</w:t>
      </w:r>
      <w:r w:rsidR="00DD1DC1" w:rsidRPr="006E39F8">
        <w:rPr>
          <w:rFonts w:ascii="Arial" w:hAnsi="Arial" w:cs="Arial"/>
        </w:rPr>
        <w:t xml:space="preserve"> </w:t>
      </w:r>
      <w:r w:rsidRPr="006E39F8">
        <w:rPr>
          <w:rFonts w:ascii="Arial" w:hAnsi="Arial" w:cs="Arial"/>
        </w:rPr>
        <w:t>possibilitaram a reflexão sobre os dados coletados nas entrevistas realizadas com os gestores</w:t>
      </w:r>
      <w:r w:rsidR="00DD1DC1" w:rsidRPr="006E39F8">
        <w:rPr>
          <w:rFonts w:ascii="Arial" w:hAnsi="Arial" w:cs="Arial"/>
        </w:rPr>
        <w:t xml:space="preserve"> </w:t>
      </w:r>
      <w:r w:rsidRPr="006E39F8">
        <w:rPr>
          <w:rFonts w:ascii="Arial" w:hAnsi="Arial" w:cs="Arial"/>
        </w:rPr>
        <w:t xml:space="preserve">das empresas </w:t>
      </w:r>
      <w:r w:rsidR="00CB69C9" w:rsidRPr="006E39F8">
        <w:rPr>
          <w:rFonts w:ascii="Arial" w:hAnsi="Arial" w:cs="Arial"/>
        </w:rPr>
        <w:t>parceiras da Jornada Solidária</w:t>
      </w:r>
      <w:r w:rsidR="004C7516" w:rsidRPr="006E39F8">
        <w:rPr>
          <w:rFonts w:ascii="Arial" w:hAnsi="Arial" w:cs="Arial"/>
        </w:rPr>
        <w:t xml:space="preserve"> e com as responsáveis pela sua coordenação</w:t>
      </w:r>
      <w:r w:rsidR="00CB69C9" w:rsidRPr="006E39F8">
        <w:rPr>
          <w:rFonts w:ascii="Arial" w:hAnsi="Arial" w:cs="Arial"/>
        </w:rPr>
        <w:t>.</w:t>
      </w:r>
    </w:p>
    <w:p w:rsidR="005E114C" w:rsidRPr="006E39F8" w:rsidRDefault="005E114C" w:rsidP="00520866">
      <w:pPr>
        <w:autoSpaceDE w:val="0"/>
        <w:autoSpaceDN w:val="0"/>
        <w:adjustRightInd w:val="0"/>
        <w:spacing w:line="360" w:lineRule="auto"/>
        <w:ind w:firstLine="708"/>
        <w:jc w:val="both"/>
        <w:rPr>
          <w:rFonts w:ascii="Arial" w:hAnsi="Arial" w:cs="Arial"/>
        </w:rPr>
      </w:pPr>
      <w:r w:rsidRPr="006E39F8">
        <w:rPr>
          <w:rFonts w:ascii="Arial" w:hAnsi="Arial" w:cs="Arial"/>
        </w:rPr>
        <w:t>A partir das entrevistas, identifica-se que o principa</w:t>
      </w:r>
      <w:r w:rsidR="00AB0DFF" w:rsidRPr="006E39F8">
        <w:rPr>
          <w:rFonts w:ascii="Arial" w:hAnsi="Arial" w:cs="Arial"/>
        </w:rPr>
        <w:t>l</w:t>
      </w:r>
      <w:r w:rsidRPr="006E39F8">
        <w:rPr>
          <w:rFonts w:ascii="Arial" w:hAnsi="Arial" w:cs="Arial"/>
        </w:rPr>
        <w:t xml:space="preserve"> objetivo de associar-se ao programa Jornada Solidária </w:t>
      </w:r>
      <w:r w:rsidR="00AB0DFF" w:rsidRPr="006E39F8">
        <w:rPr>
          <w:rFonts w:ascii="Arial" w:hAnsi="Arial" w:cs="Arial"/>
        </w:rPr>
        <w:t>é</w:t>
      </w:r>
      <w:r w:rsidRPr="006E39F8">
        <w:rPr>
          <w:rFonts w:ascii="Arial" w:hAnsi="Arial" w:cs="Arial"/>
        </w:rPr>
        <w:t xml:space="preserve"> </w:t>
      </w:r>
      <w:r w:rsidR="001327FC" w:rsidRPr="006E39F8">
        <w:rPr>
          <w:rFonts w:ascii="Arial" w:hAnsi="Arial" w:cs="Arial"/>
        </w:rPr>
        <w:t>a repercussão positiva perante p</w:t>
      </w:r>
      <w:r w:rsidR="00100582" w:rsidRPr="006E39F8">
        <w:rPr>
          <w:rFonts w:ascii="Arial" w:hAnsi="Arial" w:cs="Arial"/>
        </w:rPr>
        <w:t>úblico externo e interno da</w:t>
      </w:r>
      <w:r w:rsidR="001327FC" w:rsidRPr="006E39F8">
        <w:rPr>
          <w:rFonts w:ascii="Arial" w:hAnsi="Arial" w:cs="Arial"/>
        </w:rPr>
        <w:t>s</w:t>
      </w:r>
      <w:r w:rsidR="00100582" w:rsidRPr="006E39F8">
        <w:rPr>
          <w:rFonts w:ascii="Arial" w:hAnsi="Arial" w:cs="Arial"/>
        </w:rPr>
        <w:t xml:space="preserve"> empresas</w:t>
      </w:r>
      <w:r w:rsidR="001327FC" w:rsidRPr="006E39F8">
        <w:rPr>
          <w:rFonts w:ascii="Arial" w:hAnsi="Arial" w:cs="Arial"/>
        </w:rPr>
        <w:t xml:space="preserve"> parceir</w:t>
      </w:r>
      <w:r w:rsidR="00100582" w:rsidRPr="006E39F8">
        <w:rPr>
          <w:rFonts w:ascii="Arial" w:hAnsi="Arial" w:cs="Arial"/>
        </w:rPr>
        <w:t>a</w:t>
      </w:r>
      <w:r w:rsidR="001327FC" w:rsidRPr="006E39F8">
        <w:rPr>
          <w:rFonts w:ascii="Arial" w:hAnsi="Arial" w:cs="Arial"/>
        </w:rPr>
        <w:t>s com</w:t>
      </w:r>
      <w:r w:rsidRPr="006E39F8">
        <w:rPr>
          <w:rFonts w:ascii="Arial" w:hAnsi="Arial" w:cs="Arial"/>
        </w:rPr>
        <w:t xml:space="preserve"> </w:t>
      </w:r>
      <w:r w:rsidR="001327FC" w:rsidRPr="006E39F8">
        <w:rPr>
          <w:rFonts w:ascii="Arial" w:hAnsi="Arial" w:cs="Arial"/>
        </w:rPr>
        <w:t xml:space="preserve">a exposição e associação de </w:t>
      </w:r>
      <w:r w:rsidR="00100582" w:rsidRPr="006E39F8">
        <w:rPr>
          <w:rFonts w:ascii="Arial" w:hAnsi="Arial" w:cs="Arial"/>
        </w:rPr>
        <w:t xml:space="preserve">suas </w:t>
      </w:r>
      <w:r w:rsidR="001327FC" w:rsidRPr="006E39F8">
        <w:rPr>
          <w:rFonts w:ascii="Arial" w:hAnsi="Arial" w:cs="Arial"/>
        </w:rPr>
        <w:t xml:space="preserve">marcas na </w:t>
      </w:r>
      <w:r w:rsidRPr="006E39F8">
        <w:rPr>
          <w:rFonts w:ascii="Arial" w:hAnsi="Arial" w:cs="Arial"/>
        </w:rPr>
        <w:t>prática de responsabilidade social</w:t>
      </w:r>
      <w:r w:rsidR="001327FC" w:rsidRPr="006E39F8">
        <w:rPr>
          <w:rFonts w:ascii="Arial" w:hAnsi="Arial" w:cs="Arial"/>
        </w:rPr>
        <w:t>. A</w:t>
      </w:r>
      <w:r w:rsidRPr="006E39F8">
        <w:rPr>
          <w:rFonts w:ascii="Arial" w:hAnsi="Arial" w:cs="Arial"/>
        </w:rPr>
        <w:t xml:space="preserve"> credibilidade tanto da equipe do Estado de Minas na coordenação do programa</w:t>
      </w:r>
      <w:r w:rsidR="00100582" w:rsidRPr="006E39F8">
        <w:rPr>
          <w:rFonts w:ascii="Arial" w:hAnsi="Arial" w:cs="Arial"/>
        </w:rPr>
        <w:t xml:space="preserve"> quanto </w:t>
      </w:r>
      <w:r w:rsidR="00AB0DFF" w:rsidRPr="006E39F8">
        <w:rPr>
          <w:rFonts w:ascii="Arial" w:hAnsi="Arial" w:cs="Arial"/>
        </w:rPr>
        <w:t xml:space="preserve">a </w:t>
      </w:r>
      <w:r w:rsidR="00100582" w:rsidRPr="006E39F8">
        <w:rPr>
          <w:rFonts w:ascii="Arial" w:hAnsi="Arial" w:cs="Arial"/>
        </w:rPr>
        <w:t xml:space="preserve">dos parceiros </w:t>
      </w:r>
      <w:r w:rsidR="001327FC" w:rsidRPr="006E39F8">
        <w:rPr>
          <w:rFonts w:ascii="Arial" w:hAnsi="Arial" w:cs="Arial"/>
        </w:rPr>
        <w:t>foi ressaltada como crucial na escolha da JS como ação social</w:t>
      </w:r>
      <w:r w:rsidRPr="006E39F8">
        <w:rPr>
          <w:rFonts w:ascii="Arial" w:hAnsi="Arial" w:cs="Arial"/>
        </w:rPr>
        <w:t xml:space="preserve">. </w:t>
      </w:r>
      <w:r w:rsidR="00AB0DFF" w:rsidRPr="006E39F8">
        <w:rPr>
          <w:rFonts w:ascii="Arial" w:hAnsi="Arial" w:cs="Arial"/>
        </w:rPr>
        <w:t>Foi identificado também que, para as pequenas empresas envolvidas, a associação de suas marcas à de grandes cuja qualidade já é reconhecida no mercado mineiro tende a trazer bons resultados na inserção de suas marcas no público classe A</w:t>
      </w:r>
      <w:r w:rsidR="0059352C" w:rsidRPr="006E39F8">
        <w:rPr>
          <w:rFonts w:ascii="Arial" w:hAnsi="Arial" w:cs="Arial"/>
        </w:rPr>
        <w:t xml:space="preserve"> que participa dos eventos</w:t>
      </w:r>
      <w:r w:rsidR="00AB0DFF" w:rsidRPr="006E39F8">
        <w:rPr>
          <w:rFonts w:ascii="Arial" w:hAnsi="Arial" w:cs="Arial"/>
        </w:rPr>
        <w:t>.</w:t>
      </w:r>
    </w:p>
    <w:p w:rsidR="00D70238" w:rsidRPr="006E39F8" w:rsidRDefault="00746B53" w:rsidP="00520866">
      <w:pPr>
        <w:autoSpaceDE w:val="0"/>
        <w:autoSpaceDN w:val="0"/>
        <w:adjustRightInd w:val="0"/>
        <w:spacing w:line="360" w:lineRule="auto"/>
        <w:ind w:firstLine="708"/>
        <w:jc w:val="both"/>
        <w:rPr>
          <w:rFonts w:ascii="Arial" w:hAnsi="Arial" w:cs="Arial"/>
        </w:rPr>
      </w:pPr>
      <w:r w:rsidRPr="006E39F8">
        <w:rPr>
          <w:rFonts w:ascii="Arial" w:hAnsi="Arial" w:cs="Arial"/>
        </w:rPr>
        <w:t>Além disso, a</w:t>
      </w:r>
      <w:r w:rsidR="00D70238" w:rsidRPr="006E39F8">
        <w:rPr>
          <w:rFonts w:ascii="Arial" w:hAnsi="Arial" w:cs="Arial"/>
        </w:rPr>
        <w:t>s organizações necessitam gerir seus negócios associados à prática de responsabilidade social. A consciência mais evoluída e reivindicadora da sociedade indica aos gestores que uma empresa para ser competitiva necessita primar pela qualidade de seus produtos, pela segurança de seus clientes e demonstrar respeito para com a comunidade que a acolhe (</w:t>
      </w:r>
      <w:proofErr w:type="spellStart"/>
      <w:r w:rsidR="002229B3" w:rsidRPr="006E39F8">
        <w:rPr>
          <w:rFonts w:ascii="Arial" w:hAnsi="Arial" w:cs="Arial"/>
        </w:rPr>
        <w:t>Karkotli</w:t>
      </w:r>
      <w:proofErr w:type="spellEnd"/>
      <w:r w:rsidR="002229B3" w:rsidRPr="006E39F8">
        <w:rPr>
          <w:rFonts w:ascii="Arial" w:hAnsi="Arial" w:cs="Arial"/>
        </w:rPr>
        <w:t>; Aragão</w:t>
      </w:r>
      <w:r w:rsidR="00D70238" w:rsidRPr="006E39F8">
        <w:rPr>
          <w:rFonts w:ascii="Arial" w:hAnsi="Arial" w:cs="Arial"/>
        </w:rPr>
        <w:t xml:space="preserve">, 2005). Melo Neto (2001) conclui que uma ação social bem conduzida garante a qualquer empresa posição de destaque na sociedade onde atua, sendo este o fator chave na auto preservação empresarial. Uma imagem reforçada e dependendo dos resultados dos projetos sociais por ela financiados, a empresa torna-se mais conhecida e vende mais. Seus produtos, serviços e, em especial sua marca ganha maior visibilidade, aceitação e potencialidade. Com uma imagem empresarial fortalecida, sujeita a poucos riscos, a empresa canaliza a sua busca da competitividade para fatores como preço, qualidade, marca, serviços e tecnologia. </w:t>
      </w:r>
    </w:p>
    <w:p w:rsidR="00D70238" w:rsidRPr="006E39F8" w:rsidRDefault="00D70238" w:rsidP="00520866">
      <w:pPr>
        <w:autoSpaceDE w:val="0"/>
        <w:autoSpaceDN w:val="0"/>
        <w:adjustRightInd w:val="0"/>
        <w:spacing w:line="360" w:lineRule="auto"/>
        <w:ind w:firstLine="708"/>
        <w:jc w:val="both"/>
        <w:rPr>
          <w:rFonts w:ascii="Arial" w:hAnsi="Arial" w:cs="Arial"/>
        </w:rPr>
      </w:pPr>
      <w:r w:rsidRPr="006E39F8">
        <w:rPr>
          <w:rFonts w:ascii="Arial" w:hAnsi="Arial" w:cs="Arial"/>
        </w:rPr>
        <w:t xml:space="preserve">Em consonância com a interpretação dos autores sobre responsabilidade social corporativa, os entrevistados afirmam que a prática de ações de cunho social é indispensável e repercute positivamente, já que a sociedade valoriza e exige que as organizações a pratiquem. E novamente, eles destacam a confiança no </w:t>
      </w:r>
      <w:r w:rsidRPr="006E39F8">
        <w:rPr>
          <w:rFonts w:ascii="Arial" w:hAnsi="Arial" w:cs="Arial"/>
        </w:rPr>
        <w:lastRenderedPageBreak/>
        <w:t xml:space="preserve">comprometimento e na seriedade do trabalho da equipe Estado de Minas, assim como os efeitos benéficos da associação visível a todos os convidados das marcas dos parceiros da Jornada Solidária. </w:t>
      </w:r>
    </w:p>
    <w:p w:rsidR="004B76BF" w:rsidRPr="006E39F8" w:rsidRDefault="00746B53" w:rsidP="00520866">
      <w:pPr>
        <w:spacing w:line="360" w:lineRule="auto"/>
        <w:ind w:firstLine="708"/>
        <w:contextualSpacing/>
        <w:jc w:val="both"/>
        <w:outlineLvl w:val="4"/>
        <w:rPr>
          <w:rFonts w:ascii="Arial" w:hAnsi="Arial" w:cs="Arial"/>
        </w:rPr>
      </w:pPr>
      <w:r w:rsidRPr="006E39F8">
        <w:rPr>
          <w:rFonts w:ascii="Arial" w:hAnsi="Arial" w:cs="Arial"/>
        </w:rPr>
        <w:t>Buscou-se também</w:t>
      </w:r>
      <w:r w:rsidR="00850AFC" w:rsidRPr="006E39F8">
        <w:rPr>
          <w:rFonts w:ascii="Arial" w:hAnsi="Arial" w:cs="Arial"/>
        </w:rPr>
        <w:t xml:space="preserve"> </w:t>
      </w:r>
      <w:r w:rsidR="00D70238" w:rsidRPr="006E39F8">
        <w:rPr>
          <w:rFonts w:ascii="Arial" w:hAnsi="Arial" w:cs="Arial"/>
        </w:rPr>
        <w:t xml:space="preserve">debater o alinhamento de objetivos dos planejadores e parceiros no </w:t>
      </w:r>
      <w:proofErr w:type="spellStart"/>
      <w:r w:rsidR="00D70238" w:rsidRPr="006E39F8">
        <w:rPr>
          <w:rFonts w:ascii="Arial" w:hAnsi="Arial" w:cs="Arial"/>
          <w:i/>
        </w:rPr>
        <w:t>co-branding</w:t>
      </w:r>
      <w:proofErr w:type="spellEnd"/>
      <w:r w:rsidR="00D70238" w:rsidRPr="006E39F8">
        <w:rPr>
          <w:rFonts w:ascii="Arial" w:hAnsi="Arial" w:cs="Arial"/>
        </w:rPr>
        <w:t xml:space="preserve"> da Jornada Solidária.</w:t>
      </w:r>
      <w:r w:rsidR="00D132D5" w:rsidRPr="006E39F8">
        <w:rPr>
          <w:rFonts w:ascii="Arial" w:hAnsi="Arial" w:cs="Arial"/>
        </w:rPr>
        <w:t xml:space="preserve"> </w:t>
      </w:r>
      <w:r w:rsidR="00850AFC" w:rsidRPr="006E39F8">
        <w:rPr>
          <w:rFonts w:ascii="Arial" w:hAnsi="Arial" w:cs="Arial"/>
        </w:rPr>
        <w:t>As ações desta estratégia são melhores avaliadas se os parceiros desenvolverem um planejamento</w:t>
      </w:r>
      <w:r w:rsidR="00F9389F" w:rsidRPr="006E39F8">
        <w:rPr>
          <w:rFonts w:ascii="Arial" w:hAnsi="Arial" w:cs="Arial"/>
        </w:rPr>
        <w:t xml:space="preserve"> estratégico</w:t>
      </w:r>
      <w:r w:rsidR="00850AFC" w:rsidRPr="006E39F8">
        <w:rPr>
          <w:rFonts w:ascii="Arial" w:hAnsi="Arial" w:cs="Arial"/>
        </w:rPr>
        <w:t xml:space="preserve"> desta união, identificando, principalmente os objetivos, as responsabilidades de cada um e os resultados esperados (</w:t>
      </w:r>
      <w:r w:rsidR="00F9389F" w:rsidRPr="006E39F8">
        <w:rPr>
          <w:rFonts w:ascii="Arial" w:hAnsi="Arial" w:cs="Arial"/>
        </w:rPr>
        <w:t xml:space="preserve">Chang, 2009; </w:t>
      </w:r>
      <w:proofErr w:type="spellStart"/>
      <w:r w:rsidR="00F9389F" w:rsidRPr="006E39F8">
        <w:rPr>
          <w:rFonts w:ascii="Arial" w:hAnsi="Arial" w:cs="Arial"/>
        </w:rPr>
        <w:t>Beezy</w:t>
      </w:r>
      <w:proofErr w:type="spellEnd"/>
      <w:r w:rsidR="00850AFC" w:rsidRPr="006E39F8">
        <w:rPr>
          <w:rFonts w:ascii="Arial" w:hAnsi="Arial" w:cs="Arial"/>
        </w:rPr>
        <w:t>, 200</w:t>
      </w:r>
      <w:r w:rsidR="002229B3" w:rsidRPr="006E39F8">
        <w:rPr>
          <w:rFonts w:ascii="Arial" w:hAnsi="Arial" w:cs="Arial"/>
        </w:rPr>
        <w:t>7</w:t>
      </w:r>
      <w:r w:rsidR="00850AFC" w:rsidRPr="006E39F8">
        <w:rPr>
          <w:rFonts w:ascii="Arial" w:hAnsi="Arial" w:cs="Arial"/>
        </w:rPr>
        <w:t xml:space="preserve">). A parceria entre marcas deve buscar a geração de valor e benefícios para clientes e empresas envolvidas. </w:t>
      </w:r>
    </w:p>
    <w:p w:rsidR="00850AFC" w:rsidRPr="006E39F8" w:rsidRDefault="004B76BF" w:rsidP="00520866">
      <w:pPr>
        <w:spacing w:line="360" w:lineRule="auto"/>
        <w:ind w:firstLine="708"/>
        <w:contextualSpacing/>
        <w:jc w:val="both"/>
        <w:outlineLvl w:val="4"/>
        <w:rPr>
          <w:rFonts w:ascii="Arial" w:hAnsi="Arial" w:cs="Arial"/>
        </w:rPr>
      </w:pPr>
      <w:r w:rsidRPr="006E39F8">
        <w:rPr>
          <w:rFonts w:ascii="Arial" w:hAnsi="Arial" w:cs="Arial"/>
        </w:rPr>
        <w:t>O</w:t>
      </w:r>
      <w:r w:rsidR="00850AFC" w:rsidRPr="006E39F8">
        <w:rPr>
          <w:rFonts w:ascii="Arial" w:hAnsi="Arial" w:cs="Arial"/>
        </w:rPr>
        <w:t xml:space="preserve">s resultados da parceria de </w:t>
      </w:r>
      <w:proofErr w:type="spellStart"/>
      <w:r w:rsidR="00850AFC" w:rsidRPr="006E39F8">
        <w:rPr>
          <w:rFonts w:ascii="Arial" w:hAnsi="Arial" w:cs="Arial"/>
          <w:i/>
        </w:rPr>
        <w:t>co-branding</w:t>
      </w:r>
      <w:proofErr w:type="spellEnd"/>
      <w:r w:rsidR="00850AFC" w:rsidRPr="006E39F8">
        <w:rPr>
          <w:rFonts w:ascii="Arial" w:hAnsi="Arial" w:cs="Arial"/>
        </w:rPr>
        <w:t xml:space="preserve"> podem ser traduzidos em ganhos financeiros, melhoria da imagem do produto ou empresa, aumento de vendas, expansão de </w:t>
      </w:r>
      <w:proofErr w:type="spellStart"/>
      <w:r w:rsidR="00850AFC" w:rsidRPr="006E39F8">
        <w:rPr>
          <w:rFonts w:ascii="Arial" w:hAnsi="Arial" w:cs="Arial"/>
          <w:i/>
        </w:rPr>
        <w:t>market-share</w:t>
      </w:r>
      <w:proofErr w:type="spellEnd"/>
      <w:r w:rsidR="00850AFC" w:rsidRPr="006E39F8">
        <w:rPr>
          <w:rFonts w:ascii="Arial" w:hAnsi="Arial" w:cs="Arial"/>
        </w:rPr>
        <w:t xml:space="preserve"> e penetração em um novo mercado (</w:t>
      </w:r>
      <w:r w:rsidR="002229B3" w:rsidRPr="006E39F8">
        <w:rPr>
          <w:rFonts w:ascii="Arial" w:hAnsi="Arial" w:cs="Arial"/>
        </w:rPr>
        <w:t>Alves</w:t>
      </w:r>
      <w:r w:rsidR="00850AFC" w:rsidRPr="006E39F8">
        <w:rPr>
          <w:rFonts w:ascii="Arial" w:hAnsi="Arial" w:cs="Arial"/>
        </w:rPr>
        <w:t>, 2011</w:t>
      </w:r>
      <w:r w:rsidR="00F9389F" w:rsidRPr="006E39F8">
        <w:rPr>
          <w:rFonts w:ascii="Arial" w:hAnsi="Arial" w:cs="Arial"/>
        </w:rPr>
        <w:t xml:space="preserve">; Cordeiro &amp; </w:t>
      </w:r>
      <w:proofErr w:type="spellStart"/>
      <w:r w:rsidR="00F9389F" w:rsidRPr="006E39F8">
        <w:rPr>
          <w:rFonts w:ascii="Arial" w:hAnsi="Arial" w:cs="Arial"/>
        </w:rPr>
        <w:t>Ponchio</w:t>
      </w:r>
      <w:proofErr w:type="spellEnd"/>
      <w:r w:rsidR="00F9389F" w:rsidRPr="006E39F8">
        <w:rPr>
          <w:rFonts w:ascii="Arial" w:hAnsi="Arial" w:cs="Arial"/>
        </w:rPr>
        <w:t>, 2013</w:t>
      </w:r>
      <w:r w:rsidR="00850AFC" w:rsidRPr="006E39F8">
        <w:rPr>
          <w:rFonts w:ascii="Arial" w:hAnsi="Arial" w:cs="Arial"/>
        </w:rPr>
        <w:t>)</w:t>
      </w:r>
      <w:r w:rsidR="00654276" w:rsidRPr="006E39F8">
        <w:rPr>
          <w:rFonts w:ascii="Arial" w:hAnsi="Arial" w:cs="Arial"/>
        </w:rPr>
        <w:t xml:space="preserve">. Destacando que </w:t>
      </w:r>
      <w:r w:rsidR="00654276" w:rsidRPr="006E39F8">
        <w:rPr>
          <w:rStyle w:val="a"/>
          <w:rFonts w:ascii="Arial" w:hAnsi="Arial" w:cs="Arial"/>
        </w:rPr>
        <w:t>a identidade de marca está relacionada com a forma como uma empresa busca identificar e posicionar a si mesma ou a seus serviços e produtos, enquanto a imagem é um sentimento projetado pelos consumidores que fornecem singularidade e distinção à marca corporativa (</w:t>
      </w:r>
      <w:r w:rsidR="002229B3" w:rsidRPr="006E39F8">
        <w:rPr>
          <w:rStyle w:val="a"/>
          <w:rFonts w:ascii="Arial" w:hAnsi="Arial" w:cs="Arial"/>
        </w:rPr>
        <w:t>Kapferer</w:t>
      </w:r>
      <w:r w:rsidR="00654276" w:rsidRPr="006E39F8">
        <w:rPr>
          <w:rStyle w:val="a"/>
          <w:rFonts w:ascii="Arial" w:hAnsi="Arial" w:cs="Arial"/>
        </w:rPr>
        <w:t>, 2003),</w:t>
      </w:r>
      <w:r w:rsidRPr="006E39F8">
        <w:rPr>
          <w:rFonts w:ascii="Arial" w:hAnsi="Arial" w:cs="Arial"/>
        </w:rPr>
        <w:t xml:space="preserve"> os entrevistados co</w:t>
      </w:r>
      <w:r w:rsidR="00B111CF" w:rsidRPr="006E39F8">
        <w:rPr>
          <w:rFonts w:ascii="Arial" w:hAnsi="Arial" w:cs="Arial"/>
        </w:rPr>
        <w:t>incidem</w:t>
      </w:r>
      <w:r w:rsidRPr="006E39F8">
        <w:rPr>
          <w:rFonts w:ascii="Arial" w:hAnsi="Arial" w:cs="Arial"/>
        </w:rPr>
        <w:t xml:space="preserve"> </w:t>
      </w:r>
      <w:r w:rsidR="00B111CF" w:rsidRPr="006E39F8">
        <w:rPr>
          <w:rFonts w:ascii="Arial" w:hAnsi="Arial" w:cs="Arial"/>
        </w:rPr>
        <w:t>no</w:t>
      </w:r>
      <w:r w:rsidR="00654276" w:rsidRPr="006E39F8">
        <w:rPr>
          <w:rFonts w:ascii="Arial" w:hAnsi="Arial" w:cs="Arial"/>
        </w:rPr>
        <w:t xml:space="preserve"> objetivo</w:t>
      </w:r>
      <w:r w:rsidR="00B111CF" w:rsidRPr="006E39F8">
        <w:rPr>
          <w:rFonts w:ascii="Arial" w:hAnsi="Arial" w:cs="Arial"/>
        </w:rPr>
        <w:t xml:space="preserve"> de</w:t>
      </w:r>
      <w:r w:rsidR="00A607F7" w:rsidRPr="006E39F8">
        <w:rPr>
          <w:rFonts w:ascii="Arial" w:hAnsi="Arial" w:cs="Arial"/>
        </w:rPr>
        <w:t xml:space="preserve"> manter um</w:t>
      </w:r>
      <w:r w:rsidR="00654276" w:rsidRPr="006E39F8">
        <w:rPr>
          <w:rFonts w:ascii="Arial" w:hAnsi="Arial" w:cs="Arial"/>
        </w:rPr>
        <w:t>a imagem</w:t>
      </w:r>
      <w:r w:rsidR="00B111CF" w:rsidRPr="006E39F8">
        <w:rPr>
          <w:rFonts w:ascii="Arial" w:hAnsi="Arial" w:cs="Arial"/>
        </w:rPr>
        <w:t xml:space="preserve"> </w:t>
      </w:r>
      <w:r w:rsidR="00A607F7" w:rsidRPr="006E39F8">
        <w:rPr>
          <w:rFonts w:ascii="Arial" w:hAnsi="Arial" w:cs="Arial"/>
        </w:rPr>
        <w:t>de empresa solidária e preocupada com a sociedade, o meio ambiente e o futuro das crianças perante seus consumidores</w:t>
      </w:r>
      <w:r w:rsidR="00850AFC" w:rsidRPr="006E39F8">
        <w:rPr>
          <w:rFonts w:ascii="Arial" w:hAnsi="Arial" w:cs="Arial"/>
        </w:rPr>
        <w:t>.</w:t>
      </w:r>
    </w:p>
    <w:p w:rsidR="00A6771F" w:rsidRPr="006E39F8" w:rsidRDefault="00210CF4" w:rsidP="00520866">
      <w:pPr>
        <w:spacing w:line="360" w:lineRule="auto"/>
        <w:ind w:firstLine="708"/>
        <w:jc w:val="both"/>
        <w:rPr>
          <w:rFonts w:ascii="Arial" w:hAnsi="Arial" w:cs="Arial"/>
        </w:rPr>
      </w:pPr>
      <w:r w:rsidRPr="006E39F8">
        <w:rPr>
          <w:rFonts w:ascii="Arial" w:hAnsi="Arial" w:cs="Arial"/>
        </w:rPr>
        <w:t>Cabe agora</w:t>
      </w:r>
      <w:r w:rsidR="00A6771F" w:rsidRPr="006E39F8">
        <w:rPr>
          <w:rFonts w:ascii="Arial" w:hAnsi="Arial" w:cs="Arial"/>
        </w:rPr>
        <w:t xml:space="preserve"> apontar algumas limitações do estudo: </w:t>
      </w:r>
    </w:p>
    <w:p w:rsidR="00A6771F" w:rsidRPr="006E39F8" w:rsidRDefault="00A6771F" w:rsidP="00520866">
      <w:pPr>
        <w:spacing w:line="360" w:lineRule="auto"/>
        <w:jc w:val="both"/>
        <w:rPr>
          <w:rFonts w:ascii="Arial" w:hAnsi="Arial" w:cs="Arial"/>
        </w:rPr>
      </w:pPr>
      <w:r w:rsidRPr="006E39F8">
        <w:rPr>
          <w:rFonts w:ascii="Arial" w:hAnsi="Arial" w:cs="Arial"/>
        </w:rPr>
        <w:t xml:space="preserve">1. </w:t>
      </w:r>
      <w:r w:rsidR="00A610FE" w:rsidRPr="006E39F8">
        <w:rPr>
          <w:rFonts w:ascii="Arial" w:hAnsi="Arial" w:cs="Arial"/>
        </w:rPr>
        <w:t>O tema deste estudo remete-se a</w:t>
      </w:r>
      <w:r w:rsidR="00FA12FD" w:rsidRPr="006E39F8">
        <w:rPr>
          <w:rFonts w:ascii="Arial" w:hAnsi="Arial" w:cs="Arial"/>
        </w:rPr>
        <w:t xml:space="preserve"> aspectos das áreas de </w:t>
      </w:r>
      <w:r w:rsidR="00FA12FD" w:rsidRPr="006E39F8">
        <w:rPr>
          <w:rFonts w:ascii="Arial" w:hAnsi="Arial" w:cs="Arial"/>
          <w:i/>
        </w:rPr>
        <w:t>Marketing</w:t>
      </w:r>
      <w:r w:rsidR="00FA12FD" w:rsidRPr="006E39F8">
        <w:rPr>
          <w:rFonts w:ascii="Arial" w:hAnsi="Arial" w:cs="Arial"/>
        </w:rPr>
        <w:t xml:space="preserve"> e </w:t>
      </w:r>
      <w:r w:rsidRPr="006E39F8">
        <w:rPr>
          <w:rFonts w:ascii="Arial" w:hAnsi="Arial" w:cs="Arial"/>
        </w:rPr>
        <w:t>estratégi</w:t>
      </w:r>
      <w:r w:rsidR="00FA12FD" w:rsidRPr="006E39F8">
        <w:rPr>
          <w:rFonts w:ascii="Arial" w:hAnsi="Arial" w:cs="Arial"/>
        </w:rPr>
        <w:t>a empresarial</w:t>
      </w:r>
      <w:r w:rsidRPr="006E39F8">
        <w:rPr>
          <w:rFonts w:ascii="Arial" w:hAnsi="Arial" w:cs="Arial"/>
        </w:rPr>
        <w:t xml:space="preserve">, </w:t>
      </w:r>
      <w:r w:rsidR="00FA12FD" w:rsidRPr="006E39F8">
        <w:rPr>
          <w:rFonts w:ascii="Arial" w:hAnsi="Arial" w:cs="Arial"/>
        </w:rPr>
        <w:t xml:space="preserve">logo </w:t>
      </w:r>
      <w:r w:rsidR="00A610FE" w:rsidRPr="006E39F8">
        <w:rPr>
          <w:rFonts w:ascii="Arial" w:hAnsi="Arial" w:cs="Arial"/>
        </w:rPr>
        <w:t>o conteúdo das entrevistas</w:t>
      </w:r>
      <w:r w:rsidRPr="006E39F8">
        <w:rPr>
          <w:rFonts w:ascii="Arial" w:hAnsi="Arial" w:cs="Arial"/>
        </w:rPr>
        <w:t xml:space="preserve"> dos proprietários denota intencionalidades que podem não refletir os detalhes da decisão tomada. </w:t>
      </w:r>
    </w:p>
    <w:p w:rsidR="00A6771F" w:rsidRPr="006E39F8" w:rsidRDefault="00A6771F" w:rsidP="00520866">
      <w:pPr>
        <w:spacing w:line="360" w:lineRule="auto"/>
        <w:jc w:val="both"/>
        <w:rPr>
          <w:rFonts w:ascii="Arial" w:hAnsi="Arial" w:cs="Arial"/>
        </w:rPr>
      </w:pPr>
      <w:r w:rsidRPr="006E39F8">
        <w:rPr>
          <w:rFonts w:ascii="Arial" w:hAnsi="Arial" w:cs="Arial"/>
        </w:rPr>
        <w:t>2. O estudo abrangeu um número limitado de empresas da cidade de Belo Horizonte, podendo ser expandido, a partir de um maior número de executivos a serem entrevistados.</w:t>
      </w:r>
    </w:p>
    <w:p w:rsidR="00A6771F" w:rsidRPr="006E39F8" w:rsidRDefault="00A6771F" w:rsidP="00520866">
      <w:pPr>
        <w:spacing w:line="360" w:lineRule="auto"/>
        <w:ind w:firstLine="708"/>
        <w:jc w:val="both"/>
        <w:rPr>
          <w:rFonts w:ascii="Arial" w:hAnsi="Arial" w:cs="Arial"/>
        </w:rPr>
      </w:pPr>
      <w:r w:rsidRPr="006E39F8">
        <w:rPr>
          <w:rFonts w:ascii="Arial" w:hAnsi="Arial" w:cs="Arial"/>
        </w:rPr>
        <w:t xml:space="preserve">Pesquisas futuras poderiam subsidiar </w:t>
      </w:r>
      <w:r w:rsidR="00F63E79" w:rsidRPr="006E39F8">
        <w:rPr>
          <w:rFonts w:ascii="Arial" w:hAnsi="Arial" w:cs="Arial"/>
        </w:rPr>
        <w:t xml:space="preserve">novos </w:t>
      </w:r>
      <w:r w:rsidRPr="006E39F8">
        <w:rPr>
          <w:rFonts w:ascii="Arial" w:hAnsi="Arial" w:cs="Arial"/>
        </w:rPr>
        <w:t>estudos de caso</w:t>
      </w:r>
      <w:r w:rsidR="00BF518E" w:rsidRPr="006E39F8">
        <w:rPr>
          <w:rFonts w:ascii="Arial" w:hAnsi="Arial" w:cs="Arial"/>
        </w:rPr>
        <w:t xml:space="preserve"> que</w:t>
      </w:r>
      <w:r w:rsidRPr="006E39F8">
        <w:rPr>
          <w:rFonts w:ascii="Arial" w:hAnsi="Arial" w:cs="Arial"/>
        </w:rPr>
        <w:t xml:space="preserve"> abrange</w:t>
      </w:r>
      <w:r w:rsidR="00BF518E" w:rsidRPr="006E39F8">
        <w:rPr>
          <w:rFonts w:ascii="Arial" w:hAnsi="Arial" w:cs="Arial"/>
        </w:rPr>
        <w:t>m</w:t>
      </w:r>
      <w:r w:rsidRPr="006E39F8">
        <w:rPr>
          <w:rFonts w:ascii="Arial" w:hAnsi="Arial" w:cs="Arial"/>
        </w:rPr>
        <w:t xml:space="preserve"> um período mais amplo de análise, envolvendo um maior número</w:t>
      </w:r>
      <w:r w:rsidR="00BF518E" w:rsidRPr="006E39F8">
        <w:rPr>
          <w:rFonts w:ascii="Arial" w:hAnsi="Arial" w:cs="Arial"/>
        </w:rPr>
        <w:t xml:space="preserve"> e diversidade</w:t>
      </w:r>
      <w:r w:rsidRPr="006E39F8">
        <w:rPr>
          <w:rFonts w:ascii="Arial" w:hAnsi="Arial" w:cs="Arial"/>
        </w:rPr>
        <w:t xml:space="preserve"> de </w:t>
      </w:r>
      <w:r w:rsidR="00F63E79" w:rsidRPr="006E39F8">
        <w:rPr>
          <w:rFonts w:ascii="Arial" w:hAnsi="Arial" w:cs="Arial"/>
        </w:rPr>
        <w:t>parceiros na prática de responsabilidade social</w:t>
      </w:r>
      <w:r w:rsidRPr="006E39F8">
        <w:rPr>
          <w:rFonts w:ascii="Arial" w:hAnsi="Arial" w:cs="Arial"/>
        </w:rPr>
        <w:t xml:space="preserve">, que poderiam apontar conteúdos de maior abrangência em relação ao tema tratado. </w:t>
      </w:r>
    </w:p>
    <w:p w:rsidR="00243977" w:rsidRDefault="00243977" w:rsidP="00520866">
      <w:pPr>
        <w:spacing w:line="360" w:lineRule="auto"/>
        <w:ind w:firstLine="708"/>
        <w:jc w:val="both"/>
        <w:rPr>
          <w:rFonts w:ascii="Arial" w:hAnsi="Arial" w:cs="Arial"/>
        </w:rPr>
      </w:pPr>
    </w:p>
    <w:p w:rsidR="006E39F8" w:rsidRPr="006E39F8" w:rsidRDefault="006E39F8" w:rsidP="00520866">
      <w:pPr>
        <w:spacing w:line="360" w:lineRule="auto"/>
        <w:ind w:firstLine="708"/>
        <w:jc w:val="both"/>
        <w:rPr>
          <w:rFonts w:ascii="Arial" w:hAnsi="Arial" w:cs="Arial"/>
        </w:rPr>
      </w:pPr>
    </w:p>
    <w:p w:rsidR="00D063D3" w:rsidRPr="006E39F8" w:rsidRDefault="004A6E34" w:rsidP="00520866">
      <w:pPr>
        <w:pStyle w:val="Ttulo1"/>
        <w:spacing w:before="0" w:after="0" w:line="360" w:lineRule="auto"/>
        <w:rPr>
          <w:rFonts w:cs="Arial"/>
          <w:caps/>
          <w:sz w:val="24"/>
          <w:szCs w:val="24"/>
        </w:rPr>
      </w:pPr>
      <w:bookmarkStart w:id="16" w:name="_Toc330915057"/>
      <w:r w:rsidRPr="006E39F8">
        <w:rPr>
          <w:rFonts w:cs="Arial"/>
          <w:caps/>
          <w:sz w:val="24"/>
          <w:szCs w:val="24"/>
        </w:rPr>
        <w:lastRenderedPageBreak/>
        <w:t>R</w:t>
      </w:r>
      <w:r w:rsidR="00243977" w:rsidRPr="006E39F8">
        <w:rPr>
          <w:rFonts w:cs="Arial"/>
          <w:sz w:val="24"/>
          <w:szCs w:val="24"/>
        </w:rPr>
        <w:t>eferências</w:t>
      </w:r>
      <w:bookmarkEnd w:id="14"/>
      <w:bookmarkEnd w:id="16"/>
      <w:r w:rsidR="00D063D3" w:rsidRPr="006E39F8">
        <w:rPr>
          <w:rFonts w:cs="Arial"/>
          <w:caps/>
          <w:sz w:val="24"/>
          <w:szCs w:val="24"/>
        </w:rPr>
        <w:t xml:space="preserve"> </w:t>
      </w:r>
      <w:bookmarkStart w:id="17" w:name="_GoBack"/>
      <w:bookmarkEnd w:id="17"/>
    </w:p>
    <w:p w:rsidR="004A6E34" w:rsidRPr="006E39F8" w:rsidRDefault="004A6E34" w:rsidP="00520866">
      <w:pPr>
        <w:spacing w:line="360" w:lineRule="auto"/>
        <w:jc w:val="both"/>
        <w:rPr>
          <w:rFonts w:ascii="Arial" w:hAnsi="Arial" w:cs="Arial"/>
        </w:rPr>
      </w:pPr>
    </w:p>
    <w:p w:rsidR="00217CFC" w:rsidRPr="006E39F8" w:rsidRDefault="002229B3" w:rsidP="00520866">
      <w:pPr>
        <w:spacing w:line="360" w:lineRule="auto"/>
        <w:jc w:val="both"/>
        <w:rPr>
          <w:rFonts w:ascii="Arial" w:hAnsi="Arial" w:cs="Arial"/>
        </w:rPr>
      </w:pPr>
      <w:proofErr w:type="spellStart"/>
      <w:r w:rsidRPr="006E39F8">
        <w:rPr>
          <w:rFonts w:ascii="Arial" w:hAnsi="Arial" w:cs="Arial"/>
        </w:rPr>
        <w:t>Aaker</w:t>
      </w:r>
      <w:proofErr w:type="spellEnd"/>
      <w:r w:rsidR="00217CFC" w:rsidRPr="006E39F8">
        <w:rPr>
          <w:rFonts w:ascii="Arial" w:hAnsi="Arial" w:cs="Arial"/>
        </w:rPr>
        <w:t>, D</w:t>
      </w:r>
      <w:r w:rsidRPr="006E39F8">
        <w:rPr>
          <w:rFonts w:ascii="Arial" w:hAnsi="Arial" w:cs="Arial"/>
        </w:rPr>
        <w:t>.</w:t>
      </w:r>
      <w:r w:rsidR="00217CFC" w:rsidRPr="006E39F8">
        <w:rPr>
          <w:rFonts w:ascii="Arial" w:hAnsi="Arial" w:cs="Arial"/>
        </w:rPr>
        <w:t xml:space="preserve"> A. </w:t>
      </w:r>
      <w:r w:rsidRPr="006E39F8">
        <w:rPr>
          <w:rFonts w:ascii="Arial" w:hAnsi="Arial" w:cs="Arial"/>
        </w:rPr>
        <w:t xml:space="preserve">(2007). </w:t>
      </w:r>
      <w:r w:rsidR="00217CFC" w:rsidRPr="006E39F8">
        <w:rPr>
          <w:rFonts w:ascii="Arial" w:hAnsi="Arial" w:cs="Arial"/>
          <w:bCs/>
          <w:i/>
        </w:rPr>
        <w:t xml:space="preserve">Criando e administrando marcas de sucesso. </w:t>
      </w:r>
      <w:r w:rsidR="00217CFC" w:rsidRPr="006E39F8">
        <w:rPr>
          <w:rFonts w:ascii="Arial" w:hAnsi="Arial" w:cs="Arial"/>
        </w:rPr>
        <w:t xml:space="preserve">Tradução de Eduardo </w:t>
      </w:r>
      <w:proofErr w:type="spellStart"/>
      <w:r w:rsidR="00217CFC" w:rsidRPr="006E39F8">
        <w:rPr>
          <w:rFonts w:ascii="Arial" w:hAnsi="Arial" w:cs="Arial"/>
        </w:rPr>
        <w:t>Lassere</w:t>
      </w:r>
      <w:proofErr w:type="spellEnd"/>
      <w:r w:rsidR="00217CFC" w:rsidRPr="006E39F8">
        <w:rPr>
          <w:rFonts w:ascii="Arial" w:hAnsi="Arial" w:cs="Arial"/>
        </w:rPr>
        <w:t xml:space="preserve">. </w:t>
      </w:r>
      <w:r w:rsidR="00AD75E7" w:rsidRPr="006E39F8">
        <w:rPr>
          <w:rFonts w:ascii="Arial" w:hAnsi="Arial" w:cs="Arial"/>
        </w:rPr>
        <w:t xml:space="preserve">3. ed. </w:t>
      </w:r>
      <w:r w:rsidRPr="006E39F8">
        <w:rPr>
          <w:rFonts w:ascii="Arial" w:hAnsi="Arial" w:cs="Arial"/>
        </w:rPr>
        <w:t>São Paulo: Futura</w:t>
      </w:r>
      <w:r w:rsidR="00217CFC" w:rsidRPr="006E39F8">
        <w:rPr>
          <w:rFonts w:ascii="Arial" w:hAnsi="Arial" w:cs="Arial"/>
        </w:rPr>
        <w:t>.</w:t>
      </w:r>
    </w:p>
    <w:p w:rsidR="00217CFC" w:rsidRPr="006E39F8" w:rsidRDefault="00217CFC" w:rsidP="00520866">
      <w:pPr>
        <w:spacing w:line="360" w:lineRule="auto"/>
        <w:ind w:left="425" w:hanging="425"/>
        <w:jc w:val="both"/>
        <w:rPr>
          <w:rFonts w:ascii="Arial" w:hAnsi="Arial" w:cs="Arial"/>
        </w:rPr>
      </w:pPr>
    </w:p>
    <w:p w:rsidR="009A079A" w:rsidRPr="006E39F8" w:rsidRDefault="002229B3" w:rsidP="00520866">
      <w:pPr>
        <w:spacing w:line="360" w:lineRule="auto"/>
        <w:jc w:val="both"/>
        <w:rPr>
          <w:rFonts w:ascii="Arial" w:hAnsi="Arial" w:cs="Arial"/>
          <w:lang w:val="en-US"/>
        </w:rPr>
      </w:pPr>
      <w:r w:rsidRPr="006E39F8">
        <w:rPr>
          <w:rFonts w:ascii="Arial" w:hAnsi="Arial" w:cs="Arial"/>
        </w:rPr>
        <w:t>Alves</w:t>
      </w:r>
      <w:r w:rsidR="005E2B62" w:rsidRPr="006E39F8">
        <w:rPr>
          <w:rFonts w:ascii="Arial" w:hAnsi="Arial" w:cs="Arial"/>
        </w:rPr>
        <w:t>, A</w:t>
      </w:r>
      <w:r w:rsidRPr="006E39F8">
        <w:rPr>
          <w:rFonts w:ascii="Arial" w:hAnsi="Arial" w:cs="Arial"/>
        </w:rPr>
        <w:t>.</w:t>
      </w:r>
      <w:r w:rsidR="005E2B62" w:rsidRPr="006E39F8">
        <w:rPr>
          <w:rFonts w:ascii="Arial" w:hAnsi="Arial" w:cs="Arial"/>
        </w:rPr>
        <w:t xml:space="preserve"> B</w:t>
      </w:r>
      <w:r w:rsidRPr="006E39F8">
        <w:rPr>
          <w:rFonts w:ascii="Arial" w:hAnsi="Arial" w:cs="Arial"/>
        </w:rPr>
        <w:t>.(2011)</w:t>
      </w:r>
      <w:r w:rsidR="005E2B62" w:rsidRPr="006E39F8">
        <w:rPr>
          <w:rFonts w:ascii="Arial" w:hAnsi="Arial" w:cs="Arial"/>
        </w:rPr>
        <w:t xml:space="preserve">. </w:t>
      </w:r>
      <w:proofErr w:type="spellStart"/>
      <w:r w:rsidR="005E2B62" w:rsidRPr="006E39F8">
        <w:rPr>
          <w:rFonts w:ascii="Arial" w:hAnsi="Arial" w:cs="Arial"/>
        </w:rPr>
        <w:t>Co-branding</w:t>
      </w:r>
      <w:proofErr w:type="spellEnd"/>
      <w:r w:rsidR="005E2B62" w:rsidRPr="006E39F8">
        <w:rPr>
          <w:rFonts w:ascii="Arial" w:hAnsi="Arial" w:cs="Arial"/>
        </w:rPr>
        <w:t xml:space="preserve">: marcas que geram valor. </w:t>
      </w:r>
      <w:r w:rsidR="005E2B62" w:rsidRPr="006E39F8">
        <w:rPr>
          <w:rFonts w:ascii="Arial" w:hAnsi="Arial" w:cs="Arial"/>
          <w:i/>
        </w:rPr>
        <w:t>Mundo do Marketing</w:t>
      </w:r>
      <w:r w:rsidR="005E2B62" w:rsidRPr="006E39F8">
        <w:rPr>
          <w:rFonts w:ascii="Arial" w:hAnsi="Arial" w:cs="Arial"/>
        </w:rPr>
        <w:t xml:space="preserve">, Disponível em: &lt;http://www.mundodomarketing.com.br/11,19715,co-branding-marcas-que-geram-valor.htm&gt;. </w:t>
      </w:r>
      <w:proofErr w:type="spellStart"/>
      <w:r w:rsidR="005E2B62" w:rsidRPr="006E39F8">
        <w:rPr>
          <w:rFonts w:ascii="Arial" w:hAnsi="Arial" w:cs="Arial"/>
          <w:lang w:val="en-US"/>
        </w:rPr>
        <w:t>Acesso</w:t>
      </w:r>
      <w:proofErr w:type="spellEnd"/>
      <w:r w:rsidR="005E2B62" w:rsidRPr="006E39F8">
        <w:rPr>
          <w:rFonts w:ascii="Arial" w:hAnsi="Arial" w:cs="Arial"/>
          <w:lang w:val="en-US"/>
        </w:rPr>
        <w:t xml:space="preserve"> </w:t>
      </w:r>
      <w:proofErr w:type="spellStart"/>
      <w:r w:rsidR="005E2B62" w:rsidRPr="006E39F8">
        <w:rPr>
          <w:rFonts w:ascii="Arial" w:hAnsi="Arial" w:cs="Arial"/>
          <w:lang w:val="en-US"/>
        </w:rPr>
        <w:t>em</w:t>
      </w:r>
      <w:proofErr w:type="spellEnd"/>
      <w:r w:rsidR="005E2B62" w:rsidRPr="006E39F8">
        <w:rPr>
          <w:rFonts w:ascii="Arial" w:hAnsi="Arial" w:cs="Arial"/>
          <w:lang w:val="en-US"/>
        </w:rPr>
        <w:t>: 25/07/2011.</w:t>
      </w:r>
      <w:r w:rsidR="009A079A" w:rsidRPr="006E39F8">
        <w:rPr>
          <w:rFonts w:ascii="Arial" w:hAnsi="Arial" w:cs="Arial"/>
          <w:lang w:val="en-US"/>
        </w:rPr>
        <w:t xml:space="preserve"> </w:t>
      </w:r>
    </w:p>
    <w:p w:rsidR="009A079A" w:rsidRPr="006E39F8" w:rsidRDefault="009A079A" w:rsidP="00520866">
      <w:pPr>
        <w:spacing w:line="360" w:lineRule="auto"/>
        <w:jc w:val="both"/>
        <w:rPr>
          <w:rFonts w:ascii="Arial" w:hAnsi="Arial" w:cs="Arial"/>
          <w:lang w:val="en-US"/>
        </w:rPr>
      </w:pPr>
    </w:p>
    <w:p w:rsidR="0024101B" w:rsidRPr="006E39F8" w:rsidRDefault="002229B3" w:rsidP="00520866">
      <w:pPr>
        <w:spacing w:line="360" w:lineRule="auto"/>
        <w:jc w:val="both"/>
        <w:rPr>
          <w:rFonts w:ascii="Arial" w:hAnsi="Arial" w:cs="Arial"/>
          <w:lang w:val="en-US"/>
        </w:rPr>
      </w:pPr>
      <w:r w:rsidRPr="006E39F8">
        <w:rPr>
          <w:rFonts w:ascii="Arial" w:hAnsi="Arial" w:cs="Arial"/>
          <w:lang w:val="en-US"/>
        </w:rPr>
        <w:t>Balmer</w:t>
      </w:r>
      <w:r w:rsidR="0024101B" w:rsidRPr="006E39F8">
        <w:rPr>
          <w:rFonts w:ascii="Arial" w:hAnsi="Arial" w:cs="Arial"/>
          <w:lang w:val="en-US"/>
        </w:rPr>
        <w:t>, J.</w:t>
      </w:r>
      <w:r w:rsidR="00620A87" w:rsidRPr="006E39F8">
        <w:rPr>
          <w:rFonts w:ascii="Arial" w:hAnsi="Arial" w:cs="Arial"/>
          <w:lang w:val="en-US"/>
        </w:rPr>
        <w:t xml:space="preserve"> </w:t>
      </w:r>
      <w:r w:rsidR="0024101B" w:rsidRPr="006E39F8">
        <w:rPr>
          <w:rFonts w:ascii="Arial" w:hAnsi="Arial" w:cs="Arial"/>
          <w:lang w:val="en-US"/>
        </w:rPr>
        <w:t>M.</w:t>
      </w:r>
      <w:r w:rsidR="00620A87" w:rsidRPr="006E39F8">
        <w:rPr>
          <w:rFonts w:ascii="Arial" w:hAnsi="Arial" w:cs="Arial"/>
          <w:lang w:val="en-US"/>
        </w:rPr>
        <w:t xml:space="preserve"> </w:t>
      </w:r>
      <w:r w:rsidR="0024101B" w:rsidRPr="006E39F8">
        <w:rPr>
          <w:rFonts w:ascii="Arial" w:hAnsi="Arial" w:cs="Arial"/>
          <w:lang w:val="en-US"/>
        </w:rPr>
        <w:t xml:space="preserve">T. (2001) Corporate identity, Corporate Branding and Corporate Marketing: Seeing through the Fog, </w:t>
      </w:r>
      <w:r w:rsidR="0024101B" w:rsidRPr="006E39F8">
        <w:rPr>
          <w:rFonts w:ascii="Arial" w:hAnsi="Arial" w:cs="Arial"/>
          <w:bCs/>
          <w:i/>
          <w:lang w:val="en-US"/>
        </w:rPr>
        <w:t>European Journal of Marketing</w:t>
      </w:r>
      <w:r w:rsidR="0024101B" w:rsidRPr="006E39F8">
        <w:rPr>
          <w:rFonts w:ascii="Arial" w:hAnsi="Arial" w:cs="Arial"/>
          <w:lang w:val="en-US"/>
        </w:rPr>
        <w:t xml:space="preserve">, </w:t>
      </w:r>
      <w:r w:rsidR="00620A87" w:rsidRPr="006E39F8">
        <w:rPr>
          <w:rFonts w:ascii="Arial" w:hAnsi="Arial" w:cs="Arial"/>
          <w:lang w:val="en-US"/>
        </w:rPr>
        <w:t>v</w:t>
      </w:r>
      <w:r w:rsidR="0024101B" w:rsidRPr="006E39F8">
        <w:rPr>
          <w:rFonts w:ascii="Arial" w:hAnsi="Arial" w:cs="Arial"/>
          <w:lang w:val="en-US"/>
        </w:rPr>
        <w:t xml:space="preserve">. 35, </w:t>
      </w:r>
      <w:r w:rsidR="00620A87" w:rsidRPr="006E39F8">
        <w:rPr>
          <w:rFonts w:ascii="Arial" w:hAnsi="Arial" w:cs="Arial"/>
          <w:lang w:val="en-US"/>
        </w:rPr>
        <w:t>n</w:t>
      </w:r>
      <w:r w:rsidR="0024101B" w:rsidRPr="006E39F8">
        <w:rPr>
          <w:rFonts w:ascii="Arial" w:hAnsi="Arial" w:cs="Arial"/>
          <w:lang w:val="en-US"/>
        </w:rPr>
        <w:t>.3</w:t>
      </w:r>
      <w:r w:rsidR="00620A87" w:rsidRPr="006E39F8">
        <w:rPr>
          <w:rFonts w:ascii="Arial" w:hAnsi="Arial" w:cs="Arial"/>
          <w:lang w:val="en-US"/>
        </w:rPr>
        <w:t>-</w:t>
      </w:r>
      <w:r w:rsidR="0024101B" w:rsidRPr="006E39F8">
        <w:rPr>
          <w:rFonts w:ascii="Arial" w:hAnsi="Arial" w:cs="Arial"/>
          <w:lang w:val="en-US"/>
        </w:rPr>
        <w:t xml:space="preserve">4, p.248-291. </w:t>
      </w:r>
    </w:p>
    <w:p w:rsidR="00C12D2F" w:rsidRPr="006E39F8" w:rsidRDefault="00C12D2F" w:rsidP="00520866">
      <w:pPr>
        <w:spacing w:line="360" w:lineRule="auto"/>
        <w:jc w:val="both"/>
        <w:rPr>
          <w:rFonts w:ascii="Arial" w:hAnsi="Arial" w:cs="Arial"/>
          <w:lang w:val="en-US"/>
        </w:rPr>
      </w:pPr>
    </w:p>
    <w:p w:rsidR="0024101B" w:rsidRPr="006E39F8" w:rsidRDefault="002229B3" w:rsidP="0065753D">
      <w:pPr>
        <w:spacing w:line="360" w:lineRule="auto"/>
        <w:jc w:val="both"/>
        <w:rPr>
          <w:rFonts w:ascii="Arial" w:hAnsi="Arial" w:cs="Arial"/>
          <w:color w:val="222222"/>
          <w:shd w:val="clear" w:color="auto" w:fill="FFFFFF"/>
          <w:lang w:val="en-US"/>
        </w:rPr>
      </w:pPr>
      <w:proofErr w:type="spellStart"/>
      <w:r w:rsidRPr="006E39F8">
        <w:rPr>
          <w:rFonts w:ascii="Arial" w:hAnsi="Arial" w:cs="Arial"/>
          <w:color w:val="222222"/>
          <w:shd w:val="clear" w:color="auto" w:fill="FFFFFF"/>
          <w:lang w:val="en-US"/>
        </w:rPr>
        <w:t>Beezy</w:t>
      </w:r>
      <w:proofErr w:type="spellEnd"/>
      <w:r w:rsidRPr="006E39F8">
        <w:rPr>
          <w:rFonts w:ascii="Arial" w:hAnsi="Arial" w:cs="Arial"/>
          <w:color w:val="222222"/>
          <w:shd w:val="clear" w:color="auto" w:fill="FFFFFF"/>
          <w:lang w:val="en-US"/>
        </w:rPr>
        <w:t>, M. (2007). Co-branding: A Popular form of strategic Alliance. </w:t>
      </w:r>
      <w:r w:rsidRPr="006E39F8">
        <w:rPr>
          <w:rFonts w:ascii="Arial" w:hAnsi="Arial" w:cs="Arial"/>
          <w:i/>
          <w:iCs/>
          <w:color w:val="222222"/>
          <w:shd w:val="clear" w:color="auto" w:fill="FFFFFF"/>
          <w:lang w:val="en-US"/>
        </w:rPr>
        <w:t>Brand Alliances: New Models of Networking, The ICFAI University Press, India</w:t>
      </w:r>
      <w:r w:rsidRPr="006E39F8">
        <w:rPr>
          <w:rFonts w:ascii="Arial" w:hAnsi="Arial" w:cs="Arial"/>
          <w:color w:val="222222"/>
          <w:shd w:val="clear" w:color="auto" w:fill="FFFFFF"/>
          <w:lang w:val="en-US"/>
        </w:rPr>
        <w:t>, 80-86.</w:t>
      </w:r>
    </w:p>
    <w:p w:rsidR="002229B3" w:rsidRPr="006E39F8" w:rsidRDefault="002229B3" w:rsidP="00520866">
      <w:pPr>
        <w:spacing w:line="360" w:lineRule="auto"/>
        <w:ind w:left="425" w:hanging="425"/>
        <w:jc w:val="both"/>
        <w:rPr>
          <w:rFonts w:ascii="Arial" w:hAnsi="Arial" w:cs="Arial"/>
          <w:lang w:val="en-US"/>
        </w:rPr>
      </w:pPr>
    </w:p>
    <w:p w:rsidR="00E2417F" w:rsidRPr="006E39F8" w:rsidRDefault="002229B3" w:rsidP="00520866">
      <w:pPr>
        <w:spacing w:line="360" w:lineRule="auto"/>
        <w:jc w:val="both"/>
        <w:rPr>
          <w:rFonts w:ascii="Arial" w:hAnsi="Arial" w:cs="Arial"/>
          <w:lang w:val="en-US"/>
        </w:rPr>
      </w:pPr>
      <w:r w:rsidRPr="006E39F8">
        <w:rPr>
          <w:rFonts w:ascii="Arial" w:hAnsi="Arial" w:cs="Arial"/>
          <w:lang w:val="en-US"/>
        </w:rPr>
        <w:t xml:space="preserve">Blackett, T.; </w:t>
      </w:r>
      <w:proofErr w:type="spellStart"/>
      <w:r w:rsidRPr="006E39F8">
        <w:rPr>
          <w:rFonts w:ascii="Arial" w:hAnsi="Arial" w:cs="Arial"/>
          <w:lang w:val="en-US"/>
        </w:rPr>
        <w:t>Boad</w:t>
      </w:r>
      <w:proofErr w:type="spellEnd"/>
      <w:r w:rsidR="00E2417F" w:rsidRPr="006E39F8">
        <w:rPr>
          <w:rFonts w:ascii="Arial" w:hAnsi="Arial" w:cs="Arial"/>
          <w:lang w:val="en-US"/>
        </w:rPr>
        <w:t xml:space="preserve">, B. (Ed.) </w:t>
      </w:r>
      <w:r w:rsidRPr="006E39F8">
        <w:rPr>
          <w:rFonts w:ascii="Arial" w:hAnsi="Arial" w:cs="Arial"/>
          <w:lang w:val="en-US"/>
        </w:rPr>
        <w:t xml:space="preserve">(1999). </w:t>
      </w:r>
      <w:r w:rsidR="00E2417F" w:rsidRPr="006E39F8">
        <w:rPr>
          <w:rFonts w:ascii="Arial" w:hAnsi="Arial" w:cs="Arial"/>
          <w:bCs/>
          <w:i/>
          <w:lang w:val="en-US"/>
        </w:rPr>
        <w:t>Co-</w:t>
      </w:r>
      <w:proofErr w:type="spellStart"/>
      <w:r w:rsidR="00E2417F" w:rsidRPr="006E39F8">
        <w:rPr>
          <w:rFonts w:ascii="Arial" w:hAnsi="Arial" w:cs="Arial"/>
          <w:bCs/>
          <w:i/>
          <w:lang w:val="en-US"/>
        </w:rPr>
        <w:t>Brading</w:t>
      </w:r>
      <w:proofErr w:type="spellEnd"/>
      <w:r w:rsidR="00E2417F" w:rsidRPr="006E39F8">
        <w:rPr>
          <w:rFonts w:ascii="Arial" w:hAnsi="Arial" w:cs="Arial"/>
          <w:lang w:val="en-US"/>
        </w:rPr>
        <w:t xml:space="preserve">: The science of alliance. </w:t>
      </w:r>
      <w:r w:rsidRPr="006E39F8">
        <w:rPr>
          <w:rFonts w:ascii="Arial" w:hAnsi="Arial" w:cs="Arial"/>
          <w:lang w:val="en-US"/>
        </w:rPr>
        <w:t>London: Macmillan Press</w:t>
      </w:r>
      <w:r w:rsidR="00E2417F" w:rsidRPr="006E39F8">
        <w:rPr>
          <w:rFonts w:ascii="Arial" w:hAnsi="Arial" w:cs="Arial"/>
          <w:lang w:val="en-US"/>
        </w:rPr>
        <w:t>.</w:t>
      </w:r>
    </w:p>
    <w:p w:rsidR="00A934FC" w:rsidRPr="006E39F8" w:rsidRDefault="00A934FC" w:rsidP="00520866">
      <w:pPr>
        <w:autoSpaceDE w:val="0"/>
        <w:autoSpaceDN w:val="0"/>
        <w:adjustRightInd w:val="0"/>
        <w:spacing w:line="360" w:lineRule="auto"/>
        <w:jc w:val="both"/>
        <w:rPr>
          <w:rFonts w:ascii="Arial" w:hAnsi="Arial" w:cs="Arial"/>
          <w:lang w:val="en-US"/>
        </w:rPr>
      </w:pPr>
    </w:p>
    <w:p w:rsidR="00A3741C" w:rsidRPr="006E39F8" w:rsidRDefault="00A3741C" w:rsidP="00A3741C">
      <w:pPr>
        <w:autoSpaceDE w:val="0"/>
        <w:autoSpaceDN w:val="0"/>
        <w:adjustRightInd w:val="0"/>
        <w:spacing w:line="360" w:lineRule="auto"/>
        <w:jc w:val="both"/>
        <w:rPr>
          <w:rFonts w:ascii="Arial" w:hAnsi="Arial" w:cs="Arial"/>
          <w:lang w:val="en-US"/>
        </w:rPr>
      </w:pPr>
      <w:r w:rsidRPr="006E39F8">
        <w:rPr>
          <w:rFonts w:ascii="Arial" w:hAnsi="Arial" w:cs="Arial"/>
          <w:lang w:val="en-US"/>
        </w:rPr>
        <w:t xml:space="preserve">Carnahan, S., </w:t>
      </w:r>
      <w:proofErr w:type="spellStart"/>
      <w:r w:rsidRPr="006E39F8">
        <w:rPr>
          <w:rFonts w:ascii="Arial" w:hAnsi="Arial" w:cs="Arial"/>
          <w:lang w:val="en-US"/>
        </w:rPr>
        <w:t>Kryscynski</w:t>
      </w:r>
      <w:proofErr w:type="spellEnd"/>
      <w:r w:rsidRPr="006E39F8">
        <w:rPr>
          <w:rFonts w:ascii="Arial" w:hAnsi="Arial" w:cs="Arial"/>
          <w:lang w:val="en-US"/>
        </w:rPr>
        <w:t>, D., &amp; Olson, D. (2017). When does corporate social responsibility reduce employee turnover? Evidence from attorneys before and after 9/11. </w:t>
      </w:r>
      <w:r w:rsidRPr="006E39F8">
        <w:rPr>
          <w:rFonts w:ascii="Arial" w:hAnsi="Arial" w:cs="Arial"/>
          <w:i/>
          <w:lang w:val="en-US"/>
        </w:rPr>
        <w:t>Academy of Management Journal</w:t>
      </w:r>
      <w:r w:rsidRPr="006E39F8">
        <w:rPr>
          <w:rFonts w:ascii="Arial" w:hAnsi="Arial" w:cs="Arial"/>
          <w:lang w:val="en-US"/>
        </w:rPr>
        <w:t>, 60(5), 1932-1962.</w:t>
      </w:r>
    </w:p>
    <w:p w:rsidR="00A3741C" w:rsidRPr="006E39F8" w:rsidRDefault="00A3741C" w:rsidP="00520866">
      <w:pPr>
        <w:autoSpaceDE w:val="0"/>
        <w:autoSpaceDN w:val="0"/>
        <w:adjustRightInd w:val="0"/>
        <w:spacing w:line="360" w:lineRule="auto"/>
        <w:jc w:val="both"/>
        <w:rPr>
          <w:rFonts w:ascii="Arial" w:hAnsi="Arial" w:cs="Arial"/>
          <w:lang w:val="en-US"/>
        </w:rPr>
      </w:pPr>
    </w:p>
    <w:p w:rsidR="00CD46D2" w:rsidRPr="006E39F8" w:rsidRDefault="00CD46D2" w:rsidP="00520866">
      <w:pPr>
        <w:autoSpaceDE w:val="0"/>
        <w:autoSpaceDN w:val="0"/>
        <w:adjustRightInd w:val="0"/>
        <w:spacing w:line="360" w:lineRule="auto"/>
        <w:jc w:val="both"/>
      </w:pPr>
      <w:r w:rsidRPr="006E39F8">
        <w:rPr>
          <w:rFonts w:ascii="Arial" w:hAnsi="Arial" w:cs="Arial"/>
        </w:rPr>
        <w:t xml:space="preserve">Cordeiro, R.A., </w:t>
      </w:r>
      <w:proofErr w:type="spellStart"/>
      <w:r w:rsidRPr="006E39F8">
        <w:rPr>
          <w:rFonts w:ascii="Arial" w:hAnsi="Arial" w:cs="Arial"/>
        </w:rPr>
        <w:t>Ponchio</w:t>
      </w:r>
      <w:proofErr w:type="spellEnd"/>
      <w:r w:rsidRPr="006E39F8">
        <w:rPr>
          <w:rFonts w:ascii="Arial" w:hAnsi="Arial" w:cs="Arial"/>
        </w:rPr>
        <w:t xml:space="preserve">, M.C. (2013). Ancoragem de Marca: Avaliação de Notebooks em Aliança de </w:t>
      </w:r>
      <w:proofErr w:type="spellStart"/>
      <w:r w:rsidRPr="006E39F8">
        <w:rPr>
          <w:rFonts w:ascii="Arial" w:hAnsi="Arial" w:cs="Arial"/>
          <w:i/>
        </w:rPr>
        <w:t>Co-Branding</w:t>
      </w:r>
      <w:proofErr w:type="spellEnd"/>
      <w:r w:rsidRPr="006E39F8">
        <w:rPr>
          <w:rFonts w:ascii="Arial" w:hAnsi="Arial" w:cs="Arial"/>
        </w:rPr>
        <w:t xml:space="preserve">. </w:t>
      </w:r>
      <w:r w:rsidR="0000688C" w:rsidRPr="006E39F8">
        <w:rPr>
          <w:rFonts w:ascii="Arial" w:hAnsi="Arial" w:cs="Arial"/>
          <w:i/>
        </w:rPr>
        <w:t>Anais do</w:t>
      </w:r>
      <w:r w:rsidR="0000688C" w:rsidRPr="006E39F8">
        <w:rPr>
          <w:rFonts w:ascii="Arial" w:hAnsi="Arial" w:cs="Arial"/>
          <w:b/>
          <w:bCs/>
          <w:i/>
        </w:rPr>
        <w:t xml:space="preserve"> </w:t>
      </w:r>
      <w:r w:rsidR="0000688C" w:rsidRPr="006E39F8">
        <w:rPr>
          <w:rFonts w:ascii="Arial" w:hAnsi="Arial" w:cs="Arial"/>
          <w:bCs/>
          <w:i/>
        </w:rPr>
        <w:t xml:space="preserve">Encontro da </w:t>
      </w:r>
      <w:proofErr w:type="spellStart"/>
      <w:r w:rsidR="0000688C" w:rsidRPr="006E39F8">
        <w:rPr>
          <w:rFonts w:ascii="Arial" w:hAnsi="Arial" w:cs="Arial"/>
          <w:bCs/>
          <w:i/>
        </w:rPr>
        <w:t>Anpad</w:t>
      </w:r>
      <w:proofErr w:type="spellEnd"/>
      <w:r w:rsidR="0000688C" w:rsidRPr="006E39F8">
        <w:rPr>
          <w:bCs/>
          <w:i/>
        </w:rPr>
        <w:t xml:space="preserve">, </w:t>
      </w:r>
      <w:r w:rsidR="0000688C" w:rsidRPr="006E39F8">
        <w:rPr>
          <w:rFonts w:ascii="Arial" w:hAnsi="Arial" w:cs="Arial"/>
          <w:bCs/>
        </w:rPr>
        <w:t>Rio de Janeiro, RJ, Brasil</w:t>
      </w:r>
      <w:r w:rsidR="0000688C" w:rsidRPr="006E39F8">
        <w:rPr>
          <w:rFonts w:ascii="Arial" w:hAnsi="Arial" w:cs="Arial"/>
        </w:rPr>
        <w:t>.</w:t>
      </w:r>
      <w:r w:rsidR="0000688C" w:rsidRPr="006E39F8">
        <w:t xml:space="preserve">  </w:t>
      </w:r>
    </w:p>
    <w:p w:rsidR="00CD46D2" w:rsidRPr="006E39F8" w:rsidRDefault="00CD46D2" w:rsidP="00520866">
      <w:pPr>
        <w:autoSpaceDE w:val="0"/>
        <w:autoSpaceDN w:val="0"/>
        <w:adjustRightInd w:val="0"/>
        <w:spacing w:line="360" w:lineRule="auto"/>
        <w:jc w:val="both"/>
        <w:rPr>
          <w:rFonts w:ascii="Arial" w:hAnsi="Arial" w:cs="Arial"/>
        </w:rPr>
      </w:pPr>
    </w:p>
    <w:p w:rsidR="00CD46D2" w:rsidRPr="006E39F8" w:rsidRDefault="00CD46D2" w:rsidP="00520866">
      <w:pPr>
        <w:autoSpaceDE w:val="0"/>
        <w:autoSpaceDN w:val="0"/>
        <w:adjustRightInd w:val="0"/>
        <w:spacing w:line="360" w:lineRule="auto"/>
        <w:jc w:val="both"/>
        <w:rPr>
          <w:rFonts w:ascii="Arial" w:hAnsi="Arial" w:cs="Arial"/>
          <w:lang w:val="en-US"/>
        </w:rPr>
      </w:pPr>
      <w:r w:rsidRPr="006E39F8">
        <w:rPr>
          <w:rFonts w:ascii="Arial" w:hAnsi="Arial" w:cs="Arial"/>
          <w:lang w:val="en-US"/>
        </w:rPr>
        <w:t>Chang, W. L. (2009). Roadmap of co-branding positions and strategies. The Journal of American Academy of Business, 15(1), 77-84.</w:t>
      </w:r>
    </w:p>
    <w:p w:rsidR="00CD46D2" w:rsidRPr="006E39F8" w:rsidRDefault="00CD46D2" w:rsidP="00520866">
      <w:pPr>
        <w:autoSpaceDE w:val="0"/>
        <w:autoSpaceDN w:val="0"/>
        <w:adjustRightInd w:val="0"/>
        <w:spacing w:line="360" w:lineRule="auto"/>
        <w:jc w:val="both"/>
        <w:rPr>
          <w:rFonts w:ascii="Arial" w:hAnsi="Arial" w:cs="Arial"/>
          <w:lang w:val="en-US"/>
        </w:rPr>
      </w:pPr>
    </w:p>
    <w:p w:rsidR="00A934FC" w:rsidRPr="006E39F8" w:rsidRDefault="002229B3" w:rsidP="00520866">
      <w:pPr>
        <w:autoSpaceDE w:val="0"/>
        <w:autoSpaceDN w:val="0"/>
        <w:adjustRightInd w:val="0"/>
        <w:spacing w:line="360" w:lineRule="auto"/>
        <w:jc w:val="both"/>
        <w:rPr>
          <w:rFonts w:ascii="Arial" w:hAnsi="Arial" w:cs="Arial"/>
          <w:lang w:val="en-US"/>
        </w:rPr>
      </w:pPr>
      <w:proofErr w:type="spellStart"/>
      <w:r w:rsidRPr="006E39F8">
        <w:rPr>
          <w:rFonts w:ascii="Arial" w:hAnsi="Arial" w:cs="Arial"/>
          <w:lang w:val="en-US"/>
        </w:rPr>
        <w:t>Crisóstomo</w:t>
      </w:r>
      <w:proofErr w:type="spellEnd"/>
      <w:r w:rsidRPr="006E39F8">
        <w:rPr>
          <w:rFonts w:ascii="Arial" w:hAnsi="Arial" w:cs="Arial"/>
          <w:lang w:val="en-US"/>
        </w:rPr>
        <w:t xml:space="preserve">, V. L.; </w:t>
      </w:r>
      <w:proofErr w:type="spellStart"/>
      <w:r w:rsidRPr="006E39F8">
        <w:rPr>
          <w:rFonts w:ascii="Arial" w:hAnsi="Arial" w:cs="Arial"/>
          <w:lang w:val="en-US"/>
        </w:rPr>
        <w:t>Freire</w:t>
      </w:r>
      <w:proofErr w:type="spellEnd"/>
      <w:r w:rsidRPr="006E39F8">
        <w:rPr>
          <w:rFonts w:ascii="Arial" w:hAnsi="Arial" w:cs="Arial"/>
          <w:lang w:val="en-US"/>
        </w:rPr>
        <w:t xml:space="preserve">, F. S.; </w:t>
      </w:r>
      <w:proofErr w:type="spellStart"/>
      <w:r w:rsidRPr="006E39F8">
        <w:rPr>
          <w:rFonts w:ascii="Arial" w:hAnsi="Arial" w:cs="Arial"/>
          <w:lang w:val="en-US"/>
        </w:rPr>
        <w:t>Vasconcellos</w:t>
      </w:r>
      <w:proofErr w:type="spellEnd"/>
      <w:r w:rsidRPr="006E39F8">
        <w:rPr>
          <w:rFonts w:ascii="Arial" w:hAnsi="Arial" w:cs="Arial"/>
          <w:lang w:val="en-US"/>
        </w:rPr>
        <w:t>, F. C</w:t>
      </w:r>
      <w:r w:rsidR="00A934FC" w:rsidRPr="006E39F8">
        <w:rPr>
          <w:rFonts w:ascii="Arial" w:hAnsi="Arial" w:cs="Arial"/>
          <w:lang w:val="en-US"/>
        </w:rPr>
        <w:t xml:space="preserve">. </w:t>
      </w:r>
      <w:r w:rsidRPr="006E39F8">
        <w:rPr>
          <w:rFonts w:ascii="Arial" w:hAnsi="Arial" w:cs="Arial"/>
          <w:lang w:val="en-US"/>
        </w:rPr>
        <w:t xml:space="preserve">(2009). </w:t>
      </w:r>
      <w:r w:rsidR="00A934FC" w:rsidRPr="006E39F8">
        <w:rPr>
          <w:rFonts w:ascii="Arial" w:hAnsi="Arial" w:cs="Arial"/>
        </w:rPr>
        <w:t xml:space="preserve">Responsabilidade social corporativa, valor e desempenho da empresa brasileira. </w:t>
      </w:r>
      <w:r w:rsidR="00A934FC" w:rsidRPr="006E39F8">
        <w:rPr>
          <w:rFonts w:ascii="Arial" w:hAnsi="Arial" w:cs="Arial"/>
          <w:lang w:val="en-US"/>
        </w:rPr>
        <w:t xml:space="preserve">In: </w:t>
      </w:r>
      <w:r w:rsidR="00A934FC" w:rsidRPr="006E39F8">
        <w:rPr>
          <w:rFonts w:ascii="Arial" w:hAnsi="Arial" w:cs="Arial"/>
          <w:i/>
          <w:lang w:val="en-US"/>
        </w:rPr>
        <w:t xml:space="preserve">ENCONTRO </w:t>
      </w:r>
      <w:r w:rsidR="0065753D" w:rsidRPr="006E39F8">
        <w:rPr>
          <w:rFonts w:ascii="Arial" w:hAnsi="Arial" w:cs="Arial"/>
          <w:i/>
          <w:lang w:val="en-US"/>
        </w:rPr>
        <w:t>ANPAD</w:t>
      </w:r>
      <w:r w:rsidR="00A934FC" w:rsidRPr="006E39F8">
        <w:rPr>
          <w:rFonts w:ascii="Arial" w:hAnsi="Arial" w:cs="Arial"/>
          <w:lang w:val="en-US"/>
        </w:rPr>
        <w:t>, 2009, São Paulo.</w:t>
      </w:r>
    </w:p>
    <w:p w:rsidR="0065753D" w:rsidRPr="006E39F8" w:rsidRDefault="0065753D" w:rsidP="00520866">
      <w:pPr>
        <w:spacing w:line="360" w:lineRule="auto"/>
        <w:jc w:val="both"/>
        <w:rPr>
          <w:rFonts w:ascii="Arial" w:hAnsi="Arial" w:cs="Arial"/>
          <w:lang w:val="en-US"/>
        </w:rPr>
      </w:pPr>
    </w:p>
    <w:p w:rsidR="0000688C" w:rsidRPr="006E39F8" w:rsidRDefault="0000688C" w:rsidP="0000688C">
      <w:pPr>
        <w:autoSpaceDE w:val="0"/>
        <w:autoSpaceDN w:val="0"/>
        <w:adjustRightInd w:val="0"/>
        <w:spacing w:line="360" w:lineRule="auto"/>
        <w:jc w:val="both"/>
        <w:rPr>
          <w:rFonts w:ascii="Arial" w:hAnsi="Arial" w:cs="Arial"/>
          <w:lang w:val="en-US"/>
        </w:rPr>
      </w:pPr>
      <w:proofErr w:type="spellStart"/>
      <w:r w:rsidRPr="006E39F8">
        <w:rPr>
          <w:rFonts w:ascii="Arial" w:hAnsi="Arial" w:cs="Arial"/>
          <w:lang w:val="en-US"/>
        </w:rPr>
        <w:lastRenderedPageBreak/>
        <w:t>D'Altoé</w:t>
      </w:r>
      <w:proofErr w:type="spellEnd"/>
      <w:r w:rsidRPr="006E39F8">
        <w:rPr>
          <w:rFonts w:ascii="Arial" w:hAnsi="Arial" w:cs="Arial"/>
          <w:lang w:val="en-US"/>
        </w:rPr>
        <w:t xml:space="preserve">, </w:t>
      </w:r>
      <w:proofErr w:type="gramStart"/>
      <w:r w:rsidRPr="006E39F8">
        <w:rPr>
          <w:rFonts w:ascii="Arial" w:hAnsi="Arial" w:cs="Arial"/>
          <w:lang w:val="en-US"/>
        </w:rPr>
        <w:t>M.C .</w:t>
      </w:r>
      <w:proofErr w:type="gramEnd"/>
      <w:r w:rsidRPr="006E39F8">
        <w:rPr>
          <w:rFonts w:ascii="Arial" w:hAnsi="Arial" w:cs="Arial"/>
          <w:lang w:val="en-US"/>
        </w:rPr>
        <w:t xml:space="preserve">,Rohde, L.A. (2016). </w:t>
      </w:r>
      <w:r w:rsidRPr="006E39F8">
        <w:rPr>
          <w:rFonts w:ascii="Arial" w:hAnsi="Arial" w:cs="Arial"/>
        </w:rPr>
        <w:t xml:space="preserve">O </w:t>
      </w:r>
      <w:proofErr w:type="spellStart"/>
      <w:r w:rsidRPr="006E39F8">
        <w:rPr>
          <w:rFonts w:ascii="Arial" w:hAnsi="Arial" w:cs="Arial"/>
        </w:rPr>
        <w:t>Co-branding</w:t>
      </w:r>
      <w:proofErr w:type="spellEnd"/>
      <w:r w:rsidRPr="006E39F8">
        <w:rPr>
          <w:rFonts w:ascii="Arial" w:hAnsi="Arial" w:cs="Arial"/>
        </w:rPr>
        <w:t xml:space="preserve"> como Ferramenta de Internacionalização: o Caso da Empresa Calçadista Melissa. </w:t>
      </w:r>
      <w:r w:rsidRPr="006E39F8">
        <w:rPr>
          <w:rFonts w:ascii="Arial" w:hAnsi="Arial" w:cs="Arial"/>
          <w:lang w:val="en-US"/>
        </w:rPr>
        <w:t xml:space="preserve">In: </w:t>
      </w:r>
      <w:r w:rsidRPr="006E39F8">
        <w:rPr>
          <w:rFonts w:ascii="Arial" w:hAnsi="Arial" w:cs="Arial"/>
          <w:i/>
          <w:lang w:val="en-US"/>
        </w:rPr>
        <w:t>ENCONTRO ANPAD</w:t>
      </w:r>
      <w:r w:rsidRPr="006E39F8">
        <w:rPr>
          <w:rFonts w:ascii="Arial" w:hAnsi="Arial" w:cs="Arial"/>
          <w:lang w:val="en-US"/>
        </w:rPr>
        <w:t>, 2016, Bahia.</w:t>
      </w:r>
    </w:p>
    <w:p w:rsidR="0000688C" w:rsidRPr="006E39F8" w:rsidRDefault="0000688C" w:rsidP="00520866">
      <w:pPr>
        <w:spacing w:line="360" w:lineRule="auto"/>
        <w:jc w:val="both"/>
        <w:rPr>
          <w:rFonts w:ascii="Arial" w:hAnsi="Arial" w:cs="Arial"/>
          <w:lang w:val="en-US"/>
        </w:rPr>
      </w:pPr>
    </w:p>
    <w:p w:rsidR="006053CA" w:rsidRPr="006E39F8" w:rsidRDefault="002229B3" w:rsidP="00520866">
      <w:pPr>
        <w:spacing w:line="360" w:lineRule="auto"/>
        <w:jc w:val="both"/>
        <w:rPr>
          <w:rFonts w:ascii="Arial" w:hAnsi="Arial" w:cs="Arial"/>
          <w:lang w:val="en-US"/>
        </w:rPr>
      </w:pPr>
      <w:r w:rsidRPr="006E39F8">
        <w:rPr>
          <w:rFonts w:ascii="Arial" w:hAnsi="Arial" w:cs="Arial"/>
          <w:lang w:val="en-US"/>
        </w:rPr>
        <w:t>Dickinson, S.; Heath</w:t>
      </w:r>
      <w:r w:rsidR="006053CA" w:rsidRPr="006E39F8">
        <w:rPr>
          <w:rFonts w:ascii="Arial" w:hAnsi="Arial" w:cs="Arial"/>
          <w:lang w:val="en-US"/>
        </w:rPr>
        <w:t xml:space="preserve">, T. </w:t>
      </w:r>
      <w:r w:rsidRPr="006E39F8">
        <w:rPr>
          <w:rFonts w:ascii="Arial" w:hAnsi="Arial" w:cs="Arial"/>
          <w:lang w:val="en-US"/>
        </w:rPr>
        <w:t xml:space="preserve">(2006, Jul.). </w:t>
      </w:r>
      <w:r w:rsidR="006053CA" w:rsidRPr="006E39F8">
        <w:rPr>
          <w:rFonts w:ascii="Arial" w:hAnsi="Arial" w:cs="Arial"/>
          <w:lang w:val="en-US"/>
        </w:rPr>
        <w:t>A comparison of qualitative and quantitative results concerning evaluations of co-</w:t>
      </w:r>
      <w:proofErr w:type="spellStart"/>
      <w:r w:rsidR="006053CA" w:rsidRPr="006E39F8">
        <w:rPr>
          <w:rFonts w:ascii="Arial" w:hAnsi="Arial" w:cs="Arial"/>
          <w:lang w:val="en-US"/>
        </w:rPr>
        <w:t>brandes</w:t>
      </w:r>
      <w:proofErr w:type="spellEnd"/>
      <w:r w:rsidR="006053CA" w:rsidRPr="006E39F8">
        <w:rPr>
          <w:rFonts w:ascii="Arial" w:hAnsi="Arial" w:cs="Arial"/>
          <w:lang w:val="en-US"/>
        </w:rPr>
        <w:t xml:space="preserve"> offerings. </w:t>
      </w:r>
      <w:r w:rsidR="006053CA" w:rsidRPr="006E39F8">
        <w:rPr>
          <w:rFonts w:ascii="Arial" w:hAnsi="Arial" w:cs="Arial"/>
          <w:bCs/>
          <w:i/>
          <w:lang w:val="en-US"/>
        </w:rPr>
        <w:t>Brand Management</w:t>
      </w:r>
      <w:r w:rsidRPr="006E39F8">
        <w:rPr>
          <w:rFonts w:ascii="Arial" w:hAnsi="Arial" w:cs="Arial"/>
          <w:lang w:val="en-US"/>
        </w:rPr>
        <w:t>. v. 13, n. 6, pp. 393-706</w:t>
      </w:r>
      <w:r w:rsidR="006053CA" w:rsidRPr="006E39F8">
        <w:rPr>
          <w:rFonts w:ascii="Arial" w:hAnsi="Arial" w:cs="Arial"/>
          <w:lang w:val="en-US"/>
        </w:rPr>
        <w:t>.</w:t>
      </w:r>
    </w:p>
    <w:p w:rsidR="008938BF" w:rsidRPr="006E39F8" w:rsidRDefault="008938BF" w:rsidP="001632BA">
      <w:pPr>
        <w:spacing w:line="360" w:lineRule="auto"/>
        <w:jc w:val="both"/>
        <w:rPr>
          <w:rFonts w:ascii="Arial" w:hAnsi="Arial" w:cs="Arial"/>
          <w:lang w:val="en-US"/>
        </w:rPr>
      </w:pPr>
    </w:p>
    <w:p w:rsidR="00A3741C" w:rsidRPr="006E39F8" w:rsidRDefault="00A3741C" w:rsidP="00A3741C">
      <w:pPr>
        <w:spacing w:line="360" w:lineRule="auto"/>
        <w:jc w:val="both"/>
        <w:rPr>
          <w:rFonts w:ascii="Arial" w:hAnsi="Arial" w:cs="Arial"/>
        </w:rPr>
      </w:pPr>
      <w:r w:rsidRPr="006E39F8">
        <w:rPr>
          <w:rFonts w:ascii="Arial" w:hAnsi="Arial" w:cs="Arial"/>
          <w:lang w:val="en-US"/>
        </w:rPr>
        <w:t xml:space="preserve">Farooq, O., Rupp, D. E., &amp; Farooq, M. (2017). The multiple pathways through which internal and external corporate social responsibility influence organizational identification and </w:t>
      </w:r>
      <w:proofErr w:type="spellStart"/>
      <w:r w:rsidRPr="006E39F8">
        <w:rPr>
          <w:rFonts w:ascii="Arial" w:hAnsi="Arial" w:cs="Arial"/>
          <w:lang w:val="en-US"/>
        </w:rPr>
        <w:t>multifoci</w:t>
      </w:r>
      <w:proofErr w:type="spellEnd"/>
      <w:r w:rsidRPr="006E39F8">
        <w:rPr>
          <w:rFonts w:ascii="Arial" w:hAnsi="Arial" w:cs="Arial"/>
          <w:lang w:val="en-US"/>
        </w:rPr>
        <w:t xml:space="preserve"> outcomes: The moderating role of cultural and social orientations. </w:t>
      </w:r>
      <w:proofErr w:type="spellStart"/>
      <w:r w:rsidRPr="006E39F8">
        <w:rPr>
          <w:rFonts w:ascii="Arial" w:hAnsi="Arial" w:cs="Arial"/>
          <w:i/>
        </w:rPr>
        <w:t>Academy</w:t>
      </w:r>
      <w:proofErr w:type="spellEnd"/>
      <w:r w:rsidRPr="006E39F8">
        <w:rPr>
          <w:rFonts w:ascii="Arial" w:hAnsi="Arial" w:cs="Arial"/>
          <w:i/>
        </w:rPr>
        <w:t xml:space="preserve"> </w:t>
      </w:r>
      <w:proofErr w:type="spellStart"/>
      <w:r w:rsidRPr="006E39F8">
        <w:rPr>
          <w:rFonts w:ascii="Arial" w:hAnsi="Arial" w:cs="Arial"/>
          <w:i/>
        </w:rPr>
        <w:t>of</w:t>
      </w:r>
      <w:proofErr w:type="spellEnd"/>
      <w:r w:rsidRPr="006E39F8">
        <w:rPr>
          <w:rFonts w:ascii="Arial" w:hAnsi="Arial" w:cs="Arial"/>
          <w:i/>
        </w:rPr>
        <w:t xml:space="preserve"> Management </w:t>
      </w:r>
      <w:proofErr w:type="spellStart"/>
      <w:r w:rsidRPr="006E39F8">
        <w:rPr>
          <w:rFonts w:ascii="Arial" w:hAnsi="Arial" w:cs="Arial"/>
          <w:i/>
        </w:rPr>
        <w:t>Journal</w:t>
      </w:r>
      <w:proofErr w:type="spellEnd"/>
      <w:r w:rsidRPr="006E39F8">
        <w:rPr>
          <w:rFonts w:ascii="Arial" w:hAnsi="Arial" w:cs="Arial"/>
        </w:rPr>
        <w:t>, 60(3), 954-985.</w:t>
      </w:r>
    </w:p>
    <w:p w:rsidR="00A3741C" w:rsidRPr="006E39F8" w:rsidRDefault="00A3741C" w:rsidP="001632BA">
      <w:pPr>
        <w:spacing w:line="360" w:lineRule="auto"/>
        <w:jc w:val="both"/>
        <w:rPr>
          <w:rFonts w:ascii="Arial" w:hAnsi="Arial" w:cs="Arial"/>
        </w:rPr>
      </w:pPr>
    </w:p>
    <w:p w:rsidR="001632BA" w:rsidRPr="006E39F8" w:rsidRDefault="001632BA" w:rsidP="001632BA">
      <w:pPr>
        <w:spacing w:line="360" w:lineRule="auto"/>
        <w:jc w:val="both"/>
        <w:rPr>
          <w:rFonts w:ascii="Arial" w:hAnsi="Arial" w:cs="Arial"/>
        </w:rPr>
      </w:pPr>
      <w:r w:rsidRPr="006E39F8">
        <w:rPr>
          <w:rFonts w:ascii="Arial" w:hAnsi="Arial" w:cs="Arial"/>
        </w:rPr>
        <w:t>Fernandes</w:t>
      </w:r>
      <w:r w:rsidR="000A3B01" w:rsidRPr="006E39F8">
        <w:rPr>
          <w:rFonts w:ascii="Arial" w:hAnsi="Arial" w:cs="Arial"/>
        </w:rPr>
        <w:t>, A.</w:t>
      </w:r>
      <w:r w:rsidRPr="006E39F8">
        <w:rPr>
          <w:rFonts w:ascii="Arial" w:hAnsi="Arial" w:cs="Arial"/>
        </w:rPr>
        <w:t xml:space="preserve">, </w:t>
      </w:r>
      <w:proofErr w:type="spellStart"/>
      <w:r w:rsidRPr="006E39F8">
        <w:rPr>
          <w:rFonts w:ascii="Arial" w:hAnsi="Arial" w:cs="Arial"/>
        </w:rPr>
        <w:t>Deliberali</w:t>
      </w:r>
      <w:proofErr w:type="spellEnd"/>
      <w:r w:rsidRPr="006E39F8">
        <w:rPr>
          <w:rFonts w:ascii="Arial" w:hAnsi="Arial" w:cs="Arial"/>
        </w:rPr>
        <w:t>,</w:t>
      </w:r>
      <w:r w:rsidR="000A3B01" w:rsidRPr="006E39F8">
        <w:rPr>
          <w:rFonts w:ascii="Arial" w:hAnsi="Arial" w:cs="Arial"/>
        </w:rPr>
        <w:t xml:space="preserve"> E.T.,</w:t>
      </w:r>
      <w:r w:rsidRPr="006E39F8">
        <w:rPr>
          <w:rFonts w:ascii="Arial" w:hAnsi="Arial" w:cs="Arial"/>
        </w:rPr>
        <w:t xml:space="preserve"> Almeida, </w:t>
      </w:r>
      <w:r w:rsidR="000A3B01" w:rsidRPr="006E39F8">
        <w:rPr>
          <w:rFonts w:ascii="Arial" w:hAnsi="Arial" w:cs="Arial"/>
        </w:rPr>
        <w:t xml:space="preserve">J.M.S., </w:t>
      </w:r>
      <w:r w:rsidRPr="006E39F8">
        <w:rPr>
          <w:rFonts w:ascii="Arial" w:hAnsi="Arial" w:cs="Arial"/>
        </w:rPr>
        <w:t>Brandão,</w:t>
      </w:r>
      <w:r w:rsidR="000A3B01" w:rsidRPr="006E39F8">
        <w:rPr>
          <w:rFonts w:ascii="Arial" w:hAnsi="Arial" w:cs="Arial"/>
        </w:rPr>
        <w:t xml:space="preserve"> M.M.,</w:t>
      </w:r>
      <w:r w:rsidRPr="006E39F8">
        <w:rPr>
          <w:rFonts w:ascii="Arial" w:hAnsi="Arial" w:cs="Arial"/>
        </w:rPr>
        <w:t xml:space="preserve"> Costa</w:t>
      </w:r>
      <w:r w:rsidR="000A3B01" w:rsidRPr="006E39F8">
        <w:rPr>
          <w:rFonts w:ascii="Arial" w:hAnsi="Arial" w:cs="Arial"/>
        </w:rPr>
        <w:t>, P.R.(2016).</w:t>
      </w:r>
      <w:r w:rsidR="000A3B01" w:rsidRPr="006E39F8">
        <w:t xml:space="preserve"> </w:t>
      </w:r>
      <w:proofErr w:type="spellStart"/>
      <w:r w:rsidR="000A3B01" w:rsidRPr="006E39F8">
        <w:rPr>
          <w:rFonts w:ascii="Arial" w:hAnsi="Arial" w:cs="Arial"/>
        </w:rPr>
        <w:t>Co-Branding</w:t>
      </w:r>
      <w:proofErr w:type="spellEnd"/>
      <w:r w:rsidR="000A3B01" w:rsidRPr="006E39F8">
        <w:rPr>
          <w:rFonts w:ascii="Arial" w:hAnsi="Arial" w:cs="Arial"/>
        </w:rPr>
        <w:t xml:space="preserve"> </w:t>
      </w:r>
      <w:proofErr w:type="spellStart"/>
      <w:r w:rsidR="000A3B01" w:rsidRPr="006E39F8">
        <w:rPr>
          <w:rFonts w:ascii="Arial" w:hAnsi="Arial" w:cs="Arial"/>
        </w:rPr>
        <w:t>or</w:t>
      </w:r>
      <w:proofErr w:type="spellEnd"/>
      <w:r w:rsidR="000A3B01" w:rsidRPr="006E39F8">
        <w:rPr>
          <w:rFonts w:ascii="Arial" w:hAnsi="Arial" w:cs="Arial"/>
        </w:rPr>
        <w:t xml:space="preserve"> Brand Alliance </w:t>
      </w:r>
      <w:proofErr w:type="spellStart"/>
      <w:r w:rsidR="000A3B01" w:rsidRPr="006E39F8">
        <w:rPr>
          <w:rFonts w:ascii="Arial" w:hAnsi="Arial" w:cs="Arial"/>
        </w:rPr>
        <w:t>Strategic</w:t>
      </w:r>
      <w:proofErr w:type="spellEnd"/>
      <w:r w:rsidR="000A3B01" w:rsidRPr="006E39F8">
        <w:rPr>
          <w:rFonts w:ascii="Arial" w:hAnsi="Arial" w:cs="Arial"/>
        </w:rPr>
        <w:t xml:space="preserve">? Uma Revisão Sistemática. </w:t>
      </w:r>
      <w:r w:rsidR="000A3B01" w:rsidRPr="006E39F8">
        <w:rPr>
          <w:rFonts w:ascii="Arial" w:hAnsi="Arial" w:cs="Arial"/>
          <w:i/>
        </w:rPr>
        <w:t>Anais do</w:t>
      </w:r>
      <w:r w:rsidR="000A3B01" w:rsidRPr="006E39F8">
        <w:rPr>
          <w:rFonts w:ascii="Arial" w:hAnsi="Arial" w:cs="Arial"/>
          <w:b/>
          <w:bCs/>
          <w:i/>
        </w:rPr>
        <w:t xml:space="preserve"> </w:t>
      </w:r>
      <w:r w:rsidR="000A3B01" w:rsidRPr="006E39F8">
        <w:rPr>
          <w:rFonts w:ascii="Arial" w:hAnsi="Arial" w:cs="Arial"/>
          <w:bCs/>
          <w:i/>
        </w:rPr>
        <w:t xml:space="preserve">Encontro de Marketing da </w:t>
      </w:r>
      <w:proofErr w:type="spellStart"/>
      <w:r w:rsidR="000A3B01" w:rsidRPr="006E39F8">
        <w:rPr>
          <w:rFonts w:ascii="Arial" w:hAnsi="Arial" w:cs="Arial"/>
          <w:bCs/>
          <w:i/>
        </w:rPr>
        <w:t>Anpad</w:t>
      </w:r>
      <w:proofErr w:type="spellEnd"/>
      <w:r w:rsidR="000A3B01" w:rsidRPr="006E39F8">
        <w:rPr>
          <w:rFonts w:ascii="Arial" w:hAnsi="Arial" w:cs="Arial"/>
          <w:bCs/>
          <w:i/>
        </w:rPr>
        <w:t xml:space="preserve"> - EMA, </w:t>
      </w:r>
      <w:r w:rsidR="000A3B01" w:rsidRPr="006E39F8">
        <w:rPr>
          <w:rFonts w:ascii="Arial" w:hAnsi="Arial" w:cs="Arial"/>
          <w:bCs/>
        </w:rPr>
        <w:t>Belo Horizonte, MG, Brasil</w:t>
      </w:r>
    </w:p>
    <w:p w:rsidR="001632BA" w:rsidRPr="006E39F8" w:rsidRDefault="001632BA" w:rsidP="00520866">
      <w:pPr>
        <w:spacing w:line="360" w:lineRule="auto"/>
        <w:ind w:left="425" w:hanging="425"/>
        <w:jc w:val="both"/>
        <w:rPr>
          <w:rFonts w:ascii="Arial" w:hAnsi="Arial" w:cs="Arial"/>
        </w:rPr>
      </w:pPr>
    </w:p>
    <w:p w:rsidR="00A934FC" w:rsidRPr="006E39F8" w:rsidRDefault="002229B3" w:rsidP="00520866">
      <w:pPr>
        <w:spacing w:line="360" w:lineRule="auto"/>
        <w:jc w:val="both"/>
        <w:rPr>
          <w:rFonts w:ascii="Arial" w:hAnsi="Arial" w:cs="Arial"/>
        </w:rPr>
      </w:pPr>
      <w:r w:rsidRPr="006E39F8">
        <w:rPr>
          <w:rFonts w:ascii="Arial" w:hAnsi="Arial" w:cs="Arial"/>
          <w:bCs/>
        </w:rPr>
        <w:t>Franco, L. C.; Nogueira</w:t>
      </w:r>
      <w:r w:rsidR="00A934FC" w:rsidRPr="006E39F8">
        <w:rPr>
          <w:rFonts w:ascii="Arial" w:hAnsi="Arial" w:cs="Arial"/>
          <w:bCs/>
        </w:rPr>
        <w:t>, A</w:t>
      </w:r>
      <w:r w:rsidRPr="006E39F8">
        <w:rPr>
          <w:rFonts w:ascii="Arial" w:hAnsi="Arial" w:cs="Arial"/>
          <w:bCs/>
        </w:rPr>
        <w:t>.</w:t>
      </w:r>
      <w:r w:rsidR="00A934FC" w:rsidRPr="006E39F8">
        <w:rPr>
          <w:rFonts w:ascii="Arial" w:hAnsi="Arial" w:cs="Arial"/>
          <w:bCs/>
        </w:rPr>
        <w:t xml:space="preserve"> C</w:t>
      </w:r>
      <w:r w:rsidRPr="006E39F8">
        <w:rPr>
          <w:rFonts w:ascii="Arial" w:hAnsi="Arial" w:cs="Arial"/>
          <w:bCs/>
        </w:rPr>
        <w:t>.</w:t>
      </w:r>
      <w:r w:rsidR="00A934FC" w:rsidRPr="006E39F8">
        <w:rPr>
          <w:rFonts w:ascii="Arial" w:hAnsi="Arial" w:cs="Arial"/>
          <w:b/>
          <w:bCs/>
        </w:rPr>
        <w:t xml:space="preserve"> </w:t>
      </w:r>
      <w:r w:rsidRPr="006E39F8">
        <w:rPr>
          <w:rFonts w:ascii="Arial" w:hAnsi="Arial" w:cs="Arial"/>
          <w:b/>
          <w:bCs/>
        </w:rPr>
        <w:t>(</w:t>
      </w:r>
      <w:r w:rsidRPr="006E39F8">
        <w:rPr>
          <w:rFonts w:ascii="Arial" w:hAnsi="Arial" w:cs="Arial"/>
        </w:rPr>
        <w:t xml:space="preserve">2009) </w:t>
      </w:r>
      <w:r w:rsidR="00A934FC" w:rsidRPr="006E39F8">
        <w:rPr>
          <w:rFonts w:ascii="Arial" w:hAnsi="Arial" w:cs="Arial"/>
          <w:bCs/>
        </w:rPr>
        <w:t>Sou socialmente responsável? Um estudo de caso nas indústrias têxteis sergipanas.</w:t>
      </w:r>
      <w:r w:rsidR="00A934FC" w:rsidRPr="006E39F8">
        <w:rPr>
          <w:rFonts w:ascii="Arial" w:hAnsi="Arial" w:cs="Arial"/>
          <w:b/>
          <w:bCs/>
        </w:rPr>
        <w:t xml:space="preserve"> </w:t>
      </w:r>
      <w:r w:rsidR="006B6CB4" w:rsidRPr="006E39F8">
        <w:rPr>
          <w:rFonts w:ascii="Arial" w:hAnsi="Arial" w:cs="Arial"/>
          <w:bCs/>
        </w:rPr>
        <w:t>In</w:t>
      </w:r>
      <w:r w:rsidR="006B6CB4" w:rsidRPr="006E39F8">
        <w:rPr>
          <w:rFonts w:ascii="Arial" w:hAnsi="Arial" w:cs="Arial"/>
          <w:b/>
          <w:bCs/>
        </w:rPr>
        <w:t xml:space="preserve">: </w:t>
      </w:r>
      <w:r w:rsidR="0065753D" w:rsidRPr="006E39F8">
        <w:rPr>
          <w:rFonts w:ascii="Arial" w:hAnsi="Arial" w:cs="Arial"/>
        </w:rPr>
        <w:t xml:space="preserve">In: </w:t>
      </w:r>
      <w:r w:rsidR="0065753D" w:rsidRPr="006E39F8">
        <w:rPr>
          <w:rFonts w:ascii="Arial" w:hAnsi="Arial" w:cs="Arial"/>
          <w:i/>
        </w:rPr>
        <w:t>ENCONTRO ANPAD</w:t>
      </w:r>
      <w:r w:rsidR="0065753D" w:rsidRPr="006E39F8">
        <w:rPr>
          <w:rFonts w:ascii="Arial" w:hAnsi="Arial" w:cs="Arial"/>
        </w:rPr>
        <w:t>, 2009, São Paulo.</w:t>
      </w:r>
    </w:p>
    <w:p w:rsidR="00A934FC" w:rsidRPr="006E39F8" w:rsidRDefault="00A934FC" w:rsidP="00520866">
      <w:pPr>
        <w:autoSpaceDE w:val="0"/>
        <w:autoSpaceDN w:val="0"/>
        <w:adjustRightInd w:val="0"/>
        <w:spacing w:line="360" w:lineRule="auto"/>
        <w:jc w:val="both"/>
        <w:rPr>
          <w:rFonts w:ascii="Arial" w:hAnsi="Arial" w:cs="Arial"/>
        </w:rPr>
      </w:pPr>
    </w:p>
    <w:p w:rsidR="004236A7" w:rsidRPr="006E39F8" w:rsidRDefault="00750254" w:rsidP="00520866">
      <w:pPr>
        <w:autoSpaceDE w:val="0"/>
        <w:autoSpaceDN w:val="0"/>
        <w:adjustRightInd w:val="0"/>
        <w:spacing w:line="360" w:lineRule="auto"/>
        <w:rPr>
          <w:rFonts w:ascii="Arial" w:hAnsi="Arial" w:cs="Arial"/>
          <w:lang w:val="en-US"/>
        </w:rPr>
      </w:pPr>
      <w:proofErr w:type="spellStart"/>
      <w:r w:rsidRPr="006E39F8">
        <w:rPr>
          <w:rFonts w:ascii="Arial" w:hAnsi="Arial" w:cs="Arial"/>
        </w:rPr>
        <w:t>Gullo</w:t>
      </w:r>
      <w:proofErr w:type="spellEnd"/>
      <w:r w:rsidR="004236A7" w:rsidRPr="006E39F8">
        <w:rPr>
          <w:rFonts w:ascii="Arial" w:hAnsi="Arial" w:cs="Arial"/>
        </w:rPr>
        <w:t xml:space="preserve">, Carla. </w:t>
      </w:r>
      <w:r w:rsidR="006B6CB4" w:rsidRPr="006E39F8">
        <w:rPr>
          <w:rFonts w:ascii="Arial" w:hAnsi="Arial" w:cs="Arial"/>
        </w:rPr>
        <w:t xml:space="preserve">(2008). </w:t>
      </w:r>
      <w:r w:rsidR="004236A7" w:rsidRPr="006E39F8">
        <w:rPr>
          <w:rFonts w:ascii="Arial" w:hAnsi="Arial" w:cs="Arial"/>
          <w:bCs/>
          <w:i/>
        </w:rPr>
        <w:t>Legítimo Luxo</w:t>
      </w:r>
      <w:r w:rsidR="004236A7" w:rsidRPr="006E39F8">
        <w:rPr>
          <w:rFonts w:ascii="Arial" w:hAnsi="Arial" w:cs="Arial"/>
          <w:b/>
          <w:bCs/>
        </w:rPr>
        <w:t xml:space="preserve">: </w:t>
      </w:r>
      <w:r w:rsidR="004236A7" w:rsidRPr="006E39F8">
        <w:rPr>
          <w:rFonts w:ascii="Arial" w:hAnsi="Arial" w:cs="Arial"/>
        </w:rPr>
        <w:t xml:space="preserve">havaianas viram </w:t>
      </w:r>
      <w:proofErr w:type="spellStart"/>
      <w:r w:rsidR="004236A7" w:rsidRPr="006E39F8">
        <w:rPr>
          <w:rFonts w:ascii="Arial" w:hAnsi="Arial" w:cs="Arial"/>
        </w:rPr>
        <w:t>jóias</w:t>
      </w:r>
      <w:proofErr w:type="spellEnd"/>
      <w:r w:rsidR="004236A7" w:rsidRPr="006E39F8">
        <w:rPr>
          <w:rFonts w:ascii="Arial" w:hAnsi="Arial" w:cs="Arial"/>
        </w:rPr>
        <w:t xml:space="preserve"> enfeitadas com ouro e</w:t>
      </w:r>
      <w:r w:rsidR="006B6CB4" w:rsidRPr="006E39F8">
        <w:rPr>
          <w:rFonts w:ascii="Arial" w:hAnsi="Arial" w:cs="Arial"/>
        </w:rPr>
        <w:t xml:space="preserve"> </w:t>
      </w:r>
      <w:r w:rsidR="004236A7" w:rsidRPr="006E39F8">
        <w:rPr>
          <w:rFonts w:ascii="Arial" w:hAnsi="Arial" w:cs="Arial"/>
        </w:rPr>
        <w:t>diamantes da</w:t>
      </w:r>
      <w:r w:rsidR="006B6CB4" w:rsidRPr="006E39F8">
        <w:rPr>
          <w:rFonts w:ascii="Arial" w:hAnsi="Arial" w:cs="Arial"/>
        </w:rPr>
        <w:t xml:space="preserve"> </w:t>
      </w:r>
      <w:r w:rsidR="004236A7" w:rsidRPr="006E39F8">
        <w:rPr>
          <w:rFonts w:ascii="Arial" w:hAnsi="Arial" w:cs="Arial"/>
        </w:rPr>
        <w:t xml:space="preserve">H. Stern. Disponível em: &lt; http://www.istoe.com.br/reportagens/15880_LEGITIMO+LUXO?pathImagens=&amp;path=&amp;actualArea=internalPage&gt;. </w:t>
      </w:r>
      <w:proofErr w:type="spellStart"/>
      <w:r w:rsidR="004236A7" w:rsidRPr="006E39F8">
        <w:rPr>
          <w:rFonts w:ascii="Arial" w:hAnsi="Arial" w:cs="Arial"/>
          <w:lang w:val="en-US"/>
        </w:rPr>
        <w:t>Acesso</w:t>
      </w:r>
      <w:proofErr w:type="spellEnd"/>
      <w:r w:rsidR="004236A7" w:rsidRPr="006E39F8">
        <w:rPr>
          <w:rFonts w:ascii="Arial" w:hAnsi="Arial" w:cs="Arial"/>
          <w:lang w:val="en-US"/>
        </w:rPr>
        <w:t xml:space="preserve"> </w:t>
      </w:r>
      <w:proofErr w:type="spellStart"/>
      <w:r w:rsidR="004236A7" w:rsidRPr="006E39F8">
        <w:rPr>
          <w:rFonts w:ascii="Arial" w:hAnsi="Arial" w:cs="Arial"/>
          <w:lang w:val="en-US"/>
        </w:rPr>
        <w:t>em</w:t>
      </w:r>
      <w:proofErr w:type="spellEnd"/>
      <w:r w:rsidR="004236A7" w:rsidRPr="006E39F8">
        <w:rPr>
          <w:rFonts w:ascii="Arial" w:hAnsi="Arial" w:cs="Arial"/>
          <w:lang w:val="en-US"/>
        </w:rPr>
        <w:t>: 26/10/2010.</w:t>
      </w:r>
    </w:p>
    <w:p w:rsidR="008938BF" w:rsidRPr="006E39F8" w:rsidRDefault="008938BF" w:rsidP="00520866">
      <w:pPr>
        <w:autoSpaceDE w:val="0"/>
        <w:autoSpaceDN w:val="0"/>
        <w:adjustRightInd w:val="0"/>
        <w:spacing w:line="360" w:lineRule="auto"/>
        <w:rPr>
          <w:rFonts w:ascii="Arial" w:hAnsi="Arial" w:cs="Arial"/>
          <w:lang w:val="en-US"/>
        </w:rPr>
      </w:pPr>
    </w:p>
    <w:p w:rsidR="008938BF" w:rsidRPr="006E39F8" w:rsidRDefault="008938BF" w:rsidP="008938BF">
      <w:pPr>
        <w:spacing w:line="360" w:lineRule="auto"/>
        <w:jc w:val="both"/>
        <w:rPr>
          <w:rFonts w:ascii="Arial" w:hAnsi="Arial" w:cs="Arial"/>
          <w:lang w:val="en-US"/>
        </w:rPr>
      </w:pPr>
      <w:r w:rsidRPr="006E39F8">
        <w:rPr>
          <w:rFonts w:ascii="Arial" w:hAnsi="Arial" w:cs="Arial"/>
          <w:lang w:val="en-US"/>
        </w:rPr>
        <w:t xml:space="preserve">Hildebrand, D., </w:t>
      </w:r>
      <w:proofErr w:type="spellStart"/>
      <w:r w:rsidRPr="006E39F8">
        <w:rPr>
          <w:rFonts w:ascii="Arial" w:hAnsi="Arial" w:cs="Arial"/>
          <w:lang w:val="en-US"/>
        </w:rPr>
        <w:t>DeMotta</w:t>
      </w:r>
      <w:proofErr w:type="spellEnd"/>
      <w:r w:rsidRPr="006E39F8">
        <w:rPr>
          <w:rFonts w:ascii="Arial" w:hAnsi="Arial" w:cs="Arial"/>
          <w:lang w:val="en-US"/>
        </w:rPr>
        <w:t xml:space="preserve">, Y., </w:t>
      </w:r>
      <w:proofErr w:type="spellStart"/>
      <w:r w:rsidRPr="006E39F8">
        <w:rPr>
          <w:rFonts w:ascii="Arial" w:hAnsi="Arial" w:cs="Arial"/>
          <w:lang w:val="en-US"/>
        </w:rPr>
        <w:t>Sen</w:t>
      </w:r>
      <w:proofErr w:type="spellEnd"/>
      <w:r w:rsidRPr="006E39F8">
        <w:rPr>
          <w:rFonts w:ascii="Arial" w:hAnsi="Arial" w:cs="Arial"/>
          <w:lang w:val="en-US"/>
        </w:rPr>
        <w:t>, S., &amp; Valenzuela, A. (2017). Consumer Responses to Corporate Social Responsibility (CSR) Contribution Type. </w:t>
      </w:r>
      <w:r w:rsidRPr="006E39F8">
        <w:rPr>
          <w:rFonts w:ascii="Arial" w:hAnsi="Arial" w:cs="Arial"/>
          <w:i/>
          <w:lang w:val="en-US"/>
        </w:rPr>
        <w:t>Journal of Consumer Research</w:t>
      </w:r>
      <w:r w:rsidRPr="006E39F8">
        <w:rPr>
          <w:rFonts w:ascii="Arial" w:hAnsi="Arial" w:cs="Arial"/>
          <w:lang w:val="en-US"/>
        </w:rPr>
        <w:t>, 44(4), 738-758.</w:t>
      </w:r>
    </w:p>
    <w:p w:rsidR="004236A7" w:rsidRPr="006E39F8" w:rsidRDefault="004236A7" w:rsidP="00520866">
      <w:pPr>
        <w:spacing w:line="360" w:lineRule="auto"/>
        <w:jc w:val="both"/>
        <w:rPr>
          <w:rFonts w:ascii="Arial" w:hAnsi="Arial" w:cs="Arial"/>
          <w:lang w:val="en-US"/>
        </w:rPr>
      </w:pPr>
    </w:p>
    <w:p w:rsidR="006C0C37" w:rsidRPr="006E39F8" w:rsidRDefault="006B6CB4" w:rsidP="00520866">
      <w:pPr>
        <w:spacing w:line="360" w:lineRule="auto"/>
        <w:jc w:val="both"/>
        <w:rPr>
          <w:rFonts w:ascii="Arial" w:hAnsi="Arial" w:cs="Arial"/>
        </w:rPr>
      </w:pPr>
      <w:r w:rsidRPr="006E39F8">
        <w:rPr>
          <w:rFonts w:ascii="Arial" w:hAnsi="Arial" w:cs="Arial"/>
        </w:rPr>
        <w:t>Kapferer</w:t>
      </w:r>
      <w:r w:rsidR="006C0C37" w:rsidRPr="006E39F8">
        <w:rPr>
          <w:rFonts w:ascii="Arial" w:hAnsi="Arial" w:cs="Arial"/>
        </w:rPr>
        <w:t>, J</w:t>
      </w:r>
      <w:r w:rsidRPr="006E39F8">
        <w:rPr>
          <w:rFonts w:ascii="Arial" w:hAnsi="Arial" w:cs="Arial"/>
        </w:rPr>
        <w:t>.</w:t>
      </w:r>
      <w:r w:rsidR="006C0C37" w:rsidRPr="006E39F8">
        <w:rPr>
          <w:rFonts w:ascii="Arial" w:hAnsi="Arial" w:cs="Arial"/>
        </w:rPr>
        <w:t>N</w:t>
      </w:r>
      <w:r w:rsidRPr="006E39F8">
        <w:rPr>
          <w:rFonts w:ascii="Arial" w:hAnsi="Arial" w:cs="Arial"/>
        </w:rPr>
        <w:t xml:space="preserve">. (2003). </w:t>
      </w:r>
      <w:r w:rsidR="006C0C37" w:rsidRPr="006E39F8">
        <w:rPr>
          <w:rFonts w:ascii="Arial" w:hAnsi="Arial" w:cs="Arial"/>
          <w:bCs/>
          <w:i/>
        </w:rPr>
        <w:t>As marcas, capital da empresa</w:t>
      </w:r>
      <w:r w:rsidR="006C0C37" w:rsidRPr="006E39F8">
        <w:rPr>
          <w:rFonts w:ascii="Arial" w:hAnsi="Arial" w:cs="Arial"/>
        </w:rPr>
        <w:t xml:space="preserve">: criar e desenvolver marcas fortes. Tradução de Arnaldo </w:t>
      </w:r>
      <w:proofErr w:type="spellStart"/>
      <w:r w:rsidR="006C0C37" w:rsidRPr="006E39F8">
        <w:rPr>
          <w:rFonts w:ascii="Arial" w:hAnsi="Arial" w:cs="Arial"/>
        </w:rPr>
        <w:t>Ryngelblu</w:t>
      </w:r>
      <w:r w:rsidRPr="006E39F8">
        <w:rPr>
          <w:rFonts w:ascii="Arial" w:hAnsi="Arial" w:cs="Arial"/>
        </w:rPr>
        <w:t>m</w:t>
      </w:r>
      <w:proofErr w:type="spellEnd"/>
      <w:r w:rsidRPr="006E39F8">
        <w:rPr>
          <w:rFonts w:ascii="Arial" w:hAnsi="Arial" w:cs="Arial"/>
        </w:rPr>
        <w:t>. 3. ed. Porto Alegre: Bookman</w:t>
      </w:r>
      <w:r w:rsidR="006C0C37" w:rsidRPr="006E39F8">
        <w:rPr>
          <w:rFonts w:ascii="Arial" w:hAnsi="Arial" w:cs="Arial"/>
        </w:rPr>
        <w:t>.</w:t>
      </w:r>
    </w:p>
    <w:p w:rsidR="006C0C37" w:rsidRPr="006E39F8" w:rsidRDefault="006C0C37" w:rsidP="00520866">
      <w:pPr>
        <w:spacing w:line="360" w:lineRule="auto"/>
        <w:jc w:val="both"/>
        <w:rPr>
          <w:rFonts w:ascii="Arial" w:hAnsi="Arial" w:cs="Arial"/>
        </w:rPr>
      </w:pPr>
    </w:p>
    <w:p w:rsidR="00A934FC" w:rsidRPr="006E39F8" w:rsidRDefault="006B6CB4" w:rsidP="00520866">
      <w:pPr>
        <w:autoSpaceDE w:val="0"/>
        <w:autoSpaceDN w:val="0"/>
        <w:adjustRightInd w:val="0"/>
        <w:spacing w:line="360" w:lineRule="auto"/>
        <w:jc w:val="both"/>
        <w:rPr>
          <w:rFonts w:ascii="Arial" w:hAnsi="Arial" w:cs="Arial"/>
        </w:rPr>
      </w:pPr>
      <w:proofErr w:type="spellStart"/>
      <w:r w:rsidRPr="006E39F8">
        <w:rPr>
          <w:rFonts w:ascii="Arial" w:hAnsi="Arial" w:cs="Arial"/>
        </w:rPr>
        <w:lastRenderedPageBreak/>
        <w:t>Karkotli</w:t>
      </w:r>
      <w:proofErr w:type="spellEnd"/>
      <w:r w:rsidRPr="006E39F8">
        <w:rPr>
          <w:rFonts w:ascii="Arial" w:hAnsi="Arial" w:cs="Arial"/>
        </w:rPr>
        <w:t>, G.; Aragão</w:t>
      </w:r>
      <w:r w:rsidR="00A934FC" w:rsidRPr="006E39F8">
        <w:rPr>
          <w:rFonts w:ascii="Arial" w:hAnsi="Arial" w:cs="Arial"/>
        </w:rPr>
        <w:t xml:space="preserve">, S. D. </w:t>
      </w:r>
      <w:r w:rsidRPr="006E39F8">
        <w:rPr>
          <w:rFonts w:ascii="Arial" w:hAnsi="Arial" w:cs="Arial"/>
        </w:rPr>
        <w:t xml:space="preserve">(2005). </w:t>
      </w:r>
      <w:r w:rsidR="00A934FC" w:rsidRPr="006E39F8">
        <w:rPr>
          <w:rFonts w:ascii="Arial" w:hAnsi="Arial" w:cs="Arial"/>
          <w:bCs/>
          <w:i/>
        </w:rPr>
        <w:t>Responsabilidade social: uma contribuição à gestão transformadora das organizações</w:t>
      </w:r>
      <w:r w:rsidR="00A934FC" w:rsidRPr="006E39F8">
        <w:rPr>
          <w:rFonts w:ascii="Arial" w:hAnsi="Arial" w:cs="Arial"/>
          <w:i/>
        </w:rPr>
        <w:t>.</w:t>
      </w:r>
      <w:r w:rsidRPr="006E39F8">
        <w:rPr>
          <w:rFonts w:ascii="Arial" w:hAnsi="Arial" w:cs="Arial"/>
        </w:rPr>
        <w:t xml:space="preserve"> 2. ed. Petrópolis: Vozes</w:t>
      </w:r>
      <w:r w:rsidR="00A934FC" w:rsidRPr="006E39F8">
        <w:rPr>
          <w:rFonts w:ascii="Arial" w:hAnsi="Arial" w:cs="Arial"/>
        </w:rPr>
        <w:t>.</w:t>
      </w:r>
    </w:p>
    <w:p w:rsidR="00A934FC" w:rsidRPr="006E39F8" w:rsidRDefault="00A934FC" w:rsidP="00520866">
      <w:pPr>
        <w:spacing w:line="360" w:lineRule="auto"/>
        <w:jc w:val="both"/>
        <w:rPr>
          <w:rFonts w:ascii="Arial" w:hAnsi="Arial" w:cs="Arial"/>
        </w:rPr>
      </w:pPr>
    </w:p>
    <w:p w:rsidR="00A934FC" w:rsidRPr="006E39F8" w:rsidRDefault="006B6CB4" w:rsidP="00520866">
      <w:pPr>
        <w:spacing w:line="360" w:lineRule="auto"/>
        <w:jc w:val="both"/>
        <w:rPr>
          <w:rFonts w:ascii="Arial" w:hAnsi="Arial" w:cs="Arial"/>
          <w:lang w:val="en-US"/>
        </w:rPr>
      </w:pPr>
      <w:proofErr w:type="spellStart"/>
      <w:r w:rsidRPr="006E39F8">
        <w:rPr>
          <w:rFonts w:ascii="Arial" w:hAnsi="Arial" w:cs="Arial"/>
        </w:rPr>
        <w:t>Lenziardi</w:t>
      </w:r>
      <w:proofErr w:type="spellEnd"/>
      <w:r w:rsidRPr="006E39F8">
        <w:rPr>
          <w:rFonts w:ascii="Arial" w:hAnsi="Arial" w:cs="Arial"/>
        </w:rPr>
        <w:t>, R.; Mayer, V. F.; Ferreira</w:t>
      </w:r>
      <w:r w:rsidR="00A934FC" w:rsidRPr="006E39F8">
        <w:rPr>
          <w:rFonts w:ascii="Arial" w:hAnsi="Arial" w:cs="Arial"/>
        </w:rPr>
        <w:t>, D</w:t>
      </w:r>
      <w:r w:rsidRPr="006E39F8">
        <w:rPr>
          <w:rFonts w:ascii="Arial" w:hAnsi="Arial" w:cs="Arial"/>
        </w:rPr>
        <w:t>.</w:t>
      </w:r>
      <w:r w:rsidR="00A934FC" w:rsidRPr="006E39F8">
        <w:rPr>
          <w:rFonts w:ascii="Arial" w:hAnsi="Arial" w:cs="Arial"/>
        </w:rPr>
        <w:t xml:space="preserve"> A</w:t>
      </w:r>
      <w:r w:rsidRPr="006E39F8">
        <w:rPr>
          <w:rFonts w:ascii="Arial" w:hAnsi="Arial" w:cs="Arial"/>
        </w:rPr>
        <w:t>. (2010)</w:t>
      </w:r>
      <w:r w:rsidR="00A934FC" w:rsidRPr="006E39F8">
        <w:rPr>
          <w:rFonts w:ascii="Arial" w:hAnsi="Arial" w:cs="Arial"/>
        </w:rPr>
        <w:t xml:space="preserve"> </w:t>
      </w:r>
      <w:r w:rsidR="00A934FC" w:rsidRPr="006E39F8">
        <w:rPr>
          <w:rFonts w:ascii="Arial" w:hAnsi="Arial" w:cs="Arial"/>
          <w:bCs/>
        </w:rPr>
        <w:t xml:space="preserve">O turista se importa? A responsabilidade social e a escolha de um meio de hospedagem. </w:t>
      </w:r>
      <w:r w:rsidR="0065753D" w:rsidRPr="006E39F8">
        <w:rPr>
          <w:rFonts w:ascii="Arial" w:hAnsi="Arial" w:cs="Arial"/>
          <w:lang w:val="en-US"/>
        </w:rPr>
        <w:t xml:space="preserve">In: </w:t>
      </w:r>
      <w:r w:rsidR="0065753D" w:rsidRPr="006E39F8">
        <w:rPr>
          <w:rFonts w:ascii="Arial" w:hAnsi="Arial" w:cs="Arial"/>
          <w:i/>
          <w:lang w:val="en-US"/>
        </w:rPr>
        <w:t>ENCONTRO ANPAD</w:t>
      </w:r>
      <w:r w:rsidR="0065753D" w:rsidRPr="006E39F8">
        <w:rPr>
          <w:rFonts w:ascii="Arial" w:hAnsi="Arial" w:cs="Arial"/>
          <w:lang w:val="en-US"/>
        </w:rPr>
        <w:t>, 2009, São Paulo.</w:t>
      </w:r>
    </w:p>
    <w:p w:rsidR="00217CFC" w:rsidRPr="006E39F8" w:rsidRDefault="00217CFC" w:rsidP="00520866">
      <w:pPr>
        <w:spacing w:line="360" w:lineRule="auto"/>
        <w:jc w:val="both"/>
        <w:rPr>
          <w:rFonts w:ascii="Arial" w:hAnsi="Arial" w:cs="Arial"/>
          <w:lang w:val="en-US"/>
        </w:rPr>
      </w:pPr>
    </w:p>
    <w:p w:rsidR="008938BF" w:rsidRPr="006E39F8" w:rsidRDefault="008938BF" w:rsidP="008938BF">
      <w:pPr>
        <w:spacing w:line="360" w:lineRule="auto"/>
        <w:jc w:val="both"/>
        <w:rPr>
          <w:rFonts w:ascii="Arial" w:hAnsi="Arial" w:cs="Arial"/>
          <w:lang w:val="en-US"/>
        </w:rPr>
      </w:pPr>
      <w:proofErr w:type="spellStart"/>
      <w:r w:rsidRPr="006E39F8">
        <w:rPr>
          <w:rFonts w:ascii="Arial" w:hAnsi="Arial" w:cs="Arial"/>
          <w:lang w:val="en-US"/>
        </w:rPr>
        <w:t>Lanis</w:t>
      </w:r>
      <w:proofErr w:type="spellEnd"/>
      <w:r w:rsidRPr="006E39F8">
        <w:rPr>
          <w:rFonts w:ascii="Arial" w:hAnsi="Arial" w:cs="Arial"/>
          <w:lang w:val="en-US"/>
        </w:rPr>
        <w:t>, R., &amp; Richardson, G. (2016). Outside directors, corporate social responsibility performance, and corporate tax aggressiveness: An empirical analysis. </w:t>
      </w:r>
      <w:r w:rsidRPr="006E39F8">
        <w:rPr>
          <w:rFonts w:ascii="Arial" w:hAnsi="Arial" w:cs="Arial"/>
          <w:i/>
          <w:lang w:val="en-US"/>
        </w:rPr>
        <w:t>Journal of Accounting, Auditing &amp; Finance</w:t>
      </w:r>
      <w:r w:rsidRPr="006E39F8">
        <w:rPr>
          <w:rFonts w:ascii="Arial" w:hAnsi="Arial" w:cs="Arial"/>
          <w:lang w:val="en-US"/>
        </w:rPr>
        <w:t>, 0148558X16654834.</w:t>
      </w:r>
    </w:p>
    <w:p w:rsidR="008938BF" w:rsidRPr="006E39F8" w:rsidRDefault="008938BF" w:rsidP="00520866">
      <w:pPr>
        <w:spacing w:line="360" w:lineRule="auto"/>
        <w:jc w:val="both"/>
        <w:rPr>
          <w:rFonts w:ascii="Arial" w:hAnsi="Arial" w:cs="Arial"/>
          <w:lang w:val="en-US"/>
        </w:rPr>
      </w:pPr>
    </w:p>
    <w:p w:rsidR="0024101B" w:rsidRPr="006E39F8" w:rsidRDefault="00750254" w:rsidP="00520866">
      <w:pPr>
        <w:spacing w:line="360" w:lineRule="auto"/>
        <w:jc w:val="both"/>
        <w:rPr>
          <w:rFonts w:ascii="Arial" w:hAnsi="Arial" w:cs="Arial"/>
        </w:rPr>
      </w:pPr>
      <w:proofErr w:type="spellStart"/>
      <w:r w:rsidRPr="006E39F8">
        <w:rPr>
          <w:rFonts w:ascii="Arial" w:hAnsi="Arial" w:cs="Arial"/>
          <w:lang w:val="en-US"/>
        </w:rPr>
        <w:t>Mckee</w:t>
      </w:r>
      <w:proofErr w:type="spellEnd"/>
      <w:r w:rsidR="0024101B" w:rsidRPr="006E39F8">
        <w:rPr>
          <w:rFonts w:ascii="Arial" w:hAnsi="Arial" w:cs="Arial"/>
          <w:lang w:val="en-US"/>
        </w:rPr>
        <w:t xml:space="preserve">, </w:t>
      </w:r>
      <w:proofErr w:type="spellStart"/>
      <w:r w:rsidR="0024101B" w:rsidRPr="006E39F8">
        <w:rPr>
          <w:rFonts w:ascii="Arial" w:hAnsi="Arial" w:cs="Arial"/>
          <w:lang w:val="en-US"/>
        </w:rPr>
        <w:t>Rosemari</w:t>
      </w:r>
      <w:proofErr w:type="spellEnd"/>
      <w:r w:rsidR="0024101B" w:rsidRPr="006E39F8">
        <w:rPr>
          <w:rFonts w:ascii="Arial" w:hAnsi="Arial" w:cs="Arial"/>
          <w:lang w:val="en-US"/>
        </w:rPr>
        <w:t xml:space="preserve">. </w:t>
      </w:r>
      <w:r w:rsidR="006B6CB4" w:rsidRPr="006E39F8">
        <w:rPr>
          <w:rFonts w:ascii="Arial" w:hAnsi="Arial" w:cs="Arial"/>
          <w:lang w:val="en-US"/>
        </w:rPr>
        <w:t>(</w:t>
      </w:r>
      <w:r w:rsidR="006B6CB4" w:rsidRPr="006E39F8">
        <w:rPr>
          <w:rStyle w:val="updated-short-citation"/>
          <w:rFonts w:ascii="Arial" w:hAnsi="Arial" w:cs="Arial"/>
          <w:lang w:val="en-US"/>
        </w:rPr>
        <w:t xml:space="preserve">2009). </w:t>
      </w:r>
      <w:r w:rsidR="0024101B" w:rsidRPr="006E39F8">
        <w:rPr>
          <w:rFonts w:ascii="Arial" w:hAnsi="Arial" w:cs="Arial"/>
          <w:lang w:val="en-US"/>
        </w:rPr>
        <w:t xml:space="preserve">The Pros and Cons of Co-Branding. </w:t>
      </w:r>
      <w:r w:rsidR="0024101B" w:rsidRPr="006E39F8">
        <w:rPr>
          <w:rStyle w:val="updated-short-citation"/>
          <w:rFonts w:ascii="Arial" w:hAnsi="Arial" w:cs="Arial"/>
          <w:bCs/>
          <w:i/>
          <w:lang w:val="en-US"/>
        </w:rPr>
        <w:t>BusinessWeek Online</w:t>
      </w:r>
      <w:r w:rsidR="0024101B" w:rsidRPr="006E39F8">
        <w:rPr>
          <w:rStyle w:val="updated-short-citation"/>
          <w:rFonts w:ascii="Arial" w:hAnsi="Arial" w:cs="Arial"/>
          <w:lang w:val="en-US"/>
        </w:rPr>
        <w:t xml:space="preserve">, </w:t>
      </w:r>
      <w:proofErr w:type="spellStart"/>
      <w:r w:rsidR="0024101B" w:rsidRPr="006E39F8">
        <w:rPr>
          <w:rFonts w:ascii="Arial" w:hAnsi="Arial" w:cs="Arial"/>
          <w:lang w:val="en-US"/>
        </w:rPr>
        <w:t>Disponível</w:t>
      </w:r>
      <w:proofErr w:type="spellEnd"/>
      <w:r w:rsidR="0024101B" w:rsidRPr="006E39F8">
        <w:rPr>
          <w:rFonts w:ascii="Arial" w:hAnsi="Arial" w:cs="Arial"/>
          <w:lang w:val="en-US"/>
        </w:rPr>
        <w:t xml:space="preserve"> </w:t>
      </w:r>
      <w:proofErr w:type="spellStart"/>
      <w:r w:rsidR="0024101B" w:rsidRPr="006E39F8">
        <w:rPr>
          <w:rFonts w:ascii="Arial" w:hAnsi="Arial" w:cs="Arial"/>
          <w:lang w:val="en-US"/>
        </w:rPr>
        <w:t>em</w:t>
      </w:r>
      <w:proofErr w:type="spellEnd"/>
      <w:r w:rsidR="0024101B" w:rsidRPr="006E39F8">
        <w:rPr>
          <w:rFonts w:ascii="Arial" w:hAnsi="Arial" w:cs="Arial"/>
          <w:lang w:val="en-US"/>
        </w:rPr>
        <w:t xml:space="preserve">: &lt;http://web.ebscohost.com/ehost/detail?vid=8&amp;hid=112&amp;sid=29e7a8aa-a18f-4149-89be-86be0238c45d%40sessionmgr113&amp;bdata=Jmxhbmc9cHQtYnImc2l0ZT1laG9zdC1saXZl#db=aph&amp;AN=43246036&gt;. </w:t>
      </w:r>
      <w:r w:rsidR="0024101B" w:rsidRPr="006E39F8">
        <w:rPr>
          <w:rFonts w:ascii="Arial" w:hAnsi="Arial" w:cs="Arial"/>
        </w:rPr>
        <w:t xml:space="preserve">Acesso em: 26/10/2010. </w:t>
      </w:r>
    </w:p>
    <w:p w:rsidR="007B522C" w:rsidRPr="006E39F8" w:rsidRDefault="007B522C" w:rsidP="00520866">
      <w:pPr>
        <w:spacing w:line="360" w:lineRule="auto"/>
        <w:jc w:val="both"/>
        <w:rPr>
          <w:rFonts w:ascii="Arial" w:hAnsi="Arial" w:cs="Arial"/>
          <w:color w:val="4C4C4C"/>
        </w:rPr>
      </w:pPr>
    </w:p>
    <w:p w:rsidR="00515F3D" w:rsidRPr="006E39F8" w:rsidRDefault="006B6CB4" w:rsidP="00520866">
      <w:pPr>
        <w:spacing w:line="360" w:lineRule="auto"/>
        <w:jc w:val="both"/>
        <w:rPr>
          <w:rFonts w:ascii="Arial" w:hAnsi="Arial" w:cs="Arial"/>
          <w:i/>
          <w:iCs/>
        </w:rPr>
      </w:pPr>
      <w:r w:rsidRPr="006E39F8">
        <w:rPr>
          <w:rFonts w:ascii="Arial" w:hAnsi="Arial" w:cs="Arial"/>
        </w:rPr>
        <w:t>Melo Neto</w:t>
      </w:r>
      <w:r w:rsidR="00515F3D" w:rsidRPr="006E39F8">
        <w:rPr>
          <w:rFonts w:ascii="Arial" w:hAnsi="Arial" w:cs="Arial"/>
        </w:rPr>
        <w:t xml:space="preserve">, Francisco. </w:t>
      </w:r>
      <w:r w:rsidRPr="006E39F8">
        <w:rPr>
          <w:rFonts w:ascii="Arial" w:hAnsi="Arial" w:cs="Arial"/>
        </w:rPr>
        <w:t xml:space="preserve">(2001). </w:t>
      </w:r>
      <w:r w:rsidR="00515F3D" w:rsidRPr="006E39F8">
        <w:rPr>
          <w:rFonts w:ascii="Arial" w:hAnsi="Arial" w:cs="Arial"/>
          <w:i/>
          <w:iCs/>
        </w:rPr>
        <w:t>Gestão da Responsabilidade Social</w:t>
      </w:r>
      <w:r w:rsidR="00515F3D" w:rsidRPr="006E39F8">
        <w:rPr>
          <w:rFonts w:ascii="Arial" w:hAnsi="Arial" w:cs="Arial"/>
          <w:i/>
        </w:rPr>
        <w:t xml:space="preserve"> Corporativa</w:t>
      </w:r>
      <w:r w:rsidR="00520567" w:rsidRPr="006E39F8">
        <w:rPr>
          <w:rFonts w:ascii="Arial" w:hAnsi="Arial" w:cs="Arial"/>
        </w:rPr>
        <w:t>: o caso brasileiro. São Paulo:</w:t>
      </w:r>
      <w:r w:rsidR="00515F3D" w:rsidRPr="006E39F8">
        <w:rPr>
          <w:rFonts w:ascii="Arial" w:hAnsi="Arial" w:cs="Arial"/>
        </w:rPr>
        <w:t xml:space="preserve"> </w:t>
      </w:r>
      <w:proofErr w:type="spellStart"/>
      <w:r w:rsidR="00515F3D" w:rsidRPr="006E39F8">
        <w:rPr>
          <w:rFonts w:ascii="Arial" w:hAnsi="Arial" w:cs="Arial"/>
        </w:rPr>
        <w:t>Qualitymark</w:t>
      </w:r>
      <w:proofErr w:type="spellEnd"/>
      <w:r w:rsidR="00515F3D" w:rsidRPr="006E39F8">
        <w:rPr>
          <w:rFonts w:ascii="Arial" w:hAnsi="Arial" w:cs="Arial"/>
        </w:rPr>
        <w:t>.</w:t>
      </w:r>
    </w:p>
    <w:p w:rsidR="00A934FC" w:rsidRPr="006E39F8" w:rsidRDefault="00A934FC" w:rsidP="00520866">
      <w:pPr>
        <w:spacing w:line="360" w:lineRule="auto"/>
        <w:jc w:val="both"/>
        <w:rPr>
          <w:rFonts w:ascii="Arial" w:hAnsi="Arial" w:cs="Arial"/>
          <w:color w:val="4C4C4C"/>
        </w:rPr>
      </w:pPr>
    </w:p>
    <w:p w:rsidR="007B522C" w:rsidRPr="006E39F8" w:rsidRDefault="006B6CB4" w:rsidP="00520866">
      <w:pPr>
        <w:spacing w:line="360" w:lineRule="auto"/>
        <w:jc w:val="both"/>
        <w:rPr>
          <w:rFonts w:ascii="Arial" w:hAnsi="Arial" w:cs="Arial"/>
        </w:rPr>
      </w:pPr>
      <w:proofErr w:type="spellStart"/>
      <w:r w:rsidRPr="006E39F8">
        <w:rPr>
          <w:rFonts w:ascii="Arial" w:hAnsi="Arial" w:cs="Arial"/>
        </w:rPr>
        <w:t>Minayo</w:t>
      </w:r>
      <w:proofErr w:type="spellEnd"/>
      <w:r w:rsidR="007B522C" w:rsidRPr="006E39F8">
        <w:rPr>
          <w:rFonts w:ascii="Arial" w:hAnsi="Arial" w:cs="Arial"/>
        </w:rPr>
        <w:t>, M.C. de S. (</w:t>
      </w:r>
      <w:proofErr w:type="spellStart"/>
      <w:r w:rsidR="007B522C" w:rsidRPr="006E39F8">
        <w:rPr>
          <w:rFonts w:ascii="Arial" w:hAnsi="Arial" w:cs="Arial"/>
        </w:rPr>
        <w:t>Org</w:t>
      </w:r>
      <w:proofErr w:type="spellEnd"/>
      <w:r w:rsidR="007B522C" w:rsidRPr="006E39F8">
        <w:rPr>
          <w:rFonts w:ascii="Arial" w:hAnsi="Arial" w:cs="Arial"/>
        </w:rPr>
        <w:t xml:space="preserve">). </w:t>
      </w:r>
      <w:r w:rsidRPr="006E39F8">
        <w:rPr>
          <w:rFonts w:ascii="Arial" w:hAnsi="Arial" w:cs="Arial"/>
        </w:rPr>
        <w:t xml:space="preserve">(2003). </w:t>
      </w:r>
      <w:r w:rsidR="007B522C" w:rsidRPr="006E39F8">
        <w:rPr>
          <w:rFonts w:ascii="Arial" w:hAnsi="Arial" w:cs="Arial"/>
          <w:i/>
        </w:rPr>
        <w:t>Pesquisa social</w:t>
      </w:r>
      <w:r w:rsidR="007B522C" w:rsidRPr="006E39F8">
        <w:rPr>
          <w:rFonts w:ascii="Arial" w:hAnsi="Arial" w:cs="Arial"/>
        </w:rPr>
        <w:t xml:space="preserve">: teoria, método e criatividade. 22. ed. </w:t>
      </w:r>
      <w:r w:rsidRPr="006E39F8">
        <w:rPr>
          <w:rFonts w:ascii="Arial" w:hAnsi="Arial" w:cs="Arial"/>
        </w:rPr>
        <w:t>Rio de Janeiro: Vozes</w:t>
      </w:r>
      <w:r w:rsidR="007B522C" w:rsidRPr="006E39F8">
        <w:rPr>
          <w:rFonts w:ascii="Arial" w:hAnsi="Arial" w:cs="Arial"/>
        </w:rPr>
        <w:t xml:space="preserve">. </w:t>
      </w:r>
    </w:p>
    <w:p w:rsidR="00A934FC" w:rsidRPr="006E39F8" w:rsidRDefault="00A934FC" w:rsidP="00520866">
      <w:pPr>
        <w:autoSpaceDE w:val="0"/>
        <w:autoSpaceDN w:val="0"/>
        <w:adjustRightInd w:val="0"/>
        <w:spacing w:line="360" w:lineRule="auto"/>
        <w:jc w:val="both"/>
        <w:rPr>
          <w:rFonts w:ascii="Arial" w:hAnsi="Arial" w:cs="Arial"/>
        </w:rPr>
      </w:pPr>
    </w:p>
    <w:p w:rsidR="00A934FC" w:rsidRPr="006E39F8" w:rsidRDefault="006B6CB4" w:rsidP="00520866">
      <w:pPr>
        <w:autoSpaceDE w:val="0"/>
        <w:autoSpaceDN w:val="0"/>
        <w:adjustRightInd w:val="0"/>
        <w:spacing w:line="360" w:lineRule="auto"/>
        <w:jc w:val="both"/>
        <w:rPr>
          <w:rFonts w:ascii="Arial" w:hAnsi="Arial" w:cs="Arial"/>
          <w:lang w:val="en-US"/>
        </w:rPr>
      </w:pPr>
      <w:proofErr w:type="spellStart"/>
      <w:r w:rsidRPr="006E39F8">
        <w:rPr>
          <w:rFonts w:ascii="Arial" w:hAnsi="Arial" w:cs="Arial"/>
        </w:rPr>
        <w:t>Mohr</w:t>
      </w:r>
      <w:proofErr w:type="spellEnd"/>
      <w:r w:rsidRPr="006E39F8">
        <w:rPr>
          <w:rFonts w:ascii="Arial" w:hAnsi="Arial" w:cs="Arial"/>
        </w:rPr>
        <w:t xml:space="preserve">, L. A.; </w:t>
      </w:r>
      <w:proofErr w:type="spellStart"/>
      <w:r w:rsidRPr="006E39F8">
        <w:rPr>
          <w:rFonts w:ascii="Arial" w:hAnsi="Arial" w:cs="Arial"/>
        </w:rPr>
        <w:t>Webb</w:t>
      </w:r>
      <w:proofErr w:type="spellEnd"/>
      <w:r w:rsidRPr="006E39F8">
        <w:rPr>
          <w:rFonts w:ascii="Arial" w:hAnsi="Arial" w:cs="Arial"/>
        </w:rPr>
        <w:t>, D. J.; Harris</w:t>
      </w:r>
      <w:r w:rsidR="00A934FC" w:rsidRPr="006E39F8">
        <w:rPr>
          <w:rFonts w:ascii="Arial" w:hAnsi="Arial" w:cs="Arial"/>
        </w:rPr>
        <w:t>, K</w:t>
      </w:r>
      <w:r w:rsidRPr="006E39F8">
        <w:rPr>
          <w:rFonts w:ascii="Arial" w:hAnsi="Arial" w:cs="Arial"/>
        </w:rPr>
        <w:t>.</w:t>
      </w:r>
      <w:r w:rsidR="00A934FC" w:rsidRPr="006E39F8">
        <w:rPr>
          <w:rFonts w:ascii="Arial" w:hAnsi="Arial" w:cs="Arial"/>
        </w:rPr>
        <w:t xml:space="preserve"> E. </w:t>
      </w:r>
      <w:r w:rsidRPr="006E39F8">
        <w:rPr>
          <w:rFonts w:ascii="Arial" w:hAnsi="Arial" w:cs="Arial"/>
        </w:rPr>
        <w:t xml:space="preserve">(2001). </w:t>
      </w:r>
      <w:r w:rsidR="00A934FC" w:rsidRPr="006E39F8">
        <w:rPr>
          <w:rFonts w:ascii="Arial" w:hAnsi="Arial" w:cs="Arial"/>
          <w:lang w:val="en-US"/>
        </w:rPr>
        <w:t xml:space="preserve">Do Consumers Expect Companies to be Socially Responsible? The Impact of Corporate Social Responsibility on Buying Behavior. </w:t>
      </w:r>
      <w:r w:rsidR="00A934FC" w:rsidRPr="006E39F8">
        <w:rPr>
          <w:rFonts w:ascii="Arial" w:hAnsi="Arial" w:cs="Arial"/>
          <w:bCs/>
          <w:i/>
          <w:lang w:val="en-US"/>
        </w:rPr>
        <w:t>The Journal of Consumer Affairs</w:t>
      </w:r>
      <w:r w:rsidR="00A934FC" w:rsidRPr="006E39F8">
        <w:rPr>
          <w:rFonts w:ascii="Arial" w:hAnsi="Arial" w:cs="Arial"/>
          <w:lang w:val="en-US"/>
        </w:rPr>
        <w:t xml:space="preserve">, v. 35, n. 1, </w:t>
      </w:r>
      <w:r w:rsidRPr="006E39F8">
        <w:rPr>
          <w:rFonts w:ascii="Arial" w:hAnsi="Arial" w:cs="Arial"/>
          <w:lang w:val="en-US"/>
        </w:rPr>
        <w:t>p</w:t>
      </w:r>
      <w:r w:rsidR="00A934FC" w:rsidRPr="006E39F8">
        <w:rPr>
          <w:rFonts w:ascii="Arial" w:hAnsi="Arial" w:cs="Arial"/>
          <w:lang w:val="en-US"/>
        </w:rPr>
        <w:t>p. 45-72.</w:t>
      </w:r>
    </w:p>
    <w:p w:rsidR="007B522C" w:rsidRPr="006E39F8" w:rsidRDefault="007B522C" w:rsidP="00520866">
      <w:pPr>
        <w:spacing w:line="360" w:lineRule="auto"/>
        <w:jc w:val="both"/>
        <w:rPr>
          <w:rFonts w:ascii="Arial" w:hAnsi="Arial" w:cs="Arial"/>
          <w:lang w:val="en-US"/>
        </w:rPr>
      </w:pPr>
    </w:p>
    <w:p w:rsidR="00D11586" w:rsidRPr="006E39F8" w:rsidRDefault="00D11586" w:rsidP="00520866">
      <w:pPr>
        <w:spacing w:line="360" w:lineRule="auto"/>
        <w:jc w:val="both"/>
        <w:rPr>
          <w:rFonts w:ascii="Arial" w:hAnsi="Arial" w:cs="Arial"/>
          <w:color w:val="222222"/>
          <w:shd w:val="clear" w:color="auto" w:fill="FFFFFF"/>
          <w:lang w:val="en-US"/>
        </w:rPr>
      </w:pPr>
      <w:proofErr w:type="spellStart"/>
      <w:r w:rsidRPr="006E39F8">
        <w:rPr>
          <w:rFonts w:ascii="Arial" w:hAnsi="Arial" w:cs="Arial"/>
          <w:color w:val="222222"/>
          <w:shd w:val="clear" w:color="auto" w:fill="FFFFFF"/>
          <w:lang w:val="en-US"/>
        </w:rPr>
        <w:t>Newmeyer</w:t>
      </w:r>
      <w:proofErr w:type="spellEnd"/>
      <w:r w:rsidRPr="006E39F8">
        <w:rPr>
          <w:rFonts w:ascii="Arial" w:hAnsi="Arial" w:cs="Arial"/>
          <w:color w:val="222222"/>
          <w:shd w:val="clear" w:color="auto" w:fill="FFFFFF"/>
          <w:lang w:val="en-US"/>
        </w:rPr>
        <w:t>, C. E., Venkatesh, R., &amp; Chatterjee, R. (2014). Cobranding arrangements and partner selection: A conceptual framework and managerial guidelines. </w:t>
      </w:r>
      <w:r w:rsidRPr="006E39F8">
        <w:rPr>
          <w:rFonts w:ascii="Arial" w:hAnsi="Arial" w:cs="Arial"/>
          <w:i/>
          <w:color w:val="222222"/>
          <w:shd w:val="clear" w:color="auto" w:fill="FFFFFF"/>
          <w:lang w:val="en-US"/>
        </w:rPr>
        <w:t>Journal of the Academy of Marketing Science</w:t>
      </w:r>
      <w:r w:rsidRPr="006E39F8">
        <w:rPr>
          <w:rFonts w:ascii="Arial" w:hAnsi="Arial" w:cs="Arial"/>
          <w:color w:val="222222"/>
          <w:shd w:val="clear" w:color="auto" w:fill="FFFFFF"/>
          <w:lang w:val="en-US"/>
        </w:rPr>
        <w:t>, 42(2), 103-118.</w:t>
      </w:r>
    </w:p>
    <w:p w:rsidR="00D11586" w:rsidRPr="006E39F8" w:rsidRDefault="00D11586" w:rsidP="00520866">
      <w:pPr>
        <w:spacing w:line="360" w:lineRule="auto"/>
        <w:jc w:val="both"/>
        <w:rPr>
          <w:rFonts w:ascii="Arial" w:hAnsi="Arial" w:cs="Arial"/>
          <w:lang w:val="en-US"/>
        </w:rPr>
      </w:pPr>
    </w:p>
    <w:p w:rsidR="002800CB" w:rsidRPr="006E39F8" w:rsidRDefault="00750254" w:rsidP="00520866">
      <w:pPr>
        <w:spacing w:line="360" w:lineRule="auto"/>
        <w:jc w:val="both"/>
        <w:rPr>
          <w:rFonts w:ascii="Arial" w:hAnsi="Arial" w:cs="Arial"/>
          <w:color w:val="222222"/>
          <w:shd w:val="clear" w:color="auto" w:fill="FFFFFF"/>
          <w:lang w:val="en-US"/>
        </w:rPr>
      </w:pPr>
      <w:r w:rsidRPr="006E39F8">
        <w:rPr>
          <w:rFonts w:ascii="Arial" w:hAnsi="Arial" w:cs="Arial"/>
          <w:color w:val="222222"/>
          <w:shd w:val="clear" w:color="auto" w:fill="FFFFFF"/>
          <w:lang w:val="en-US"/>
        </w:rPr>
        <w:lastRenderedPageBreak/>
        <w:t>Nunes, P., Dull, S., &amp; Lynch, P. (2007). When two brands are better than one. </w:t>
      </w:r>
      <w:r w:rsidRPr="006E39F8">
        <w:rPr>
          <w:rFonts w:ascii="Arial" w:hAnsi="Arial" w:cs="Arial"/>
          <w:i/>
          <w:iCs/>
          <w:color w:val="222222"/>
          <w:shd w:val="clear" w:color="auto" w:fill="FFFFFF"/>
          <w:lang w:val="en-US"/>
        </w:rPr>
        <w:t>Brand Alliances: New Models of Networking, The ICFAI University Press, India</w:t>
      </w:r>
      <w:r w:rsidRPr="006E39F8">
        <w:rPr>
          <w:rFonts w:ascii="Arial" w:hAnsi="Arial" w:cs="Arial"/>
          <w:color w:val="222222"/>
          <w:shd w:val="clear" w:color="auto" w:fill="FFFFFF"/>
          <w:lang w:val="en-US"/>
        </w:rPr>
        <w:t>, 66-79.</w:t>
      </w:r>
    </w:p>
    <w:p w:rsidR="00750254" w:rsidRPr="006E39F8" w:rsidRDefault="00750254" w:rsidP="00520866">
      <w:pPr>
        <w:spacing w:line="360" w:lineRule="auto"/>
        <w:jc w:val="both"/>
        <w:rPr>
          <w:rFonts w:ascii="Arial" w:hAnsi="Arial" w:cs="Arial"/>
          <w:lang w:val="en-US"/>
        </w:rPr>
      </w:pPr>
    </w:p>
    <w:p w:rsidR="0024101B" w:rsidRPr="006E39F8" w:rsidRDefault="006B6CB4" w:rsidP="00520866">
      <w:pPr>
        <w:spacing w:line="360" w:lineRule="auto"/>
        <w:rPr>
          <w:rFonts w:ascii="Arial" w:hAnsi="Arial" w:cs="Arial"/>
        </w:rPr>
      </w:pPr>
      <w:r w:rsidRPr="006E39F8">
        <w:rPr>
          <w:rFonts w:ascii="Arial" w:hAnsi="Arial" w:cs="Arial"/>
        </w:rPr>
        <w:t>Oliveira</w:t>
      </w:r>
      <w:r w:rsidR="0024101B" w:rsidRPr="006E39F8">
        <w:rPr>
          <w:rFonts w:ascii="Arial" w:hAnsi="Arial" w:cs="Arial"/>
        </w:rPr>
        <w:t>, D</w:t>
      </w:r>
      <w:r w:rsidRPr="006E39F8">
        <w:rPr>
          <w:rFonts w:ascii="Arial" w:hAnsi="Arial" w:cs="Arial"/>
        </w:rPr>
        <w:t>.</w:t>
      </w:r>
      <w:r w:rsidR="0024101B" w:rsidRPr="006E39F8">
        <w:rPr>
          <w:rFonts w:ascii="Arial" w:hAnsi="Arial" w:cs="Arial"/>
        </w:rPr>
        <w:t xml:space="preserve"> F</w:t>
      </w:r>
      <w:r w:rsidRPr="006E39F8">
        <w:rPr>
          <w:rFonts w:ascii="Arial" w:hAnsi="Arial" w:cs="Arial"/>
        </w:rPr>
        <w:t>.</w:t>
      </w:r>
      <w:r w:rsidR="0024101B" w:rsidRPr="006E39F8">
        <w:rPr>
          <w:rFonts w:ascii="Arial" w:hAnsi="Arial" w:cs="Arial"/>
        </w:rPr>
        <w:t xml:space="preserve"> de. </w:t>
      </w:r>
      <w:r w:rsidRPr="006E39F8">
        <w:rPr>
          <w:rFonts w:ascii="Arial" w:hAnsi="Arial" w:cs="Arial"/>
        </w:rPr>
        <w:t xml:space="preserve">(2006). </w:t>
      </w:r>
      <w:r w:rsidR="0024101B" w:rsidRPr="006E39F8">
        <w:rPr>
          <w:rFonts w:ascii="Arial" w:hAnsi="Arial" w:cs="Arial"/>
          <w:bCs/>
          <w:i/>
        </w:rPr>
        <w:t>Mensurando o valor da marca, a reputação e a identidade no setor automotivo.</w:t>
      </w:r>
      <w:r w:rsidR="0024101B" w:rsidRPr="006E39F8">
        <w:rPr>
          <w:rFonts w:ascii="Arial" w:hAnsi="Arial" w:cs="Arial"/>
          <w:b/>
          <w:bCs/>
        </w:rPr>
        <w:t xml:space="preserve"> </w:t>
      </w:r>
      <w:r w:rsidR="00B16527" w:rsidRPr="006E39F8">
        <w:rPr>
          <w:rFonts w:ascii="Arial" w:hAnsi="Arial" w:cs="Arial"/>
        </w:rPr>
        <w:t>Dissertação</w:t>
      </w:r>
      <w:r w:rsidR="0024101B" w:rsidRPr="006E39F8">
        <w:rPr>
          <w:rFonts w:ascii="Arial" w:hAnsi="Arial" w:cs="Arial"/>
        </w:rPr>
        <w:t>, Disponível em: &lt;http://www.bibliotecadigital.ufmg.br/dspace/bitstream/1843/EOSA-6WQQ9R/1/dissertacao_daniela.pdf&gt;. Acesso em: 15/11/2010.</w:t>
      </w:r>
    </w:p>
    <w:p w:rsidR="0024101B" w:rsidRPr="006E39F8" w:rsidRDefault="0024101B" w:rsidP="00520866">
      <w:pPr>
        <w:spacing w:line="360" w:lineRule="auto"/>
        <w:ind w:left="425" w:hanging="425"/>
        <w:jc w:val="both"/>
        <w:rPr>
          <w:rFonts w:ascii="Arial" w:hAnsi="Arial" w:cs="Arial"/>
        </w:rPr>
      </w:pPr>
    </w:p>
    <w:p w:rsidR="00A934FC" w:rsidRPr="006E39F8" w:rsidRDefault="006B6CB4" w:rsidP="00520866">
      <w:pPr>
        <w:spacing w:line="360" w:lineRule="auto"/>
        <w:jc w:val="both"/>
        <w:rPr>
          <w:rFonts w:ascii="Arial" w:hAnsi="Arial" w:cs="Arial"/>
        </w:rPr>
      </w:pPr>
      <w:r w:rsidRPr="006E39F8">
        <w:rPr>
          <w:rFonts w:ascii="Arial" w:hAnsi="Arial" w:cs="Arial"/>
        </w:rPr>
        <w:t>Pinto, M. de R.; Lara</w:t>
      </w:r>
      <w:r w:rsidR="00A934FC" w:rsidRPr="006E39F8">
        <w:rPr>
          <w:rFonts w:ascii="Arial" w:hAnsi="Arial" w:cs="Arial"/>
        </w:rPr>
        <w:t>, J</w:t>
      </w:r>
      <w:r w:rsidRPr="006E39F8">
        <w:rPr>
          <w:rFonts w:ascii="Arial" w:hAnsi="Arial" w:cs="Arial"/>
        </w:rPr>
        <w:t>.</w:t>
      </w:r>
      <w:r w:rsidR="00A934FC" w:rsidRPr="006E39F8">
        <w:rPr>
          <w:rFonts w:ascii="Arial" w:hAnsi="Arial" w:cs="Arial"/>
        </w:rPr>
        <w:t xml:space="preserve"> E. </w:t>
      </w:r>
      <w:r w:rsidRPr="006E39F8">
        <w:rPr>
          <w:rFonts w:ascii="Arial" w:hAnsi="Arial" w:cs="Arial"/>
        </w:rPr>
        <w:t xml:space="preserve">(2004). </w:t>
      </w:r>
      <w:r w:rsidR="00A934FC" w:rsidRPr="006E39F8">
        <w:rPr>
          <w:rFonts w:ascii="Arial" w:hAnsi="Arial" w:cs="Arial"/>
        </w:rPr>
        <w:t xml:space="preserve">A cidadania corporativa como uma orientação de marketing: um estudo no varejo. </w:t>
      </w:r>
      <w:r w:rsidR="00A934FC" w:rsidRPr="006E39F8">
        <w:rPr>
          <w:rFonts w:ascii="Arial" w:hAnsi="Arial" w:cs="Arial"/>
          <w:bCs/>
          <w:i/>
        </w:rPr>
        <w:t>Revista de Administração de Empresas</w:t>
      </w:r>
      <w:r w:rsidR="00A934FC" w:rsidRPr="006E39F8">
        <w:rPr>
          <w:rFonts w:ascii="Arial" w:hAnsi="Arial" w:cs="Arial"/>
          <w:b/>
          <w:bCs/>
        </w:rPr>
        <w:t>,</w:t>
      </w:r>
      <w:r w:rsidR="00A934FC" w:rsidRPr="006E39F8">
        <w:rPr>
          <w:rFonts w:ascii="Arial" w:hAnsi="Arial" w:cs="Arial"/>
        </w:rPr>
        <w:t xml:space="preserve"> São Paulo, v. 44, p.48-60, Edição especial MG.</w:t>
      </w:r>
    </w:p>
    <w:p w:rsidR="00A934FC" w:rsidRPr="006E39F8" w:rsidRDefault="00A934FC" w:rsidP="00520866">
      <w:pPr>
        <w:spacing w:line="360" w:lineRule="auto"/>
        <w:ind w:left="425" w:hanging="425"/>
        <w:jc w:val="both"/>
        <w:rPr>
          <w:rFonts w:ascii="Arial" w:hAnsi="Arial" w:cs="Arial"/>
        </w:rPr>
      </w:pPr>
    </w:p>
    <w:p w:rsidR="007B522C" w:rsidRPr="006E39F8" w:rsidRDefault="006B6CB4" w:rsidP="00520866">
      <w:pPr>
        <w:spacing w:line="360" w:lineRule="auto"/>
        <w:jc w:val="both"/>
        <w:rPr>
          <w:rFonts w:ascii="Arial" w:hAnsi="Arial" w:cs="Arial"/>
        </w:rPr>
      </w:pPr>
      <w:proofErr w:type="spellStart"/>
      <w:r w:rsidRPr="006E39F8">
        <w:rPr>
          <w:rFonts w:ascii="Arial" w:hAnsi="Arial" w:cs="Arial"/>
        </w:rPr>
        <w:t>Puglisi</w:t>
      </w:r>
      <w:proofErr w:type="spellEnd"/>
      <w:r w:rsidRPr="006E39F8">
        <w:rPr>
          <w:rFonts w:ascii="Arial" w:hAnsi="Arial" w:cs="Arial"/>
        </w:rPr>
        <w:t>, M.L.; Franco</w:t>
      </w:r>
      <w:r w:rsidR="007B522C" w:rsidRPr="006E39F8">
        <w:rPr>
          <w:rFonts w:ascii="Arial" w:hAnsi="Arial" w:cs="Arial"/>
        </w:rPr>
        <w:t xml:space="preserve">, B. </w:t>
      </w:r>
      <w:r w:rsidRPr="006E39F8">
        <w:rPr>
          <w:rFonts w:ascii="Arial" w:hAnsi="Arial" w:cs="Arial"/>
        </w:rPr>
        <w:t xml:space="preserve">(2005). </w:t>
      </w:r>
      <w:r w:rsidR="007B522C" w:rsidRPr="006E39F8">
        <w:rPr>
          <w:rFonts w:ascii="Arial" w:hAnsi="Arial" w:cs="Arial"/>
          <w:i/>
        </w:rPr>
        <w:t>Análise de conteúdo</w:t>
      </w:r>
      <w:r w:rsidRPr="006E39F8">
        <w:rPr>
          <w:rFonts w:ascii="Arial" w:hAnsi="Arial" w:cs="Arial"/>
        </w:rPr>
        <w:t>. 2. ed. Brasília: Líber Livro</w:t>
      </w:r>
      <w:r w:rsidR="007B522C" w:rsidRPr="006E39F8">
        <w:rPr>
          <w:rFonts w:ascii="Arial" w:hAnsi="Arial" w:cs="Arial"/>
        </w:rPr>
        <w:t xml:space="preserve">. </w:t>
      </w:r>
    </w:p>
    <w:p w:rsidR="007B522C" w:rsidRPr="006E39F8" w:rsidRDefault="007B522C" w:rsidP="00520866">
      <w:pPr>
        <w:spacing w:line="360" w:lineRule="auto"/>
        <w:jc w:val="both"/>
        <w:rPr>
          <w:rFonts w:ascii="Arial" w:hAnsi="Arial" w:cs="Arial"/>
        </w:rPr>
      </w:pPr>
    </w:p>
    <w:p w:rsidR="00217CFC" w:rsidRPr="006E39F8" w:rsidRDefault="006B6CB4" w:rsidP="00520866">
      <w:pPr>
        <w:spacing w:line="360" w:lineRule="auto"/>
        <w:jc w:val="both"/>
        <w:rPr>
          <w:rFonts w:ascii="Arial" w:hAnsi="Arial" w:cs="Arial"/>
        </w:rPr>
      </w:pPr>
      <w:r w:rsidRPr="006E39F8">
        <w:rPr>
          <w:rFonts w:ascii="Arial" w:hAnsi="Arial" w:cs="Arial"/>
        </w:rPr>
        <w:t>Schultz, D. E.; Barnes</w:t>
      </w:r>
      <w:r w:rsidR="00217CFC" w:rsidRPr="006E39F8">
        <w:rPr>
          <w:rFonts w:ascii="Arial" w:hAnsi="Arial" w:cs="Arial"/>
        </w:rPr>
        <w:t>, B</w:t>
      </w:r>
      <w:r w:rsidRPr="006E39F8">
        <w:rPr>
          <w:rFonts w:ascii="Arial" w:hAnsi="Arial" w:cs="Arial"/>
        </w:rPr>
        <w:t>.</w:t>
      </w:r>
      <w:r w:rsidR="00217CFC" w:rsidRPr="006E39F8">
        <w:rPr>
          <w:rFonts w:ascii="Arial" w:hAnsi="Arial" w:cs="Arial"/>
        </w:rPr>
        <w:t xml:space="preserve"> E. </w:t>
      </w:r>
      <w:r w:rsidRPr="006E39F8">
        <w:rPr>
          <w:rFonts w:ascii="Arial" w:hAnsi="Arial" w:cs="Arial"/>
        </w:rPr>
        <w:t xml:space="preserve">(2006). </w:t>
      </w:r>
      <w:r w:rsidR="00217CFC" w:rsidRPr="006E39F8">
        <w:rPr>
          <w:rFonts w:ascii="Arial" w:hAnsi="Arial" w:cs="Arial"/>
          <w:bCs/>
          <w:i/>
        </w:rPr>
        <w:t>Campanhas estratégicas de comunicação de marca</w:t>
      </w:r>
      <w:r w:rsidR="00217CFC" w:rsidRPr="006E39F8">
        <w:rPr>
          <w:rFonts w:ascii="Arial" w:hAnsi="Arial" w:cs="Arial"/>
          <w:b/>
          <w:bCs/>
        </w:rPr>
        <w:t xml:space="preserve">. </w:t>
      </w:r>
      <w:r w:rsidR="00217CFC" w:rsidRPr="006E39F8">
        <w:rPr>
          <w:rFonts w:ascii="Arial" w:hAnsi="Arial" w:cs="Arial"/>
          <w:bCs/>
        </w:rPr>
        <w:t>Tradução de</w:t>
      </w:r>
      <w:r w:rsidR="00217CFC" w:rsidRPr="006E39F8">
        <w:rPr>
          <w:rFonts w:ascii="Arial" w:hAnsi="Arial" w:cs="Arial"/>
        </w:rPr>
        <w:t xml:space="preserve"> Maria Cla</w:t>
      </w:r>
      <w:r w:rsidRPr="006E39F8">
        <w:rPr>
          <w:rFonts w:ascii="Arial" w:hAnsi="Arial" w:cs="Arial"/>
        </w:rPr>
        <w:t xml:space="preserve">ra. Rio de Janeiro: </w:t>
      </w:r>
      <w:proofErr w:type="spellStart"/>
      <w:r w:rsidRPr="006E39F8">
        <w:rPr>
          <w:rFonts w:ascii="Arial" w:hAnsi="Arial" w:cs="Arial"/>
        </w:rPr>
        <w:t>Qualitymark</w:t>
      </w:r>
      <w:proofErr w:type="spellEnd"/>
      <w:r w:rsidR="00217CFC" w:rsidRPr="006E39F8">
        <w:rPr>
          <w:rFonts w:ascii="Arial" w:hAnsi="Arial" w:cs="Arial"/>
        </w:rPr>
        <w:t>.</w:t>
      </w:r>
    </w:p>
    <w:p w:rsidR="00217CFC" w:rsidRPr="006E39F8" w:rsidRDefault="00217CFC" w:rsidP="00520866">
      <w:pPr>
        <w:spacing w:line="360" w:lineRule="auto"/>
        <w:ind w:left="425" w:hanging="425"/>
        <w:jc w:val="both"/>
        <w:rPr>
          <w:rFonts w:ascii="Arial" w:hAnsi="Arial" w:cs="Arial"/>
        </w:rPr>
      </w:pPr>
    </w:p>
    <w:p w:rsidR="00A934FC" w:rsidRPr="006E39F8" w:rsidRDefault="006B6CB4" w:rsidP="00520866">
      <w:pPr>
        <w:autoSpaceDE w:val="0"/>
        <w:autoSpaceDN w:val="0"/>
        <w:adjustRightInd w:val="0"/>
        <w:spacing w:line="360" w:lineRule="auto"/>
        <w:jc w:val="both"/>
        <w:rPr>
          <w:rFonts w:ascii="Arial" w:hAnsi="Arial" w:cs="Arial"/>
        </w:rPr>
      </w:pPr>
      <w:proofErr w:type="spellStart"/>
      <w:r w:rsidRPr="006E39F8">
        <w:rPr>
          <w:rFonts w:ascii="Arial" w:hAnsi="Arial" w:cs="Arial"/>
        </w:rPr>
        <w:t>Tachizawa</w:t>
      </w:r>
      <w:proofErr w:type="spellEnd"/>
      <w:r w:rsidR="00A934FC" w:rsidRPr="006E39F8">
        <w:rPr>
          <w:rFonts w:ascii="Arial" w:hAnsi="Arial" w:cs="Arial"/>
        </w:rPr>
        <w:t>, T.</w:t>
      </w:r>
      <w:r w:rsidRPr="006E39F8">
        <w:rPr>
          <w:rFonts w:ascii="Arial" w:hAnsi="Arial" w:cs="Arial"/>
        </w:rPr>
        <w:t xml:space="preserve"> (2004). </w:t>
      </w:r>
      <w:r w:rsidR="00A934FC" w:rsidRPr="006E39F8">
        <w:rPr>
          <w:rFonts w:ascii="Arial" w:hAnsi="Arial" w:cs="Arial"/>
          <w:bCs/>
          <w:i/>
        </w:rPr>
        <w:t>Gestão ambiental e responsabilidade social corporativa</w:t>
      </w:r>
      <w:r w:rsidR="00A934FC" w:rsidRPr="006E39F8">
        <w:rPr>
          <w:rFonts w:ascii="Arial" w:hAnsi="Arial" w:cs="Arial"/>
          <w:b/>
          <w:bCs/>
        </w:rPr>
        <w:t xml:space="preserve">. </w:t>
      </w:r>
      <w:r w:rsidR="00A934FC" w:rsidRPr="006E39F8">
        <w:rPr>
          <w:rFonts w:ascii="Arial" w:hAnsi="Arial" w:cs="Arial"/>
          <w:bCs/>
        </w:rPr>
        <w:t xml:space="preserve">2. ed. </w:t>
      </w:r>
      <w:r w:rsidRPr="006E39F8">
        <w:rPr>
          <w:rFonts w:ascii="Arial" w:hAnsi="Arial" w:cs="Arial"/>
        </w:rPr>
        <w:t>São Paulo: Atlas</w:t>
      </w:r>
      <w:r w:rsidR="00A934FC" w:rsidRPr="006E39F8">
        <w:rPr>
          <w:rFonts w:ascii="Arial" w:hAnsi="Arial" w:cs="Arial"/>
        </w:rPr>
        <w:t>.</w:t>
      </w:r>
    </w:p>
    <w:p w:rsidR="00A934FC" w:rsidRPr="006E39F8" w:rsidRDefault="00A934FC" w:rsidP="00520866">
      <w:pPr>
        <w:autoSpaceDE w:val="0"/>
        <w:autoSpaceDN w:val="0"/>
        <w:adjustRightInd w:val="0"/>
        <w:spacing w:line="360" w:lineRule="auto"/>
        <w:jc w:val="both"/>
        <w:rPr>
          <w:rFonts w:ascii="Arial" w:hAnsi="Arial" w:cs="Arial"/>
        </w:rPr>
      </w:pPr>
    </w:p>
    <w:p w:rsidR="00341758" w:rsidRPr="006E39F8" w:rsidRDefault="006B6CB4" w:rsidP="00520866">
      <w:pPr>
        <w:autoSpaceDE w:val="0"/>
        <w:autoSpaceDN w:val="0"/>
        <w:adjustRightInd w:val="0"/>
        <w:spacing w:line="360" w:lineRule="auto"/>
        <w:jc w:val="both"/>
        <w:rPr>
          <w:rFonts w:ascii="Arial" w:hAnsi="Arial" w:cs="Arial"/>
        </w:rPr>
      </w:pPr>
      <w:r w:rsidRPr="006E39F8">
        <w:rPr>
          <w:rFonts w:ascii="Arial" w:hAnsi="Arial" w:cs="Arial"/>
        </w:rPr>
        <w:t>Tálamo, J. R.; Carvalho</w:t>
      </w:r>
      <w:r w:rsidR="00341758" w:rsidRPr="006E39F8">
        <w:rPr>
          <w:rFonts w:ascii="Arial" w:hAnsi="Arial" w:cs="Arial"/>
        </w:rPr>
        <w:t xml:space="preserve">, M. M. </w:t>
      </w:r>
      <w:r w:rsidRPr="006E39F8">
        <w:rPr>
          <w:rFonts w:ascii="Arial" w:hAnsi="Arial" w:cs="Arial"/>
        </w:rPr>
        <w:t xml:space="preserve">(2004, </w:t>
      </w:r>
      <w:proofErr w:type="spellStart"/>
      <w:r w:rsidRPr="006E39F8">
        <w:rPr>
          <w:rFonts w:ascii="Arial" w:hAnsi="Arial" w:cs="Arial"/>
        </w:rPr>
        <w:t>mai-ago</w:t>
      </w:r>
      <w:proofErr w:type="spellEnd"/>
      <w:r w:rsidRPr="006E39F8">
        <w:rPr>
          <w:rFonts w:ascii="Arial" w:hAnsi="Arial" w:cs="Arial"/>
        </w:rPr>
        <w:t xml:space="preserve">,). </w:t>
      </w:r>
      <w:r w:rsidR="00341758" w:rsidRPr="006E39F8">
        <w:rPr>
          <w:rFonts w:ascii="Arial" w:hAnsi="Arial" w:cs="Arial"/>
        </w:rPr>
        <w:t xml:space="preserve">Seleção dos objetivos fundamentais de uma rede de cooperação empresarial. </w:t>
      </w:r>
      <w:r w:rsidR="00341758" w:rsidRPr="006E39F8">
        <w:rPr>
          <w:rFonts w:ascii="Arial" w:hAnsi="Arial" w:cs="Arial"/>
          <w:bCs/>
          <w:i/>
        </w:rPr>
        <w:t>Gestão &amp; Produção</w:t>
      </w:r>
      <w:r w:rsidRPr="006E39F8">
        <w:rPr>
          <w:rFonts w:ascii="Arial" w:hAnsi="Arial" w:cs="Arial"/>
        </w:rPr>
        <w:t>, v. 11, n. 2, p. 239-250</w:t>
      </w:r>
      <w:r w:rsidR="00341758" w:rsidRPr="006E39F8">
        <w:rPr>
          <w:rFonts w:ascii="Arial" w:hAnsi="Arial" w:cs="Arial"/>
        </w:rPr>
        <w:t>.</w:t>
      </w:r>
    </w:p>
    <w:p w:rsidR="00341758" w:rsidRPr="006E39F8" w:rsidRDefault="00341758" w:rsidP="00520866">
      <w:pPr>
        <w:spacing w:line="360" w:lineRule="auto"/>
        <w:jc w:val="both"/>
        <w:rPr>
          <w:rFonts w:ascii="Arial" w:hAnsi="Arial" w:cs="Arial"/>
        </w:rPr>
      </w:pPr>
    </w:p>
    <w:p w:rsidR="00A934FC" w:rsidRPr="00520866" w:rsidRDefault="006B6CB4" w:rsidP="00520866">
      <w:pPr>
        <w:autoSpaceDE w:val="0"/>
        <w:autoSpaceDN w:val="0"/>
        <w:adjustRightInd w:val="0"/>
        <w:spacing w:line="360" w:lineRule="auto"/>
        <w:jc w:val="both"/>
        <w:rPr>
          <w:rFonts w:ascii="Arial" w:hAnsi="Arial" w:cs="Arial"/>
        </w:rPr>
      </w:pPr>
      <w:r w:rsidRPr="006E39F8">
        <w:rPr>
          <w:rFonts w:ascii="Arial" w:hAnsi="Arial" w:cs="Arial"/>
        </w:rPr>
        <w:t>Tenório</w:t>
      </w:r>
      <w:r w:rsidR="00A934FC" w:rsidRPr="006E39F8">
        <w:rPr>
          <w:rFonts w:ascii="Arial" w:hAnsi="Arial" w:cs="Arial"/>
        </w:rPr>
        <w:t xml:space="preserve">, F; G. </w:t>
      </w:r>
      <w:r w:rsidR="00A934FC" w:rsidRPr="006E39F8">
        <w:rPr>
          <w:rFonts w:ascii="Arial" w:hAnsi="Arial" w:cs="Arial"/>
          <w:i/>
          <w:iCs/>
        </w:rPr>
        <w:t>et. al</w:t>
      </w:r>
      <w:r w:rsidR="00A934FC" w:rsidRPr="006E39F8">
        <w:rPr>
          <w:rFonts w:ascii="Arial" w:hAnsi="Arial" w:cs="Arial"/>
        </w:rPr>
        <w:t xml:space="preserve">. </w:t>
      </w:r>
      <w:r w:rsidRPr="006E39F8">
        <w:rPr>
          <w:rFonts w:ascii="Arial" w:hAnsi="Arial" w:cs="Arial"/>
        </w:rPr>
        <w:t xml:space="preserve">(2006). </w:t>
      </w:r>
      <w:r w:rsidR="00A934FC" w:rsidRPr="006E39F8">
        <w:rPr>
          <w:rFonts w:ascii="Arial" w:hAnsi="Arial" w:cs="Arial"/>
          <w:bCs/>
          <w:i/>
        </w:rPr>
        <w:t>Responsabilidade social empresarial</w:t>
      </w:r>
      <w:r w:rsidR="00A934FC" w:rsidRPr="006E39F8">
        <w:rPr>
          <w:rFonts w:ascii="Arial" w:hAnsi="Arial" w:cs="Arial"/>
        </w:rPr>
        <w:t>: teoria</w:t>
      </w:r>
      <w:r w:rsidRPr="006E39F8">
        <w:rPr>
          <w:rFonts w:ascii="Arial" w:hAnsi="Arial" w:cs="Arial"/>
        </w:rPr>
        <w:t xml:space="preserve"> e prática. Rio de Janeiro: FGV</w:t>
      </w:r>
      <w:r w:rsidR="00A934FC" w:rsidRPr="006E39F8">
        <w:rPr>
          <w:rFonts w:ascii="Arial" w:hAnsi="Arial" w:cs="Arial"/>
        </w:rPr>
        <w:t>.</w:t>
      </w:r>
    </w:p>
    <w:p w:rsidR="00A0179A" w:rsidRPr="00520866" w:rsidRDefault="00D35ABF" w:rsidP="0065753D">
      <w:pPr>
        <w:spacing w:line="360" w:lineRule="auto"/>
        <w:jc w:val="both"/>
        <w:rPr>
          <w:rFonts w:ascii="Arial" w:hAnsi="Arial" w:cs="Arial"/>
        </w:rPr>
      </w:pPr>
      <w:r w:rsidRPr="00520866">
        <w:rPr>
          <w:rFonts w:ascii="Arial" w:hAnsi="Arial" w:cs="Arial"/>
        </w:rPr>
        <w:t> </w:t>
      </w:r>
    </w:p>
    <w:sectPr w:rsidR="00A0179A" w:rsidRPr="00520866" w:rsidSect="00C81663">
      <w:headerReference w:type="even" r:id="rId8"/>
      <w:headerReference w:type="default" r:id="rId9"/>
      <w:footerReference w:type="even" r:id="rId10"/>
      <w:footerReference w:type="default" r:id="rId11"/>
      <w:pgSz w:w="11906" w:h="16838"/>
      <w:pgMar w:top="1701"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7761" w:rsidRDefault="00887761">
      <w:r>
        <w:separator/>
      </w:r>
    </w:p>
  </w:endnote>
  <w:endnote w:type="continuationSeparator" w:id="0">
    <w:p w:rsidR="00887761" w:rsidRDefault="00887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B4E" w:rsidRDefault="008A7B4E" w:rsidP="003D11FC">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8A7B4E" w:rsidRDefault="008A7B4E" w:rsidP="0049317C">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9783327"/>
      <w:docPartObj>
        <w:docPartGallery w:val="Page Numbers (Bottom of Page)"/>
        <w:docPartUnique/>
      </w:docPartObj>
    </w:sdtPr>
    <w:sdtEndPr/>
    <w:sdtContent>
      <w:p w:rsidR="00AE4931" w:rsidRDefault="00AE4931">
        <w:pPr>
          <w:pStyle w:val="Rodap"/>
          <w:jc w:val="right"/>
        </w:pPr>
        <w:r>
          <w:fldChar w:fldCharType="begin"/>
        </w:r>
        <w:r>
          <w:instrText>PAGE   \* MERGEFORMAT</w:instrText>
        </w:r>
        <w:r>
          <w:fldChar w:fldCharType="separate"/>
        </w:r>
        <w:r w:rsidR="006E39F8">
          <w:rPr>
            <w:noProof/>
          </w:rPr>
          <w:t>25</w:t>
        </w:r>
        <w:r>
          <w:fldChar w:fldCharType="end"/>
        </w:r>
      </w:p>
    </w:sdtContent>
  </w:sdt>
  <w:p w:rsidR="008A7B4E" w:rsidRDefault="008A7B4E" w:rsidP="0049317C">
    <w:pPr>
      <w:pStyle w:val="Rodap"/>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7761" w:rsidRDefault="00887761">
      <w:r>
        <w:separator/>
      </w:r>
    </w:p>
  </w:footnote>
  <w:footnote w:type="continuationSeparator" w:id="0">
    <w:p w:rsidR="00887761" w:rsidRDefault="008877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B4E" w:rsidRDefault="008A7B4E" w:rsidP="00F64D9E">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8A7B4E" w:rsidRDefault="008A7B4E" w:rsidP="00500AAD">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B4E" w:rsidRDefault="008A7B4E">
    <w:pPr>
      <w:pStyle w:val="Cabealho"/>
      <w:jc w:val="right"/>
    </w:pPr>
  </w:p>
  <w:p w:rsidR="008A7B4E" w:rsidRDefault="008A7B4E" w:rsidP="00500AAD">
    <w:pPr>
      <w:pStyle w:val="Cabealho"/>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24109"/>
    <w:multiLevelType w:val="hybridMultilevel"/>
    <w:tmpl w:val="28D2661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9DB36B5"/>
    <w:multiLevelType w:val="hybridMultilevel"/>
    <w:tmpl w:val="FF4235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0D913914"/>
    <w:multiLevelType w:val="multilevel"/>
    <w:tmpl w:val="E3389424"/>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84B1D4B"/>
    <w:multiLevelType w:val="hybridMultilevel"/>
    <w:tmpl w:val="EA487A7C"/>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4">
    <w:nsid w:val="19A15BD7"/>
    <w:multiLevelType w:val="hybridMultilevel"/>
    <w:tmpl w:val="1FC06552"/>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5">
    <w:nsid w:val="228342F5"/>
    <w:multiLevelType w:val="hybridMultilevel"/>
    <w:tmpl w:val="DA5204DC"/>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6">
    <w:nsid w:val="282960D5"/>
    <w:multiLevelType w:val="hybridMultilevel"/>
    <w:tmpl w:val="0C1257C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nsid w:val="3068544D"/>
    <w:multiLevelType w:val="hybridMultilevel"/>
    <w:tmpl w:val="B2F4B174"/>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8">
    <w:nsid w:val="34D349D3"/>
    <w:multiLevelType w:val="hybridMultilevel"/>
    <w:tmpl w:val="84FE7A9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36602FC5"/>
    <w:multiLevelType w:val="hybridMultilevel"/>
    <w:tmpl w:val="563CC5BA"/>
    <w:lvl w:ilvl="0" w:tplc="2702D7B8">
      <w:start w:val="1"/>
      <w:numFmt w:val="bullet"/>
      <w:lvlText w:val=""/>
      <w:lvlJc w:val="left"/>
      <w:pPr>
        <w:tabs>
          <w:tab w:val="num" w:pos="720"/>
        </w:tabs>
        <w:ind w:left="720" w:hanging="360"/>
      </w:pPr>
      <w:rPr>
        <w:rFonts w:ascii="Wingdings" w:hAnsi="Wingdings" w:hint="default"/>
      </w:rPr>
    </w:lvl>
    <w:lvl w:ilvl="1" w:tplc="39E680C2">
      <w:start w:val="178"/>
      <w:numFmt w:val="bullet"/>
      <w:lvlText w:val=""/>
      <w:lvlJc w:val="left"/>
      <w:pPr>
        <w:tabs>
          <w:tab w:val="num" w:pos="1440"/>
        </w:tabs>
        <w:ind w:left="1440" w:hanging="360"/>
      </w:pPr>
      <w:rPr>
        <w:rFonts w:ascii="Wingdings" w:hAnsi="Wingdings" w:hint="default"/>
      </w:rPr>
    </w:lvl>
    <w:lvl w:ilvl="2" w:tplc="FB44F2D2" w:tentative="1">
      <w:start w:val="1"/>
      <w:numFmt w:val="bullet"/>
      <w:lvlText w:val=""/>
      <w:lvlJc w:val="left"/>
      <w:pPr>
        <w:tabs>
          <w:tab w:val="num" w:pos="2160"/>
        </w:tabs>
        <w:ind w:left="2160" w:hanging="360"/>
      </w:pPr>
      <w:rPr>
        <w:rFonts w:ascii="Wingdings" w:hAnsi="Wingdings" w:hint="default"/>
      </w:rPr>
    </w:lvl>
    <w:lvl w:ilvl="3" w:tplc="293651CC" w:tentative="1">
      <w:start w:val="1"/>
      <w:numFmt w:val="bullet"/>
      <w:lvlText w:val=""/>
      <w:lvlJc w:val="left"/>
      <w:pPr>
        <w:tabs>
          <w:tab w:val="num" w:pos="2880"/>
        </w:tabs>
        <w:ind w:left="2880" w:hanging="360"/>
      </w:pPr>
      <w:rPr>
        <w:rFonts w:ascii="Wingdings" w:hAnsi="Wingdings" w:hint="default"/>
      </w:rPr>
    </w:lvl>
    <w:lvl w:ilvl="4" w:tplc="530A1116" w:tentative="1">
      <w:start w:val="1"/>
      <w:numFmt w:val="bullet"/>
      <w:lvlText w:val=""/>
      <w:lvlJc w:val="left"/>
      <w:pPr>
        <w:tabs>
          <w:tab w:val="num" w:pos="3600"/>
        </w:tabs>
        <w:ind w:left="3600" w:hanging="360"/>
      </w:pPr>
      <w:rPr>
        <w:rFonts w:ascii="Wingdings" w:hAnsi="Wingdings" w:hint="default"/>
      </w:rPr>
    </w:lvl>
    <w:lvl w:ilvl="5" w:tplc="F8BCF230" w:tentative="1">
      <w:start w:val="1"/>
      <w:numFmt w:val="bullet"/>
      <w:lvlText w:val=""/>
      <w:lvlJc w:val="left"/>
      <w:pPr>
        <w:tabs>
          <w:tab w:val="num" w:pos="4320"/>
        </w:tabs>
        <w:ind w:left="4320" w:hanging="360"/>
      </w:pPr>
      <w:rPr>
        <w:rFonts w:ascii="Wingdings" w:hAnsi="Wingdings" w:hint="default"/>
      </w:rPr>
    </w:lvl>
    <w:lvl w:ilvl="6" w:tplc="DC7C07CC" w:tentative="1">
      <w:start w:val="1"/>
      <w:numFmt w:val="bullet"/>
      <w:lvlText w:val=""/>
      <w:lvlJc w:val="left"/>
      <w:pPr>
        <w:tabs>
          <w:tab w:val="num" w:pos="5040"/>
        </w:tabs>
        <w:ind w:left="5040" w:hanging="360"/>
      </w:pPr>
      <w:rPr>
        <w:rFonts w:ascii="Wingdings" w:hAnsi="Wingdings" w:hint="default"/>
      </w:rPr>
    </w:lvl>
    <w:lvl w:ilvl="7" w:tplc="8A9C1252" w:tentative="1">
      <w:start w:val="1"/>
      <w:numFmt w:val="bullet"/>
      <w:lvlText w:val=""/>
      <w:lvlJc w:val="left"/>
      <w:pPr>
        <w:tabs>
          <w:tab w:val="num" w:pos="5760"/>
        </w:tabs>
        <w:ind w:left="5760" w:hanging="360"/>
      </w:pPr>
      <w:rPr>
        <w:rFonts w:ascii="Wingdings" w:hAnsi="Wingdings" w:hint="default"/>
      </w:rPr>
    </w:lvl>
    <w:lvl w:ilvl="8" w:tplc="221AC8C4" w:tentative="1">
      <w:start w:val="1"/>
      <w:numFmt w:val="bullet"/>
      <w:lvlText w:val=""/>
      <w:lvlJc w:val="left"/>
      <w:pPr>
        <w:tabs>
          <w:tab w:val="num" w:pos="6480"/>
        </w:tabs>
        <w:ind w:left="6480" w:hanging="360"/>
      </w:pPr>
      <w:rPr>
        <w:rFonts w:ascii="Wingdings" w:hAnsi="Wingdings" w:hint="default"/>
      </w:rPr>
    </w:lvl>
  </w:abstractNum>
  <w:abstractNum w:abstractNumId="10">
    <w:nsid w:val="41923AFE"/>
    <w:multiLevelType w:val="hybridMultilevel"/>
    <w:tmpl w:val="8E98F314"/>
    <w:lvl w:ilvl="0" w:tplc="65C6D268">
      <w:start w:val="2"/>
      <w:numFmt w:val="decimal"/>
      <w:lvlText w:val="%1"/>
      <w:lvlJc w:val="left"/>
      <w:pPr>
        <w:ind w:left="502" w:hanging="360"/>
      </w:pPr>
      <w:rPr>
        <w:rFonts w:cs="Times New Roman" w:hint="default"/>
      </w:rPr>
    </w:lvl>
    <w:lvl w:ilvl="1" w:tplc="04160019" w:tentative="1">
      <w:start w:val="1"/>
      <w:numFmt w:val="lowerLetter"/>
      <w:lvlText w:val="%2."/>
      <w:lvlJc w:val="left"/>
      <w:pPr>
        <w:ind w:left="1222" w:hanging="360"/>
      </w:pPr>
      <w:rPr>
        <w:rFonts w:cs="Times New Roman"/>
      </w:rPr>
    </w:lvl>
    <w:lvl w:ilvl="2" w:tplc="0416001B" w:tentative="1">
      <w:start w:val="1"/>
      <w:numFmt w:val="lowerRoman"/>
      <w:lvlText w:val="%3."/>
      <w:lvlJc w:val="right"/>
      <w:pPr>
        <w:ind w:left="1942" w:hanging="180"/>
      </w:pPr>
      <w:rPr>
        <w:rFonts w:cs="Times New Roman"/>
      </w:rPr>
    </w:lvl>
    <w:lvl w:ilvl="3" w:tplc="0416000F" w:tentative="1">
      <w:start w:val="1"/>
      <w:numFmt w:val="decimal"/>
      <w:lvlText w:val="%4."/>
      <w:lvlJc w:val="left"/>
      <w:pPr>
        <w:ind w:left="2662" w:hanging="360"/>
      </w:pPr>
      <w:rPr>
        <w:rFonts w:cs="Times New Roman"/>
      </w:rPr>
    </w:lvl>
    <w:lvl w:ilvl="4" w:tplc="04160019" w:tentative="1">
      <w:start w:val="1"/>
      <w:numFmt w:val="lowerLetter"/>
      <w:lvlText w:val="%5."/>
      <w:lvlJc w:val="left"/>
      <w:pPr>
        <w:ind w:left="3382" w:hanging="360"/>
      </w:pPr>
      <w:rPr>
        <w:rFonts w:cs="Times New Roman"/>
      </w:rPr>
    </w:lvl>
    <w:lvl w:ilvl="5" w:tplc="0416001B" w:tentative="1">
      <w:start w:val="1"/>
      <w:numFmt w:val="lowerRoman"/>
      <w:lvlText w:val="%6."/>
      <w:lvlJc w:val="right"/>
      <w:pPr>
        <w:ind w:left="4102" w:hanging="180"/>
      </w:pPr>
      <w:rPr>
        <w:rFonts w:cs="Times New Roman"/>
      </w:rPr>
    </w:lvl>
    <w:lvl w:ilvl="6" w:tplc="0416000F" w:tentative="1">
      <w:start w:val="1"/>
      <w:numFmt w:val="decimal"/>
      <w:lvlText w:val="%7."/>
      <w:lvlJc w:val="left"/>
      <w:pPr>
        <w:ind w:left="4822" w:hanging="360"/>
      </w:pPr>
      <w:rPr>
        <w:rFonts w:cs="Times New Roman"/>
      </w:rPr>
    </w:lvl>
    <w:lvl w:ilvl="7" w:tplc="04160019" w:tentative="1">
      <w:start w:val="1"/>
      <w:numFmt w:val="lowerLetter"/>
      <w:lvlText w:val="%8."/>
      <w:lvlJc w:val="left"/>
      <w:pPr>
        <w:ind w:left="5542" w:hanging="360"/>
      </w:pPr>
      <w:rPr>
        <w:rFonts w:cs="Times New Roman"/>
      </w:rPr>
    </w:lvl>
    <w:lvl w:ilvl="8" w:tplc="0416001B" w:tentative="1">
      <w:start w:val="1"/>
      <w:numFmt w:val="lowerRoman"/>
      <w:lvlText w:val="%9."/>
      <w:lvlJc w:val="right"/>
      <w:pPr>
        <w:ind w:left="6262" w:hanging="180"/>
      </w:pPr>
      <w:rPr>
        <w:rFonts w:cs="Times New Roman"/>
      </w:rPr>
    </w:lvl>
  </w:abstractNum>
  <w:abstractNum w:abstractNumId="11">
    <w:nsid w:val="47E56089"/>
    <w:multiLevelType w:val="hybridMultilevel"/>
    <w:tmpl w:val="69F65DA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4E5561F9"/>
    <w:multiLevelType w:val="hybridMultilevel"/>
    <w:tmpl w:val="9212462A"/>
    <w:lvl w:ilvl="0" w:tplc="322C2790">
      <w:start w:val="1"/>
      <w:numFmt w:val="bullet"/>
      <w:lvlText w:val="•"/>
      <w:lvlJc w:val="left"/>
      <w:pPr>
        <w:tabs>
          <w:tab w:val="num" w:pos="720"/>
        </w:tabs>
        <w:ind w:left="720" w:hanging="360"/>
      </w:pPr>
      <w:rPr>
        <w:rFonts w:ascii="Times New Roman" w:hAnsi="Times New Roman" w:hint="default"/>
      </w:rPr>
    </w:lvl>
    <w:lvl w:ilvl="1" w:tplc="487C2C58">
      <w:start w:val="599"/>
      <w:numFmt w:val="bullet"/>
      <w:lvlText w:val="•"/>
      <w:lvlJc w:val="left"/>
      <w:pPr>
        <w:tabs>
          <w:tab w:val="num" w:pos="1440"/>
        </w:tabs>
        <w:ind w:left="1440" w:hanging="360"/>
      </w:pPr>
      <w:rPr>
        <w:rFonts w:ascii="Times New Roman" w:hAnsi="Times New Roman" w:hint="default"/>
      </w:rPr>
    </w:lvl>
    <w:lvl w:ilvl="2" w:tplc="A0D20CE0" w:tentative="1">
      <w:start w:val="1"/>
      <w:numFmt w:val="bullet"/>
      <w:lvlText w:val="•"/>
      <w:lvlJc w:val="left"/>
      <w:pPr>
        <w:tabs>
          <w:tab w:val="num" w:pos="2160"/>
        </w:tabs>
        <w:ind w:left="2160" w:hanging="360"/>
      </w:pPr>
      <w:rPr>
        <w:rFonts w:ascii="Times New Roman" w:hAnsi="Times New Roman" w:hint="default"/>
      </w:rPr>
    </w:lvl>
    <w:lvl w:ilvl="3" w:tplc="5DFE686E" w:tentative="1">
      <w:start w:val="1"/>
      <w:numFmt w:val="bullet"/>
      <w:lvlText w:val="•"/>
      <w:lvlJc w:val="left"/>
      <w:pPr>
        <w:tabs>
          <w:tab w:val="num" w:pos="2880"/>
        </w:tabs>
        <w:ind w:left="2880" w:hanging="360"/>
      </w:pPr>
      <w:rPr>
        <w:rFonts w:ascii="Times New Roman" w:hAnsi="Times New Roman" w:hint="default"/>
      </w:rPr>
    </w:lvl>
    <w:lvl w:ilvl="4" w:tplc="E5CEC7D8" w:tentative="1">
      <w:start w:val="1"/>
      <w:numFmt w:val="bullet"/>
      <w:lvlText w:val="•"/>
      <w:lvlJc w:val="left"/>
      <w:pPr>
        <w:tabs>
          <w:tab w:val="num" w:pos="3600"/>
        </w:tabs>
        <w:ind w:left="3600" w:hanging="360"/>
      </w:pPr>
      <w:rPr>
        <w:rFonts w:ascii="Times New Roman" w:hAnsi="Times New Roman" w:hint="default"/>
      </w:rPr>
    </w:lvl>
    <w:lvl w:ilvl="5" w:tplc="64FC7E7A" w:tentative="1">
      <w:start w:val="1"/>
      <w:numFmt w:val="bullet"/>
      <w:lvlText w:val="•"/>
      <w:lvlJc w:val="left"/>
      <w:pPr>
        <w:tabs>
          <w:tab w:val="num" w:pos="4320"/>
        </w:tabs>
        <w:ind w:left="4320" w:hanging="360"/>
      </w:pPr>
      <w:rPr>
        <w:rFonts w:ascii="Times New Roman" w:hAnsi="Times New Roman" w:hint="default"/>
      </w:rPr>
    </w:lvl>
    <w:lvl w:ilvl="6" w:tplc="798A0522" w:tentative="1">
      <w:start w:val="1"/>
      <w:numFmt w:val="bullet"/>
      <w:lvlText w:val="•"/>
      <w:lvlJc w:val="left"/>
      <w:pPr>
        <w:tabs>
          <w:tab w:val="num" w:pos="5040"/>
        </w:tabs>
        <w:ind w:left="5040" w:hanging="360"/>
      </w:pPr>
      <w:rPr>
        <w:rFonts w:ascii="Times New Roman" w:hAnsi="Times New Roman" w:hint="default"/>
      </w:rPr>
    </w:lvl>
    <w:lvl w:ilvl="7" w:tplc="39028804" w:tentative="1">
      <w:start w:val="1"/>
      <w:numFmt w:val="bullet"/>
      <w:lvlText w:val="•"/>
      <w:lvlJc w:val="left"/>
      <w:pPr>
        <w:tabs>
          <w:tab w:val="num" w:pos="5760"/>
        </w:tabs>
        <w:ind w:left="5760" w:hanging="360"/>
      </w:pPr>
      <w:rPr>
        <w:rFonts w:ascii="Times New Roman" w:hAnsi="Times New Roman" w:hint="default"/>
      </w:rPr>
    </w:lvl>
    <w:lvl w:ilvl="8" w:tplc="63EA9B3A" w:tentative="1">
      <w:start w:val="1"/>
      <w:numFmt w:val="bullet"/>
      <w:lvlText w:val="•"/>
      <w:lvlJc w:val="left"/>
      <w:pPr>
        <w:tabs>
          <w:tab w:val="num" w:pos="6480"/>
        </w:tabs>
        <w:ind w:left="6480" w:hanging="360"/>
      </w:pPr>
      <w:rPr>
        <w:rFonts w:ascii="Times New Roman" w:hAnsi="Times New Roman" w:hint="default"/>
      </w:rPr>
    </w:lvl>
  </w:abstractNum>
  <w:abstractNum w:abstractNumId="13">
    <w:nsid w:val="54242504"/>
    <w:multiLevelType w:val="hybridMultilevel"/>
    <w:tmpl w:val="62E8B4A6"/>
    <w:lvl w:ilvl="0" w:tplc="0416000F">
      <w:start w:val="1"/>
      <w:numFmt w:val="decimal"/>
      <w:lvlText w:val="%1."/>
      <w:lvlJc w:val="left"/>
      <w:pPr>
        <w:tabs>
          <w:tab w:val="num" w:pos="1428"/>
        </w:tabs>
        <w:ind w:left="1428" w:hanging="360"/>
      </w:pPr>
    </w:lvl>
    <w:lvl w:ilvl="1" w:tplc="04160019" w:tentative="1">
      <w:start w:val="1"/>
      <w:numFmt w:val="lowerLetter"/>
      <w:lvlText w:val="%2."/>
      <w:lvlJc w:val="left"/>
      <w:pPr>
        <w:tabs>
          <w:tab w:val="num" w:pos="2148"/>
        </w:tabs>
        <w:ind w:left="2148" w:hanging="360"/>
      </w:pPr>
    </w:lvl>
    <w:lvl w:ilvl="2" w:tplc="0416001B" w:tentative="1">
      <w:start w:val="1"/>
      <w:numFmt w:val="lowerRoman"/>
      <w:lvlText w:val="%3."/>
      <w:lvlJc w:val="right"/>
      <w:pPr>
        <w:tabs>
          <w:tab w:val="num" w:pos="2868"/>
        </w:tabs>
        <w:ind w:left="2868" w:hanging="180"/>
      </w:pPr>
    </w:lvl>
    <w:lvl w:ilvl="3" w:tplc="0416000F" w:tentative="1">
      <w:start w:val="1"/>
      <w:numFmt w:val="decimal"/>
      <w:lvlText w:val="%4."/>
      <w:lvlJc w:val="left"/>
      <w:pPr>
        <w:tabs>
          <w:tab w:val="num" w:pos="3588"/>
        </w:tabs>
        <w:ind w:left="3588" w:hanging="360"/>
      </w:pPr>
    </w:lvl>
    <w:lvl w:ilvl="4" w:tplc="04160019" w:tentative="1">
      <w:start w:val="1"/>
      <w:numFmt w:val="lowerLetter"/>
      <w:lvlText w:val="%5."/>
      <w:lvlJc w:val="left"/>
      <w:pPr>
        <w:tabs>
          <w:tab w:val="num" w:pos="4308"/>
        </w:tabs>
        <w:ind w:left="4308" w:hanging="360"/>
      </w:pPr>
    </w:lvl>
    <w:lvl w:ilvl="5" w:tplc="0416001B" w:tentative="1">
      <w:start w:val="1"/>
      <w:numFmt w:val="lowerRoman"/>
      <w:lvlText w:val="%6."/>
      <w:lvlJc w:val="right"/>
      <w:pPr>
        <w:tabs>
          <w:tab w:val="num" w:pos="5028"/>
        </w:tabs>
        <w:ind w:left="5028" w:hanging="180"/>
      </w:pPr>
    </w:lvl>
    <w:lvl w:ilvl="6" w:tplc="0416000F" w:tentative="1">
      <w:start w:val="1"/>
      <w:numFmt w:val="decimal"/>
      <w:lvlText w:val="%7."/>
      <w:lvlJc w:val="left"/>
      <w:pPr>
        <w:tabs>
          <w:tab w:val="num" w:pos="5748"/>
        </w:tabs>
        <w:ind w:left="5748" w:hanging="360"/>
      </w:pPr>
    </w:lvl>
    <w:lvl w:ilvl="7" w:tplc="04160019" w:tentative="1">
      <w:start w:val="1"/>
      <w:numFmt w:val="lowerLetter"/>
      <w:lvlText w:val="%8."/>
      <w:lvlJc w:val="left"/>
      <w:pPr>
        <w:tabs>
          <w:tab w:val="num" w:pos="6468"/>
        </w:tabs>
        <w:ind w:left="6468" w:hanging="360"/>
      </w:pPr>
    </w:lvl>
    <w:lvl w:ilvl="8" w:tplc="0416001B" w:tentative="1">
      <w:start w:val="1"/>
      <w:numFmt w:val="lowerRoman"/>
      <w:lvlText w:val="%9."/>
      <w:lvlJc w:val="right"/>
      <w:pPr>
        <w:tabs>
          <w:tab w:val="num" w:pos="7188"/>
        </w:tabs>
        <w:ind w:left="7188" w:hanging="180"/>
      </w:pPr>
    </w:lvl>
  </w:abstractNum>
  <w:abstractNum w:abstractNumId="14">
    <w:nsid w:val="553755CF"/>
    <w:multiLevelType w:val="hybridMultilevel"/>
    <w:tmpl w:val="5964DC3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5">
    <w:nsid w:val="57407B28"/>
    <w:multiLevelType w:val="multilevel"/>
    <w:tmpl w:val="51D01724"/>
    <w:lvl w:ilvl="0">
      <w:start w:val="1"/>
      <w:numFmt w:val="decimal"/>
      <w:lvlText w:val="%1."/>
      <w:lvlJc w:val="left"/>
      <w:pPr>
        <w:ind w:left="720" w:hanging="360"/>
      </w:pPr>
      <w:rPr>
        <w:rFonts w:hint="default"/>
        <w:b w:val="0"/>
      </w:rPr>
    </w:lvl>
    <w:lvl w:ilvl="1">
      <w:start w:val="3"/>
      <w:numFmt w:val="decimal"/>
      <w:isLgl/>
      <w:lvlText w:val="%1.%2"/>
      <w:lvlJc w:val="left"/>
      <w:pPr>
        <w:ind w:left="885" w:hanging="525"/>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nsid w:val="59F83B6F"/>
    <w:multiLevelType w:val="hybridMultilevel"/>
    <w:tmpl w:val="93A8323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5FCD09B5"/>
    <w:multiLevelType w:val="hybridMultilevel"/>
    <w:tmpl w:val="4372DEF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60457606"/>
    <w:multiLevelType w:val="hybridMultilevel"/>
    <w:tmpl w:val="4A76E2EE"/>
    <w:lvl w:ilvl="0" w:tplc="5EF4518C">
      <w:start w:val="1"/>
      <w:numFmt w:val="bullet"/>
      <w:lvlText w:val="•"/>
      <w:lvlJc w:val="left"/>
      <w:pPr>
        <w:ind w:left="1080" w:hanging="360"/>
      </w:pPr>
      <w:rPr>
        <w:rFonts w:ascii="Times New Roman" w:hAnsi="Times New Roman"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9">
    <w:nsid w:val="625C364A"/>
    <w:multiLevelType w:val="hybridMultilevel"/>
    <w:tmpl w:val="C5FA81B2"/>
    <w:lvl w:ilvl="0" w:tplc="F42A75E2">
      <w:start w:val="1"/>
      <w:numFmt w:val="bullet"/>
      <w:lvlText w:val="•"/>
      <w:lvlJc w:val="left"/>
      <w:pPr>
        <w:tabs>
          <w:tab w:val="num" w:pos="720"/>
        </w:tabs>
        <w:ind w:left="720" w:hanging="360"/>
      </w:pPr>
      <w:rPr>
        <w:rFonts w:ascii="Times New Roman" w:hAnsi="Times New Roman" w:hint="default"/>
      </w:rPr>
    </w:lvl>
    <w:lvl w:ilvl="1" w:tplc="F8FCA420" w:tentative="1">
      <w:start w:val="1"/>
      <w:numFmt w:val="bullet"/>
      <w:lvlText w:val="•"/>
      <w:lvlJc w:val="left"/>
      <w:pPr>
        <w:tabs>
          <w:tab w:val="num" w:pos="1440"/>
        </w:tabs>
        <w:ind w:left="1440" w:hanging="360"/>
      </w:pPr>
      <w:rPr>
        <w:rFonts w:ascii="Times New Roman" w:hAnsi="Times New Roman" w:hint="default"/>
      </w:rPr>
    </w:lvl>
    <w:lvl w:ilvl="2" w:tplc="018E0AC2" w:tentative="1">
      <w:start w:val="1"/>
      <w:numFmt w:val="bullet"/>
      <w:lvlText w:val="•"/>
      <w:lvlJc w:val="left"/>
      <w:pPr>
        <w:tabs>
          <w:tab w:val="num" w:pos="2160"/>
        </w:tabs>
        <w:ind w:left="2160" w:hanging="360"/>
      </w:pPr>
      <w:rPr>
        <w:rFonts w:ascii="Times New Roman" w:hAnsi="Times New Roman" w:hint="default"/>
      </w:rPr>
    </w:lvl>
    <w:lvl w:ilvl="3" w:tplc="04FA4E8C" w:tentative="1">
      <w:start w:val="1"/>
      <w:numFmt w:val="bullet"/>
      <w:lvlText w:val="•"/>
      <w:lvlJc w:val="left"/>
      <w:pPr>
        <w:tabs>
          <w:tab w:val="num" w:pos="2880"/>
        </w:tabs>
        <w:ind w:left="2880" w:hanging="360"/>
      </w:pPr>
      <w:rPr>
        <w:rFonts w:ascii="Times New Roman" w:hAnsi="Times New Roman" w:hint="default"/>
      </w:rPr>
    </w:lvl>
    <w:lvl w:ilvl="4" w:tplc="E654B3CE" w:tentative="1">
      <w:start w:val="1"/>
      <w:numFmt w:val="bullet"/>
      <w:lvlText w:val="•"/>
      <w:lvlJc w:val="left"/>
      <w:pPr>
        <w:tabs>
          <w:tab w:val="num" w:pos="3600"/>
        </w:tabs>
        <w:ind w:left="3600" w:hanging="360"/>
      </w:pPr>
      <w:rPr>
        <w:rFonts w:ascii="Times New Roman" w:hAnsi="Times New Roman" w:hint="default"/>
      </w:rPr>
    </w:lvl>
    <w:lvl w:ilvl="5" w:tplc="817027F0" w:tentative="1">
      <w:start w:val="1"/>
      <w:numFmt w:val="bullet"/>
      <w:lvlText w:val="•"/>
      <w:lvlJc w:val="left"/>
      <w:pPr>
        <w:tabs>
          <w:tab w:val="num" w:pos="4320"/>
        </w:tabs>
        <w:ind w:left="4320" w:hanging="360"/>
      </w:pPr>
      <w:rPr>
        <w:rFonts w:ascii="Times New Roman" w:hAnsi="Times New Roman" w:hint="default"/>
      </w:rPr>
    </w:lvl>
    <w:lvl w:ilvl="6" w:tplc="6CE63634" w:tentative="1">
      <w:start w:val="1"/>
      <w:numFmt w:val="bullet"/>
      <w:lvlText w:val="•"/>
      <w:lvlJc w:val="left"/>
      <w:pPr>
        <w:tabs>
          <w:tab w:val="num" w:pos="5040"/>
        </w:tabs>
        <w:ind w:left="5040" w:hanging="360"/>
      </w:pPr>
      <w:rPr>
        <w:rFonts w:ascii="Times New Roman" w:hAnsi="Times New Roman" w:hint="default"/>
      </w:rPr>
    </w:lvl>
    <w:lvl w:ilvl="7" w:tplc="E90882A0" w:tentative="1">
      <w:start w:val="1"/>
      <w:numFmt w:val="bullet"/>
      <w:lvlText w:val="•"/>
      <w:lvlJc w:val="left"/>
      <w:pPr>
        <w:tabs>
          <w:tab w:val="num" w:pos="5760"/>
        </w:tabs>
        <w:ind w:left="5760" w:hanging="360"/>
      </w:pPr>
      <w:rPr>
        <w:rFonts w:ascii="Times New Roman" w:hAnsi="Times New Roman" w:hint="default"/>
      </w:rPr>
    </w:lvl>
    <w:lvl w:ilvl="8" w:tplc="A25E764A" w:tentative="1">
      <w:start w:val="1"/>
      <w:numFmt w:val="bullet"/>
      <w:lvlText w:val="•"/>
      <w:lvlJc w:val="left"/>
      <w:pPr>
        <w:tabs>
          <w:tab w:val="num" w:pos="6480"/>
        </w:tabs>
        <w:ind w:left="6480" w:hanging="360"/>
      </w:pPr>
      <w:rPr>
        <w:rFonts w:ascii="Times New Roman" w:hAnsi="Times New Roman" w:hint="default"/>
      </w:rPr>
    </w:lvl>
  </w:abstractNum>
  <w:abstractNum w:abstractNumId="20">
    <w:nsid w:val="63B018D9"/>
    <w:multiLevelType w:val="hybridMultilevel"/>
    <w:tmpl w:val="ED405B98"/>
    <w:lvl w:ilvl="0" w:tplc="340063A6">
      <w:start w:val="1"/>
      <w:numFmt w:val="bullet"/>
      <w:lvlText w:val="•"/>
      <w:lvlJc w:val="left"/>
      <w:pPr>
        <w:tabs>
          <w:tab w:val="num" w:pos="720"/>
        </w:tabs>
        <w:ind w:left="720" w:hanging="360"/>
      </w:pPr>
      <w:rPr>
        <w:rFonts w:ascii="Times New Roman" w:hAnsi="Times New Roman" w:hint="default"/>
      </w:rPr>
    </w:lvl>
    <w:lvl w:ilvl="1" w:tplc="77209052" w:tentative="1">
      <w:start w:val="1"/>
      <w:numFmt w:val="bullet"/>
      <w:lvlText w:val="•"/>
      <w:lvlJc w:val="left"/>
      <w:pPr>
        <w:tabs>
          <w:tab w:val="num" w:pos="1440"/>
        </w:tabs>
        <w:ind w:left="1440" w:hanging="360"/>
      </w:pPr>
      <w:rPr>
        <w:rFonts w:ascii="Times New Roman" w:hAnsi="Times New Roman" w:hint="default"/>
      </w:rPr>
    </w:lvl>
    <w:lvl w:ilvl="2" w:tplc="217E4E96" w:tentative="1">
      <w:start w:val="1"/>
      <w:numFmt w:val="bullet"/>
      <w:lvlText w:val="•"/>
      <w:lvlJc w:val="left"/>
      <w:pPr>
        <w:tabs>
          <w:tab w:val="num" w:pos="2160"/>
        </w:tabs>
        <w:ind w:left="2160" w:hanging="360"/>
      </w:pPr>
      <w:rPr>
        <w:rFonts w:ascii="Times New Roman" w:hAnsi="Times New Roman" w:hint="default"/>
      </w:rPr>
    </w:lvl>
    <w:lvl w:ilvl="3" w:tplc="304AECBA" w:tentative="1">
      <w:start w:val="1"/>
      <w:numFmt w:val="bullet"/>
      <w:lvlText w:val="•"/>
      <w:lvlJc w:val="left"/>
      <w:pPr>
        <w:tabs>
          <w:tab w:val="num" w:pos="2880"/>
        </w:tabs>
        <w:ind w:left="2880" w:hanging="360"/>
      </w:pPr>
      <w:rPr>
        <w:rFonts w:ascii="Times New Roman" w:hAnsi="Times New Roman" w:hint="default"/>
      </w:rPr>
    </w:lvl>
    <w:lvl w:ilvl="4" w:tplc="63922CB4" w:tentative="1">
      <w:start w:val="1"/>
      <w:numFmt w:val="bullet"/>
      <w:lvlText w:val="•"/>
      <w:lvlJc w:val="left"/>
      <w:pPr>
        <w:tabs>
          <w:tab w:val="num" w:pos="3600"/>
        </w:tabs>
        <w:ind w:left="3600" w:hanging="360"/>
      </w:pPr>
      <w:rPr>
        <w:rFonts w:ascii="Times New Roman" w:hAnsi="Times New Roman" w:hint="default"/>
      </w:rPr>
    </w:lvl>
    <w:lvl w:ilvl="5" w:tplc="62327794" w:tentative="1">
      <w:start w:val="1"/>
      <w:numFmt w:val="bullet"/>
      <w:lvlText w:val="•"/>
      <w:lvlJc w:val="left"/>
      <w:pPr>
        <w:tabs>
          <w:tab w:val="num" w:pos="4320"/>
        </w:tabs>
        <w:ind w:left="4320" w:hanging="360"/>
      </w:pPr>
      <w:rPr>
        <w:rFonts w:ascii="Times New Roman" w:hAnsi="Times New Roman" w:hint="default"/>
      </w:rPr>
    </w:lvl>
    <w:lvl w:ilvl="6" w:tplc="F642F190" w:tentative="1">
      <w:start w:val="1"/>
      <w:numFmt w:val="bullet"/>
      <w:lvlText w:val="•"/>
      <w:lvlJc w:val="left"/>
      <w:pPr>
        <w:tabs>
          <w:tab w:val="num" w:pos="5040"/>
        </w:tabs>
        <w:ind w:left="5040" w:hanging="360"/>
      </w:pPr>
      <w:rPr>
        <w:rFonts w:ascii="Times New Roman" w:hAnsi="Times New Roman" w:hint="default"/>
      </w:rPr>
    </w:lvl>
    <w:lvl w:ilvl="7" w:tplc="CC1E44E4" w:tentative="1">
      <w:start w:val="1"/>
      <w:numFmt w:val="bullet"/>
      <w:lvlText w:val="•"/>
      <w:lvlJc w:val="left"/>
      <w:pPr>
        <w:tabs>
          <w:tab w:val="num" w:pos="5760"/>
        </w:tabs>
        <w:ind w:left="5760" w:hanging="360"/>
      </w:pPr>
      <w:rPr>
        <w:rFonts w:ascii="Times New Roman" w:hAnsi="Times New Roman" w:hint="default"/>
      </w:rPr>
    </w:lvl>
    <w:lvl w:ilvl="8" w:tplc="2EDE4CBC" w:tentative="1">
      <w:start w:val="1"/>
      <w:numFmt w:val="bullet"/>
      <w:lvlText w:val="•"/>
      <w:lvlJc w:val="left"/>
      <w:pPr>
        <w:tabs>
          <w:tab w:val="num" w:pos="6480"/>
        </w:tabs>
        <w:ind w:left="6480" w:hanging="360"/>
      </w:pPr>
      <w:rPr>
        <w:rFonts w:ascii="Times New Roman" w:hAnsi="Times New Roman" w:hint="default"/>
      </w:rPr>
    </w:lvl>
  </w:abstractNum>
  <w:abstractNum w:abstractNumId="21">
    <w:nsid w:val="6E684F16"/>
    <w:multiLevelType w:val="hybridMultilevel"/>
    <w:tmpl w:val="6EBEE25E"/>
    <w:lvl w:ilvl="0" w:tplc="5EF4518C">
      <w:start w:val="1"/>
      <w:numFmt w:val="bullet"/>
      <w:lvlText w:val="•"/>
      <w:lvlJc w:val="left"/>
      <w:pPr>
        <w:ind w:left="720" w:hanging="360"/>
      </w:pPr>
      <w:rPr>
        <w:rFonts w:ascii="Times New Roman" w:hAnsi="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7336395A"/>
    <w:multiLevelType w:val="hybridMultilevel"/>
    <w:tmpl w:val="D3A0561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74C62413"/>
    <w:multiLevelType w:val="hybridMultilevel"/>
    <w:tmpl w:val="43EE9150"/>
    <w:lvl w:ilvl="0" w:tplc="3B884F40">
      <w:start w:val="1"/>
      <w:numFmt w:val="bullet"/>
      <w:lvlText w:val="•"/>
      <w:lvlJc w:val="left"/>
      <w:pPr>
        <w:tabs>
          <w:tab w:val="num" w:pos="720"/>
        </w:tabs>
        <w:ind w:left="720" w:hanging="360"/>
      </w:pPr>
      <w:rPr>
        <w:rFonts w:ascii="Times New Roman" w:hAnsi="Times New Roman" w:hint="default"/>
      </w:rPr>
    </w:lvl>
    <w:lvl w:ilvl="1" w:tplc="DD44086E" w:tentative="1">
      <w:start w:val="1"/>
      <w:numFmt w:val="bullet"/>
      <w:lvlText w:val="•"/>
      <w:lvlJc w:val="left"/>
      <w:pPr>
        <w:tabs>
          <w:tab w:val="num" w:pos="1440"/>
        </w:tabs>
        <w:ind w:left="1440" w:hanging="360"/>
      </w:pPr>
      <w:rPr>
        <w:rFonts w:ascii="Times New Roman" w:hAnsi="Times New Roman" w:hint="default"/>
      </w:rPr>
    </w:lvl>
    <w:lvl w:ilvl="2" w:tplc="DBCA82D8" w:tentative="1">
      <w:start w:val="1"/>
      <w:numFmt w:val="bullet"/>
      <w:lvlText w:val="•"/>
      <w:lvlJc w:val="left"/>
      <w:pPr>
        <w:tabs>
          <w:tab w:val="num" w:pos="2160"/>
        </w:tabs>
        <w:ind w:left="2160" w:hanging="360"/>
      </w:pPr>
      <w:rPr>
        <w:rFonts w:ascii="Times New Roman" w:hAnsi="Times New Roman" w:hint="default"/>
      </w:rPr>
    </w:lvl>
    <w:lvl w:ilvl="3" w:tplc="23781A28" w:tentative="1">
      <w:start w:val="1"/>
      <w:numFmt w:val="bullet"/>
      <w:lvlText w:val="•"/>
      <w:lvlJc w:val="left"/>
      <w:pPr>
        <w:tabs>
          <w:tab w:val="num" w:pos="2880"/>
        </w:tabs>
        <w:ind w:left="2880" w:hanging="360"/>
      </w:pPr>
      <w:rPr>
        <w:rFonts w:ascii="Times New Roman" w:hAnsi="Times New Roman" w:hint="default"/>
      </w:rPr>
    </w:lvl>
    <w:lvl w:ilvl="4" w:tplc="D55A8000" w:tentative="1">
      <w:start w:val="1"/>
      <w:numFmt w:val="bullet"/>
      <w:lvlText w:val="•"/>
      <w:lvlJc w:val="left"/>
      <w:pPr>
        <w:tabs>
          <w:tab w:val="num" w:pos="3600"/>
        </w:tabs>
        <w:ind w:left="3600" w:hanging="360"/>
      </w:pPr>
      <w:rPr>
        <w:rFonts w:ascii="Times New Roman" w:hAnsi="Times New Roman" w:hint="default"/>
      </w:rPr>
    </w:lvl>
    <w:lvl w:ilvl="5" w:tplc="010800DC" w:tentative="1">
      <w:start w:val="1"/>
      <w:numFmt w:val="bullet"/>
      <w:lvlText w:val="•"/>
      <w:lvlJc w:val="left"/>
      <w:pPr>
        <w:tabs>
          <w:tab w:val="num" w:pos="4320"/>
        </w:tabs>
        <w:ind w:left="4320" w:hanging="360"/>
      </w:pPr>
      <w:rPr>
        <w:rFonts w:ascii="Times New Roman" w:hAnsi="Times New Roman" w:hint="default"/>
      </w:rPr>
    </w:lvl>
    <w:lvl w:ilvl="6" w:tplc="42925292" w:tentative="1">
      <w:start w:val="1"/>
      <w:numFmt w:val="bullet"/>
      <w:lvlText w:val="•"/>
      <w:lvlJc w:val="left"/>
      <w:pPr>
        <w:tabs>
          <w:tab w:val="num" w:pos="5040"/>
        </w:tabs>
        <w:ind w:left="5040" w:hanging="360"/>
      </w:pPr>
      <w:rPr>
        <w:rFonts w:ascii="Times New Roman" w:hAnsi="Times New Roman" w:hint="default"/>
      </w:rPr>
    </w:lvl>
    <w:lvl w:ilvl="7" w:tplc="0CBABFDA" w:tentative="1">
      <w:start w:val="1"/>
      <w:numFmt w:val="bullet"/>
      <w:lvlText w:val="•"/>
      <w:lvlJc w:val="left"/>
      <w:pPr>
        <w:tabs>
          <w:tab w:val="num" w:pos="5760"/>
        </w:tabs>
        <w:ind w:left="5760" w:hanging="360"/>
      </w:pPr>
      <w:rPr>
        <w:rFonts w:ascii="Times New Roman" w:hAnsi="Times New Roman" w:hint="default"/>
      </w:rPr>
    </w:lvl>
    <w:lvl w:ilvl="8" w:tplc="B49656E4" w:tentative="1">
      <w:start w:val="1"/>
      <w:numFmt w:val="bullet"/>
      <w:lvlText w:val="•"/>
      <w:lvlJc w:val="left"/>
      <w:pPr>
        <w:tabs>
          <w:tab w:val="num" w:pos="6480"/>
        </w:tabs>
        <w:ind w:left="6480" w:hanging="360"/>
      </w:pPr>
      <w:rPr>
        <w:rFonts w:ascii="Times New Roman" w:hAnsi="Times New Roman" w:hint="default"/>
      </w:rPr>
    </w:lvl>
  </w:abstractNum>
  <w:abstractNum w:abstractNumId="24">
    <w:nsid w:val="74DA10CA"/>
    <w:multiLevelType w:val="hybridMultilevel"/>
    <w:tmpl w:val="90941ED0"/>
    <w:lvl w:ilvl="0" w:tplc="5EF4518C">
      <w:start w:val="1"/>
      <w:numFmt w:val="bullet"/>
      <w:lvlText w:val="•"/>
      <w:lvlJc w:val="left"/>
      <w:pPr>
        <w:tabs>
          <w:tab w:val="num" w:pos="720"/>
        </w:tabs>
        <w:ind w:left="720" w:hanging="360"/>
      </w:pPr>
      <w:rPr>
        <w:rFonts w:ascii="Times New Roman" w:hAnsi="Times New Roman" w:hint="default"/>
      </w:rPr>
    </w:lvl>
    <w:lvl w:ilvl="1" w:tplc="D0107FC6" w:tentative="1">
      <w:start w:val="1"/>
      <w:numFmt w:val="bullet"/>
      <w:lvlText w:val="•"/>
      <w:lvlJc w:val="left"/>
      <w:pPr>
        <w:tabs>
          <w:tab w:val="num" w:pos="1440"/>
        </w:tabs>
        <w:ind w:left="1440" w:hanging="360"/>
      </w:pPr>
      <w:rPr>
        <w:rFonts w:ascii="Times New Roman" w:hAnsi="Times New Roman" w:hint="default"/>
      </w:rPr>
    </w:lvl>
    <w:lvl w:ilvl="2" w:tplc="5EAA06CA" w:tentative="1">
      <w:start w:val="1"/>
      <w:numFmt w:val="bullet"/>
      <w:lvlText w:val="•"/>
      <w:lvlJc w:val="left"/>
      <w:pPr>
        <w:tabs>
          <w:tab w:val="num" w:pos="2160"/>
        </w:tabs>
        <w:ind w:left="2160" w:hanging="360"/>
      </w:pPr>
      <w:rPr>
        <w:rFonts w:ascii="Times New Roman" w:hAnsi="Times New Roman" w:hint="default"/>
      </w:rPr>
    </w:lvl>
    <w:lvl w:ilvl="3" w:tplc="B65C6D44" w:tentative="1">
      <w:start w:val="1"/>
      <w:numFmt w:val="bullet"/>
      <w:lvlText w:val="•"/>
      <w:lvlJc w:val="left"/>
      <w:pPr>
        <w:tabs>
          <w:tab w:val="num" w:pos="2880"/>
        </w:tabs>
        <w:ind w:left="2880" w:hanging="360"/>
      </w:pPr>
      <w:rPr>
        <w:rFonts w:ascii="Times New Roman" w:hAnsi="Times New Roman" w:hint="default"/>
      </w:rPr>
    </w:lvl>
    <w:lvl w:ilvl="4" w:tplc="5664AE3E" w:tentative="1">
      <w:start w:val="1"/>
      <w:numFmt w:val="bullet"/>
      <w:lvlText w:val="•"/>
      <w:lvlJc w:val="left"/>
      <w:pPr>
        <w:tabs>
          <w:tab w:val="num" w:pos="3600"/>
        </w:tabs>
        <w:ind w:left="3600" w:hanging="360"/>
      </w:pPr>
      <w:rPr>
        <w:rFonts w:ascii="Times New Roman" w:hAnsi="Times New Roman" w:hint="default"/>
      </w:rPr>
    </w:lvl>
    <w:lvl w:ilvl="5" w:tplc="2AF0BF8E" w:tentative="1">
      <w:start w:val="1"/>
      <w:numFmt w:val="bullet"/>
      <w:lvlText w:val="•"/>
      <w:lvlJc w:val="left"/>
      <w:pPr>
        <w:tabs>
          <w:tab w:val="num" w:pos="4320"/>
        </w:tabs>
        <w:ind w:left="4320" w:hanging="360"/>
      </w:pPr>
      <w:rPr>
        <w:rFonts w:ascii="Times New Roman" w:hAnsi="Times New Roman" w:hint="default"/>
      </w:rPr>
    </w:lvl>
    <w:lvl w:ilvl="6" w:tplc="4F12F23C" w:tentative="1">
      <w:start w:val="1"/>
      <w:numFmt w:val="bullet"/>
      <w:lvlText w:val="•"/>
      <w:lvlJc w:val="left"/>
      <w:pPr>
        <w:tabs>
          <w:tab w:val="num" w:pos="5040"/>
        </w:tabs>
        <w:ind w:left="5040" w:hanging="360"/>
      </w:pPr>
      <w:rPr>
        <w:rFonts w:ascii="Times New Roman" w:hAnsi="Times New Roman" w:hint="default"/>
      </w:rPr>
    </w:lvl>
    <w:lvl w:ilvl="7" w:tplc="70861D14" w:tentative="1">
      <w:start w:val="1"/>
      <w:numFmt w:val="bullet"/>
      <w:lvlText w:val="•"/>
      <w:lvlJc w:val="left"/>
      <w:pPr>
        <w:tabs>
          <w:tab w:val="num" w:pos="5760"/>
        </w:tabs>
        <w:ind w:left="5760" w:hanging="360"/>
      </w:pPr>
      <w:rPr>
        <w:rFonts w:ascii="Times New Roman" w:hAnsi="Times New Roman" w:hint="default"/>
      </w:rPr>
    </w:lvl>
    <w:lvl w:ilvl="8" w:tplc="E20C64A0" w:tentative="1">
      <w:start w:val="1"/>
      <w:numFmt w:val="bullet"/>
      <w:lvlText w:val="•"/>
      <w:lvlJc w:val="left"/>
      <w:pPr>
        <w:tabs>
          <w:tab w:val="num" w:pos="6480"/>
        </w:tabs>
        <w:ind w:left="6480" w:hanging="360"/>
      </w:pPr>
      <w:rPr>
        <w:rFonts w:ascii="Times New Roman" w:hAnsi="Times New Roman" w:hint="default"/>
      </w:rPr>
    </w:lvl>
  </w:abstractNum>
  <w:abstractNum w:abstractNumId="25">
    <w:nsid w:val="77A42D05"/>
    <w:multiLevelType w:val="hybridMultilevel"/>
    <w:tmpl w:val="47C6D3BC"/>
    <w:lvl w:ilvl="0" w:tplc="3B5808D6">
      <w:start w:val="1"/>
      <w:numFmt w:val="low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9"/>
  </w:num>
  <w:num w:numId="2">
    <w:abstractNumId w:val="14"/>
  </w:num>
  <w:num w:numId="3">
    <w:abstractNumId w:val="13"/>
  </w:num>
  <w:num w:numId="4">
    <w:abstractNumId w:val="6"/>
  </w:num>
  <w:num w:numId="5">
    <w:abstractNumId w:val="25"/>
  </w:num>
  <w:num w:numId="6">
    <w:abstractNumId w:val="17"/>
  </w:num>
  <w:num w:numId="7">
    <w:abstractNumId w:val="3"/>
  </w:num>
  <w:num w:numId="8">
    <w:abstractNumId w:val="0"/>
  </w:num>
  <w:num w:numId="9">
    <w:abstractNumId w:val="16"/>
  </w:num>
  <w:num w:numId="10">
    <w:abstractNumId w:val="2"/>
  </w:num>
  <w:num w:numId="11">
    <w:abstractNumId w:val="10"/>
  </w:num>
  <w:num w:numId="12">
    <w:abstractNumId w:val="11"/>
  </w:num>
  <w:num w:numId="13">
    <w:abstractNumId w:val="7"/>
  </w:num>
  <w:num w:numId="14">
    <w:abstractNumId w:val="1"/>
  </w:num>
  <w:num w:numId="15">
    <w:abstractNumId w:val="8"/>
  </w:num>
  <w:num w:numId="16">
    <w:abstractNumId w:val="22"/>
  </w:num>
  <w:num w:numId="17">
    <w:abstractNumId w:val="15"/>
  </w:num>
  <w:num w:numId="18">
    <w:abstractNumId w:val="5"/>
  </w:num>
  <w:num w:numId="19">
    <w:abstractNumId w:val="4"/>
  </w:num>
  <w:num w:numId="20">
    <w:abstractNumId w:val="12"/>
  </w:num>
  <w:num w:numId="21">
    <w:abstractNumId w:val="24"/>
  </w:num>
  <w:num w:numId="22">
    <w:abstractNumId w:val="19"/>
  </w:num>
  <w:num w:numId="23">
    <w:abstractNumId w:val="23"/>
  </w:num>
  <w:num w:numId="24">
    <w:abstractNumId w:val="20"/>
  </w:num>
  <w:num w:numId="25">
    <w:abstractNumId w:val="21"/>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BBB"/>
    <w:rsid w:val="00000187"/>
    <w:rsid w:val="00002825"/>
    <w:rsid w:val="000045D5"/>
    <w:rsid w:val="00004EFF"/>
    <w:rsid w:val="0000674D"/>
    <w:rsid w:val="0000688C"/>
    <w:rsid w:val="000079F8"/>
    <w:rsid w:val="000106A2"/>
    <w:rsid w:val="00010D3B"/>
    <w:rsid w:val="00011712"/>
    <w:rsid w:val="00011B98"/>
    <w:rsid w:val="00011CA7"/>
    <w:rsid w:val="00012BC2"/>
    <w:rsid w:val="00013D24"/>
    <w:rsid w:val="00015C7B"/>
    <w:rsid w:val="000162B5"/>
    <w:rsid w:val="000214DA"/>
    <w:rsid w:val="00022704"/>
    <w:rsid w:val="00024751"/>
    <w:rsid w:val="000304BE"/>
    <w:rsid w:val="00035371"/>
    <w:rsid w:val="0004138E"/>
    <w:rsid w:val="00042016"/>
    <w:rsid w:val="000448AB"/>
    <w:rsid w:val="00044B15"/>
    <w:rsid w:val="00047265"/>
    <w:rsid w:val="0004731A"/>
    <w:rsid w:val="0004786B"/>
    <w:rsid w:val="00054688"/>
    <w:rsid w:val="0006458A"/>
    <w:rsid w:val="000654CC"/>
    <w:rsid w:val="00065BF4"/>
    <w:rsid w:val="00067D33"/>
    <w:rsid w:val="00070EA1"/>
    <w:rsid w:val="0007173F"/>
    <w:rsid w:val="00071B71"/>
    <w:rsid w:val="0007277B"/>
    <w:rsid w:val="00076E6F"/>
    <w:rsid w:val="00077791"/>
    <w:rsid w:val="0008136D"/>
    <w:rsid w:val="00081A0F"/>
    <w:rsid w:val="00083379"/>
    <w:rsid w:val="000847B5"/>
    <w:rsid w:val="00091FD5"/>
    <w:rsid w:val="00093020"/>
    <w:rsid w:val="00096E92"/>
    <w:rsid w:val="000A3044"/>
    <w:rsid w:val="000A3B01"/>
    <w:rsid w:val="000A6961"/>
    <w:rsid w:val="000A744A"/>
    <w:rsid w:val="000B0BB4"/>
    <w:rsid w:val="000B60F7"/>
    <w:rsid w:val="000B6A78"/>
    <w:rsid w:val="000C47D2"/>
    <w:rsid w:val="000C4A8E"/>
    <w:rsid w:val="000C705A"/>
    <w:rsid w:val="000C74BA"/>
    <w:rsid w:val="000D324C"/>
    <w:rsid w:val="000D5E74"/>
    <w:rsid w:val="000D6650"/>
    <w:rsid w:val="000E04D1"/>
    <w:rsid w:val="000E5666"/>
    <w:rsid w:val="000E5939"/>
    <w:rsid w:val="000E61E8"/>
    <w:rsid w:val="000E7B37"/>
    <w:rsid w:val="000F00E8"/>
    <w:rsid w:val="000F2F10"/>
    <w:rsid w:val="000F6E30"/>
    <w:rsid w:val="0010032A"/>
    <w:rsid w:val="00100582"/>
    <w:rsid w:val="00102C58"/>
    <w:rsid w:val="00103373"/>
    <w:rsid w:val="00105F6F"/>
    <w:rsid w:val="001066D0"/>
    <w:rsid w:val="00110274"/>
    <w:rsid w:val="00111329"/>
    <w:rsid w:val="00111523"/>
    <w:rsid w:val="00112B62"/>
    <w:rsid w:val="00113417"/>
    <w:rsid w:val="0011504D"/>
    <w:rsid w:val="001153EB"/>
    <w:rsid w:val="00116FDE"/>
    <w:rsid w:val="00121FBD"/>
    <w:rsid w:val="00122CFF"/>
    <w:rsid w:val="0012324F"/>
    <w:rsid w:val="00124A0C"/>
    <w:rsid w:val="0012704C"/>
    <w:rsid w:val="001327FC"/>
    <w:rsid w:val="001330D6"/>
    <w:rsid w:val="0013598E"/>
    <w:rsid w:val="001359B7"/>
    <w:rsid w:val="00141D50"/>
    <w:rsid w:val="00145EC1"/>
    <w:rsid w:val="00154105"/>
    <w:rsid w:val="00156E57"/>
    <w:rsid w:val="001625FE"/>
    <w:rsid w:val="001631D2"/>
    <w:rsid w:val="001632BA"/>
    <w:rsid w:val="00165889"/>
    <w:rsid w:val="0016725D"/>
    <w:rsid w:val="00176FDD"/>
    <w:rsid w:val="001826F1"/>
    <w:rsid w:val="001827CF"/>
    <w:rsid w:val="001842EB"/>
    <w:rsid w:val="0018555C"/>
    <w:rsid w:val="00187F9A"/>
    <w:rsid w:val="00190BCF"/>
    <w:rsid w:val="00194A51"/>
    <w:rsid w:val="001954D5"/>
    <w:rsid w:val="00196214"/>
    <w:rsid w:val="001A30D8"/>
    <w:rsid w:val="001A7C49"/>
    <w:rsid w:val="001B2C4F"/>
    <w:rsid w:val="001B6BCD"/>
    <w:rsid w:val="001B7637"/>
    <w:rsid w:val="001C0E3B"/>
    <w:rsid w:val="001C49AE"/>
    <w:rsid w:val="001C4A40"/>
    <w:rsid w:val="001C52F8"/>
    <w:rsid w:val="001C7EDA"/>
    <w:rsid w:val="001D6185"/>
    <w:rsid w:val="001D75F8"/>
    <w:rsid w:val="001D798E"/>
    <w:rsid w:val="001E046C"/>
    <w:rsid w:val="001E12BB"/>
    <w:rsid w:val="001E43E8"/>
    <w:rsid w:val="001E4675"/>
    <w:rsid w:val="001E79FF"/>
    <w:rsid w:val="001F2BDC"/>
    <w:rsid w:val="001F7788"/>
    <w:rsid w:val="00200874"/>
    <w:rsid w:val="00201614"/>
    <w:rsid w:val="00204B2E"/>
    <w:rsid w:val="00206E28"/>
    <w:rsid w:val="00210812"/>
    <w:rsid w:val="00210CF4"/>
    <w:rsid w:val="00212181"/>
    <w:rsid w:val="00216ADC"/>
    <w:rsid w:val="00217CFC"/>
    <w:rsid w:val="0022088A"/>
    <w:rsid w:val="00221324"/>
    <w:rsid w:val="00221A7A"/>
    <w:rsid w:val="002229B3"/>
    <w:rsid w:val="002236F1"/>
    <w:rsid w:val="00225140"/>
    <w:rsid w:val="00227EB4"/>
    <w:rsid w:val="00231186"/>
    <w:rsid w:val="0023149B"/>
    <w:rsid w:val="00232411"/>
    <w:rsid w:val="0023375C"/>
    <w:rsid w:val="00235E07"/>
    <w:rsid w:val="0024101B"/>
    <w:rsid w:val="00243977"/>
    <w:rsid w:val="00250A24"/>
    <w:rsid w:val="002517FB"/>
    <w:rsid w:val="002523F2"/>
    <w:rsid w:val="0025260D"/>
    <w:rsid w:val="00253FDC"/>
    <w:rsid w:val="00264165"/>
    <w:rsid w:val="002734BC"/>
    <w:rsid w:val="00273565"/>
    <w:rsid w:val="0027769D"/>
    <w:rsid w:val="002800CB"/>
    <w:rsid w:val="0028199F"/>
    <w:rsid w:val="0028525B"/>
    <w:rsid w:val="00286381"/>
    <w:rsid w:val="002867BB"/>
    <w:rsid w:val="00292C52"/>
    <w:rsid w:val="002930D4"/>
    <w:rsid w:val="00297DD0"/>
    <w:rsid w:val="002A0867"/>
    <w:rsid w:val="002A2F63"/>
    <w:rsid w:val="002A3B1A"/>
    <w:rsid w:val="002A4300"/>
    <w:rsid w:val="002A6700"/>
    <w:rsid w:val="002B429C"/>
    <w:rsid w:val="002B5A85"/>
    <w:rsid w:val="002C0C93"/>
    <w:rsid w:val="002C0D80"/>
    <w:rsid w:val="002C3A0E"/>
    <w:rsid w:val="002C42CE"/>
    <w:rsid w:val="002C6D1B"/>
    <w:rsid w:val="002C7D65"/>
    <w:rsid w:val="002D2507"/>
    <w:rsid w:val="002D3DD5"/>
    <w:rsid w:val="002D74CC"/>
    <w:rsid w:val="002D7B75"/>
    <w:rsid w:val="002E3875"/>
    <w:rsid w:val="002E69CD"/>
    <w:rsid w:val="002E73FE"/>
    <w:rsid w:val="002E7D78"/>
    <w:rsid w:val="002F44C0"/>
    <w:rsid w:val="002F692E"/>
    <w:rsid w:val="00300414"/>
    <w:rsid w:val="0030433C"/>
    <w:rsid w:val="00304E7A"/>
    <w:rsid w:val="00310529"/>
    <w:rsid w:val="00312A7D"/>
    <w:rsid w:val="00316161"/>
    <w:rsid w:val="00317244"/>
    <w:rsid w:val="00317E11"/>
    <w:rsid w:val="0032103B"/>
    <w:rsid w:val="003239FE"/>
    <w:rsid w:val="00324A18"/>
    <w:rsid w:val="00326222"/>
    <w:rsid w:val="003322E1"/>
    <w:rsid w:val="003329FC"/>
    <w:rsid w:val="00332E37"/>
    <w:rsid w:val="00337685"/>
    <w:rsid w:val="00337EDE"/>
    <w:rsid w:val="00341758"/>
    <w:rsid w:val="00341889"/>
    <w:rsid w:val="00342908"/>
    <w:rsid w:val="00342A52"/>
    <w:rsid w:val="00344115"/>
    <w:rsid w:val="003442AE"/>
    <w:rsid w:val="00346E44"/>
    <w:rsid w:val="00347610"/>
    <w:rsid w:val="003524FD"/>
    <w:rsid w:val="00354373"/>
    <w:rsid w:val="003603DA"/>
    <w:rsid w:val="0036086A"/>
    <w:rsid w:val="00362E2E"/>
    <w:rsid w:val="00363AE4"/>
    <w:rsid w:val="00366BED"/>
    <w:rsid w:val="0037065C"/>
    <w:rsid w:val="00375483"/>
    <w:rsid w:val="0038111F"/>
    <w:rsid w:val="00382DD2"/>
    <w:rsid w:val="0038506F"/>
    <w:rsid w:val="0038637D"/>
    <w:rsid w:val="003867C9"/>
    <w:rsid w:val="00393A02"/>
    <w:rsid w:val="003A0266"/>
    <w:rsid w:val="003A1F01"/>
    <w:rsid w:val="003A4928"/>
    <w:rsid w:val="003A672E"/>
    <w:rsid w:val="003A6A41"/>
    <w:rsid w:val="003B1C26"/>
    <w:rsid w:val="003B493C"/>
    <w:rsid w:val="003B60F6"/>
    <w:rsid w:val="003C10ED"/>
    <w:rsid w:val="003C1CBB"/>
    <w:rsid w:val="003C2DE1"/>
    <w:rsid w:val="003D11FC"/>
    <w:rsid w:val="003D2712"/>
    <w:rsid w:val="003E2DD9"/>
    <w:rsid w:val="003E4B58"/>
    <w:rsid w:val="003E5E78"/>
    <w:rsid w:val="003F073B"/>
    <w:rsid w:val="004004E6"/>
    <w:rsid w:val="00400F4F"/>
    <w:rsid w:val="004020CF"/>
    <w:rsid w:val="00404AA7"/>
    <w:rsid w:val="0040592A"/>
    <w:rsid w:val="004070F5"/>
    <w:rsid w:val="00413256"/>
    <w:rsid w:val="0041401A"/>
    <w:rsid w:val="004213D3"/>
    <w:rsid w:val="00421ABF"/>
    <w:rsid w:val="00422B65"/>
    <w:rsid w:val="004236A7"/>
    <w:rsid w:val="00424EFF"/>
    <w:rsid w:val="00430A62"/>
    <w:rsid w:val="00432A2F"/>
    <w:rsid w:val="00435E47"/>
    <w:rsid w:val="0043628D"/>
    <w:rsid w:val="004424A5"/>
    <w:rsid w:val="004443CF"/>
    <w:rsid w:val="00452848"/>
    <w:rsid w:val="00454A8E"/>
    <w:rsid w:val="00455EBC"/>
    <w:rsid w:val="004564BC"/>
    <w:rsid w:val="00456E30"/>
    <w:rsid w:val="00460759"/>
    <w:rsid w:val="00461FE2"/>
    <w:rsid w:val="00482A00"/>
    <w:rsid w:val="00490ABB"/>
    <w:rsid w:val="0049108B"/>
    <w:rsid w:val="0049179F"/>
    <w:rsid w:val="0049317C"/>
    <w:rsid w:val="004A0AA9"/>
    <w:rsid w:val="004A3CF2"/>
    <w:rsid w:val="004A6AD8"/>
    <w:rsid w:val="004A6E34"/>
    <w:rsid w:val="004B0684"/>
    <w:rsid w:val="004B0717"/>
    <w:rsid w:val="004B106C"/>
    <w:rsid w:val="004B1384"/>
    <w:rsid w:val="004B1738"/>
    <w:rsid w:val="004B37E1"/>
    <w:rsid w:val="004B41B2"/>
    <w:rsid w:val="004B5436"/>
    <w:rsid w:val="004B76BF"/>
    <w:rsid w:val="004C058A"/>
    <w:rsid w:val="004C64A4"/>
    <w:rsid w:val="004C7516"/>
    <w:rsid w:val="004C7DA2"/>
    <w:rsid w:val="004D27ED"/>
    <w:rsid w:val="004D2AFC"/>
    <w:rsid w:val="004D436F"/>
    <w:rsid w:val="004D4701"/>
    <w:rsid w:val="004D4D31"/>
    <w:rsid w:val="004D5CAC"/>
    <w:rsid w:val="004D767F"/>
    <w:rsid w:val="004E0322"/>
    <w:rsid w:val="004E37E5"/>
    <w:rsid w:val="004E7072"/>
    <w:rsid w:val="004F5074"/>
    <w:rsid w:val="004F540A"/>
    <w:rsid w:val="004F5821"/>
    <w:rsid w:val="004F5ABC"/>
    <w:rsid w:val="004F7AE7"/>
    <w:rsid w:val="00500AAD"/>
    <w:rsid w:val="005014DD"/>
    <w:rsid w:val="005016FE"/>
    <w:rsid w:val="005026DA"/>
    <w:rsid w:val="00502B76"/>
    <w:rsid w:val="005061AF"/>
    <w:rsid w:val="00510107"/>
    <w:rsid w:val="005108AE"/>
    <w:rsid w:val="00514320"/>
    <w:rsid w:val="00514DD8"/>
    <w:rsid w:val="00515F3D"/>
    <w:rsid w:val="0051706A"/>
    <w:rsid w:val="00520567"/>
    <w:rsid w:val="00520866"/>
    <w:rsid w:val="005215B5"/>
    <w:rsid w:val="00523B37"/>
    <w:rsid w:val="00523E42"/>
    <w:rsid w:val="00524DBB"/>
    <w:rsid w:val="00531569"/>
    <w:rsid w:val="00533A69"/>
    <w:rsid w:val="005352CD"/>
    <w:rsid w:val="00540B5B"/>
    <w:rsid w:val="00541B9B"/>
    <w:rsid w:val="005426FC"/>
    <w:rsid w:val="00543287"/>
    <w:rsid w:val="0054399A"/>
    <w:rsid w:val="005445B4"/>
    <w:rsid w:val="00552871"/>
    <w:rsid w:val="00552BFA"/>
    <w:rsid w:val="00553D14"/>
    <w:rsid w:val="00554FEC"/>
    <w:rsid w:val="00561157"/>
    <w:rsid w:val="00561573"/>
    <w:rsid w:val="00561E02"/>
    <w:rsid w:val="005621C9"/>
    <w:rsid w:val="00564354"/>
    <w:rsid w:val="00564ED3"/>
    <w:rsid w:val="00565250"/>
    <w:rsid w:val="0056728E"/>
    <w:rsid w:val="005723DA"/>
    <w:rsid w:val="0057373F"/>
    <w:rsid w:val="00573813"/>
    <w:rsid w:val="0057637A"/>
    <w:rsid w:val="00587C9C"/>
    <w:rsid w:val="005921C3"/>
    <w:rsid w:val="0059266A"/>
    <w:rsid w:val="0059352C"/>
    <w:rsid w:val="005943B9"/>
    <w:rsid w:val="005961A9"/>
    <w:rsid w:val="00596DCF"/>
    <w:rsid w:val="005A15DA"/>
    <w:rsid w:val="005A4B18"/>
    <w:rsid w:val="005A5CA8"/>
    <w:rsid w:val="005A75BE"/>
    <w:rsid w:val="005B02DF"/>
    <w:rsid w:val="005B0B38"/>
    <w:rsid w:val="005B171E"/>
    <w:rsid w:val="005B2A44"/>
    <w:rsid w:val="005B32DC"/>
    <w:rsid w:val="005B7178"/>
    <w:rsid w:val="005B7DD6"/>
    <w:rsid w:val="005C4B5D"/>
    <w:rsid w:val="005C4FED"/>
    <w:rsid w:val="005D028C"/>
    <w:rsid w:val="005D1509"/>
    <w:rsid w:val="005D3A8F"/>
    <w:rsid w:val="005D3E33"/>
    <w:rsid w:val="005D45A0"/>
    <w:rsid w:val="005D680A"/>
    <w:rsid w:val="005E0862"/>
    <w:rsid w:val="005E114C"/>
    <w:rsid w:val="005E26A0"/>
    <w:rsid w:val="005E2B62"/>
    <w:rsid w:val="005E2C52"/>
    <w:rsid w:val="005E31F8"/>
    <w:rsid w:val="005E5562"/>
    <w:rsid w:val="005F52A2"/>
    <w:rsid w:val="005F624D"/>
    <w:rsid w:val="00601C1A"/>
    <w:rsid w:val="00603339"/>
    <w:rsid w:val="00604D09"/>
    <w:rsid w:val="00605303"/>
    <w:rsid w:val="006053CA"/>
    <w:rsid w:val="0060615D"/>
    <w:rsid w:val="006115CB"/>
    <w:rsid w:val="006124DF"/>
    <w:rsid w:val="00613983"/>
    <w:rsid w:val="00614F56"/>
    <w:rsid w:val="00617004"/>
    <w:rsid w:val="00617A50"/>
    <w:rsid w:val="00617D28"/>
    <w:rsid w:val="00620A87"/>
    <w:rsid w:val="00621CDE"/>
    <w:rsid w:val="00621D84"/>
    <w:rsid w:val="00621F19"/>
    <w:rsid w:val="00624B8A"/>
    <w:rsid w:val="00632981"/>
    <w:rsid w:val="006357FB"/>
    <w:rsid w:val="00637161"/>
    <w:rsid w:val="00637216"/>
    <w:rsid w:val="0064192E"/>
    <w:rsid w:val="00645680"/>
    <w:rsid w:val="006519A0"/>
    <w:rsid w:val="006533AD"/>
    <w:rsid w:val="00654276"/>
    <w:rsid w:val="00656623"/>
    <w:rsid w:val="00656EC5"/>
    <w:rsid w:val="0065753D"/>
    <w:rsid w:val="006602CD"/>
    <w:rsid w:val="00661583"/>
    <w:rsid w:val="006653CC"/>
    <w:rsid w:val="0066784C"/>
    <w:rsid w:val="006709E8"/>
    <w:rsid w:val="00672F48"/>
    <w:rsid w:val="0067454F"/>
    <w:rsid w:val="00676228"/>
    <w:rsid w:val="006848C8"/>
    <w:rsid w:val="00691A51"/>
    <w:rsid w:val="00691E58"/>
    <w:rsid w:val="00693E88"/>
    <w:rsid w:val="00694115"/>
    <w:rsid w:val="00696221"/>
    <w:rsid w:val="0069726E"/>
    <w:rsid w:val="00697826"/>
    <w:rsid w:val="00697B25"/>
    <w:rsid w:val="006A029C"/>
    <w:rsid w:val="006A1CCD"/>
    <w:rsid w:val="006A3D92"/>
    <w:rsid w:val="006A6C75"/>
    <w:rsid w:val="006A759B"/>
    <w:rsid w:val="006B02A9"/>
    <w:rsid w:val="006B0558"/>
    <w:rsid w:val="006B4F15"/>
    <w:rsid w:val="006B6CB4"/>
    <w:rsid w:val="006B75EC"/>
    <w:rsid w:val="006C0C37"/>
    <w:rsid w:val="006C7577"/>
    <w:rsid w:val="006C7770"/>
    <w:rsid w:val="006D3284"/>
    <w:rsid w:val="006D4E6E"/>
    <w:rsid w:val="006D55C0"/>
    <w:rsid w:val="006E2578"/>
    <w:rsid w:val="006E3266"/>
    <w:rsid w:val="006E3488"/>
    <w:rsid w:val="006E39F8"/>
    <w:rsid w:val="006E7E80"/>
    <w:rsid w:val="006F40EA"/>
    <w:rsid w:val="006F422D"/>
    <w:rsid w:val="00701CA4"/>
    <w:rsid w:val="00701DF9"/>
    <w:rsid w:val="00701FA8"/>
    <w:rsid w:val="00702F68"/>
    <w:rsid w:val="00704985"/>
    <w:rsid w:val="00704D59"/>
    <w:rsid w:val="0070553A"/>
    <w:rsid w:val="00717E52"/>
    <w:rsid w:val="00720DA9"/>
    <w:rsid w:val="00723D91"/>
    <w:rsid w:val="0072762B"/>
    <w:rsid w:val="0073133D"/>
    <w:rsid w:val="007409D7"/>
    <w:rsid w:val="007410CF"/>
    <w:rsid w:val="007416FA"/>
    <w:rsid w:val="007439B5"/>
    <w:rsid w:val="007450B7"/>
    <w:rsid w:val="0074551A"/>
    <w:rsid w:val="00746B53"/>
    <w:rsid w:val="00747A69"/>
    <w:rsid w:val="007500C8"/>
    <w:rsid w:val="00750254"/>
    <w:rsid w:val="0075089C"/>
    <w:rsid w:val="00752978"/>
    <w:rsid w:val="00752E80"/>
    <w:rsid w:val="00754049"/>
    <w:rsid w:val="00756136"/>
    <w:rsid w:val="00757200"/>
    <w:rsid w:val="00757332"/>
    <w:rsid w:val="00760698"/>
    <w:rsid w:val="00761435"/>
    <w:rsid w:val="00763C7D"/>
    <w:rsid w:val="00772E76"/>
    <w:rsid w:val="00775338"/>
    <w:rsid w:val="0077709C"/>
    <w:rsid w:val="00777316"/>
    <w:rsid w:val="007802D6"/>
    <w:rsid w:val="00781555"/>
    <w:rsid w:val="00784F95"/>
    <w:rsid w:val="00790445"/>
    <w:rsid w:val="00792552"/>
    <w:rsid w:val="0079316B"/>
    <w:rsid w:val="007A0824"/>
    <w:rsid w:val="007A1DDC"/>
    <w:rsid w:val="007A35D8"/>
    <w:rsid w:val="007A52B5"/>
    <w:rsid w:val="007A60F5"/>
    <w:rsid w:val="007A66E7"/>
    <w:rsid w:val="007A6F95"/>
    <w:rsid w:val="007A738B"/>
    <w:rsid w:val="007A7D13"/>
    <w:rsid w:val="007B2093"/>
    <w:rsid w:val="007B522C"/>
    <w:rsid w:val="007B56EC"/>
    <w:rsid w:val="007B702E"/>
    <w:rsid w:val="007B7EFB"/>
    <w:rsid w:val="007C1415"/>
    <w:rsid w:val="007C1BB8"/>
    <w:rsid w:val="007C43AC"/>
    <w:rsid w:val="007C5996"/>
    <w:rsid w:val="007C6126"/>
    <w:rsid w:val="007C6838"/>
    <w:rsid w:val="007D0EA4"/>
    <w:rsid w:val="007D1648"/>
    <w:rsid w:val="007D34E4"/>
    <w:rsid w:val="007D666E"/>
    <w:rsid w:val="007E0128"/>
    <w:rsid w:val="007E0504"/>
    <w:rsid w:val="007E0960"/>
    <w:rsid w:val="007E0A85"/>
    <w:rsid w:val="007E0F04"/>
    <w:rsid w:val="007E5715"/>
    <w:rsid w:val="007F30D0"/>
    <w:rsid w:val="007F39F7"/>
    <w:rsid w:val="007F54DC"/>
    <w:rsid w:val="0080257E"/>
    <w:rsid w:val="008037ED"/>
    <w:rsid w:val="00804174"/>
    <w:rsid w:val="008049E6"/>
    <w:rsid w:val="008113FE"/>
    <w:rsid w:val="008127FE"/>
    <w:rsid w:val="00812B43"/>
    <w:rsid w:val="0081384F"/>
    <w:rsid w:val="00814589"/>
    <w:rsid w:val="00816475"/>
    <w:rsid w:val="0081658E"/>
    <w:rsid w:val="0081763E"/>
    <w:rsid w:val="00820730"/>
    <w:rsid w:val="0082107D"/>
    <w:rsid w:val="0082273C"/>
    <w:rsid w:val="00834B83"/>
    <w:rsid w:val="00836FC1"/>
    <w:rsid w:val="00842A60"/>
    <w:rsid w:val="008507CF"/>
    <w:rsid w:val="00850AFC"/>
    <w:rsid w:val="008526E3"/>
    <w:rsid w:val="008530AD"/>
    <w:rsid w:val="00856DE9"/>
    <w:rsid w:val="00864127"/>
    <w:rsid w:val="00864589"/>
    <w:rsid w:val="0086524D"/>
    <w:rsid w:val="00870765"/>
    <w:rsid w:val="0087228C"/>
    <w:rsid w:val="008755DC"/>
    <w:rsid w:val="00876047"/>
    <w:rsid w:val="00876F01"/>
    <w:rsid w:val="0087740B"/>
    <w:rsid w:val="008778A1"/>
    <w:rsid w:val="008805CC"/>
    <w:rsid w:val="00883F0B"/>
    <w:rsid w:val="0088545D"/>
    <w:rsid w:val="008856CB"/>
    <w:rsid w:val="008862FE"/>
    <w:rsid w:val="00887761"/>
    <w:rsid w:val="00891994"/>
    <w:rsid w:val="008933C5"/>
    <w:rsid w:val="008938BF"/>
    <w:rsid w:val="008A2CD1"/>
    <w:rsid w:val="008A3E4D"/>
    <w:rsid w:val="008A4A2A"/>
    <w:rsid w:val="008A66C8"/>
    <w:rsid w:val="008A6D54"/>
    <w:rsid w:val="008A7B4E"/>
    <w:rsid w:val="008B2D96"/>
    <w:rsid w:val="008B77B3"/>
    <w:rsid w:val="008C59A4"/>
    <w:rsid w:val="008C5D81"/>
    <w:rsid w:val="008D00AA"/>
    <w:rsid w:val="008D1079"/>
    <w:rsid w:val="008D18C1"/>
    <w:rsid w:val="008D4B9B"/>
    <w:rsid w:val="008D5046"/>
    <w:rsid w:val="008D712A"/>
    <w:rsid w:val="008E3A2D"/>
    <w:rsid w:val="008E3DC1"/>
    <w:rsid w:val="008E4793"/>
    <w:rsid w:val="008E4A4D"/>
    <w:rsid w:val="008F21A0"/>
    <w:rsid w:val="008F3C56"/>
    <w:rsid w:val="008F3CC7"/>
    <w:rsid w:val="008F548C"/>
    <w:rsid w:val="008F7542"/>
    <w:rsid w:val="008F7FDD"/>
    <w:rsid w:val="00902AA4"/>
    <w:rsid w:val="009036D6"/>
    <w:rsid w:val="00903E75"/>
    <w:rsid w:val="00904212"/>
    <w:rsid w:val="00904E14"/>
    <w:rsid w:val="00907042"/>
    <w:rsid w:val="00907458"/>
    <w:rsid w:val="009076AD"/>
    <w:rsid w:val="00910370"/>
    <w:rsid w:val="00910826"/>
    <w:rsid w:val="00911242"/>
    <w:rsid w:val="0091593B"/>
    <w:rsid w:val="009163BC"/>
    <w:rsid w:val="00917D9E"/>
    <w:rsid w:val="009209CF"/>
    <w:rsid w:val="00922E14"/>
    <w:rsid w:val="00926F0D"/>
    <w:rsid w:val="00927463"/>
    <w:rsid w:val="00930094"/>
    <w:rsid w:val="00930F17"/>
    <w:rsid w:val="00932477"/>
    <w:rsid w:val="009358EA"/>
    <w:rsid w:val="009407FD"/>
    <w:rsid w:val="00942C95"/>
    <w:rsid w:val="0094571D"/>
    <w:rsid w:val="00952B10"/>
    <w:rsid w:val="0095387E"/>
    <w:rsid w:val="00954566"/>
    <w:rsid w:val="009559F5"/>
    <w:rsid w:val="00956BA3"/>
    <w:rsid w:val="0096021D"/>
    <w:rsid w:val="00962DC4"/>
    <w:rsid w:val="009631D1"/>
    <w:rsid w:val="00963BAF"/>
    <w:rsid w:val="009713A3"/>
    <w:rsid w:val="00974CC5"/>
    <w:rsid w:val="00977409"/>
    <w:rsid w:val="00982F1F"/>
    <w:rsid w:val="009832A9"/>
    <w:rsid w:val="00986235"/>
    <w:rsid w:val="00992554"/>
    <w:rsid w:val="00995121"/>
    <w:rsid w:val="00995810"/>
    <w:rsid w:val="00996B93"/>
    <w:rsid w:val="009972C9"/>
    <w:rsid w:val="009A079A"/>
    <w:rsid w:val="009A193B"/>
    <w:rsid w:val="009A19CE"/>
    <w:rsid w:val="009A2D50"/>
    <w:rsid w:val="009A4612"/>
    <w:rsid w:val="009A5CD9"/>
    <w:rsid w:val="009B1841"/>
    <w:rsid w:val="009C0CF9"/>
    <w:rsid w:val="009C46EA"/>
    <w:rsid w:val="009D0545"/>
    <w:rsid w:val="009D1FF2"/>
    <w:rsid w:val="009D5308"/>
    <w:rsid w:val="009D79F5"/>
    <w:rsid w:val="009E3E9F"/>
    <w:rsid w:val="009E5E1E"/>
    <w:rsid w:val="009E6601"/>
    <w:rsid w:val="009F1FCC"/>
    <w:rsid w:val="009F26E5"/>
    <w:rsid w:val="009F3033"/>
    <w:rsid w:val="009F655B"/>
    <w:rsid w:val="009F6878"/>
    <w:rsid w:val="00A01284"/>
    <w:rsid w:val="00A0130B"/>
    <w:rsid w:val="00A0179A"/>
    <w:rsid w:val="00A028CD"/>
    <w:rsid w:val="00A06DD6"/>
    <w:rsid w:val="00A13CFC"/>
    <w:rsid w:val="00A13D54"/>
    <w:rsid w:val="00A142E9"/>
    <w:rsid w:val="00A14CE4"/>
    <w:rsid w:val="00A15BF4"/>
    <w:rsid w:val="00A16DAF"/>
    <w:rsid w:val="00A17224"/>
    <w:rsid w:val="00A20F04"/>
    <w:rsid w:val="00A225A4"/>
    <w:rsid w:val="00A23BB4"/>
    <w:rsid w:val="00A23D60"/>
    <w:rsid w:val="00A23E7C"/>
    <w:rsid w:val="00A25154"/>
    <w:rsid w:val="00A25CF9"/>
    <w:rsid w:val="00A26478"/>
    <w:rsid w:val="00A26C71"/>
    <w:rsid w:val="00A32939"/>
    <w:rsid w:val="00A3741C"/>
    <w:rsid w:val="00A408C9"/>
    <w:rsid w:val="00A427F0"/>
    <w:rsid w:val="00A433C0"/>
    <w:rsid w:val="00A44952"/>
    <w:rsid w:val="00A508DB"/>
    <w:rsid w:val="00A51F32"/>
    <w:rsid w:val="00A541E2"/>
    <w:rsid w:val="00A57764"/>
    <w:rsid w:val="00A607F7"/>
    <w:rsid w:val="00A60960"/>
    <w:rsid w:val="00A610FE"/>
    <w:rsid w:val="00A63C35"/>
    <w:rsid w:val="00A65DF4"/>
    <w:rsid w:val="00A6771F"/>
    <w:rsid w:val="00A711E8"/>
    <w:rsid w:val="00A71966"/>
    <w:rsid w:val="00A7314B"/>
    <w:rsid w:val="00A839F4"/>
    <w:rsid w:val="00A83C60"/>
    <w:rsid w:val="00A842D4"/>
    <w:rsid w:val="00A8547D"/>
    <w:rsid w:val="00A8708C"/>
    <w:rsid w:val="00A87C6F"/>
    <w:rsid w:val="00A90795"/>
    <w:rsid w:val="00A91828"/>
    <w:rsid w:val="00A934FC"/>
    <w:rsid w:val="00A951A9"/>
    <w:rsid w:val="00A96A63"/>
    <w:rsid w:val="00AA14A3"/>
    <w:rsid w:val="00AA1E9F"/>
    <w:rsid w:val="00AB0DFF"/>
    <w:rsid w:val="00AB1CD4"/>
    <w:rsid w:val="00AB77C9"/>
    <w:rsid w:val="00AC098C"/>
    <w:rsid w:val="00AC1227"/>
    <w:rsid w:val="00AC6015"/>
    <w:rsid w:val="00AC74D9"/>
    <w:rsid w:val="00AD3788"/>
    <w:rsid w:val="00AD5C1B"/>
    <w:rsid w:val="00AD5DE8"/>
    <w:rsid w:val="00AD75E7"/>
    <w:rsid w:val="00AE1AD6"/>
    <w:rsid w:val="00AE1B09"/>
    <w:rsid w:val="00AE2189"/>
    <w:rsid w:val="00AE4931"/>
    <w:rsid w:val="00AE4E1A"/>
    <w:rsid w:val="00AF0448"/>
    <w:rsid w:val="00AF0BDF"/>
    <w:rsid w:val="00AF20CB"/>
    <w:rsid w:val="00AF21B4"/>
    <w:rsid w:val="00AF387E"/>
    <w:rsid w:val="00AF3DB6"/>
    <w:rsid w:val="00AF3EA8"/>
    <w:rsid w:val="00AF4412"/>
    <w:rsid w:val="00AF4D9D"/>
    <w:rsid w:val="00B008B8"/>
    <w:rsid w:val="00B02A4F"/>
    <w:rsid w:val="00B031F1"/>
    <w:rsid w:val="00B033DB"/>
    <w:rsid w:val="00B037D3"/>
    <w:rsid w:val="00B04C14"/>
    <w:rsid w:val="00B111CF"/>
    <w:rsid w:val="00B113AE"/>
    <w:rsid w:val="00B16527"/>
    <w:rsid w:val="00B17663"/>
    <w:rsid w:val="00B176CC"/>
    <w:rsid w:val="00B24610"/>
    <w:rsid w:val="00B30BD3"/>
    <w:rsid w:val="00B34D80"/>
    <w:rsid w:val="00B36D51"/>
    <w:rsid w:val="00B37FDC"/>
    <w:rsid w:val="00B40046"/>
    <w:rsid w:val="00B42A03"/>
    <w:rsid w:val="00B451B4"/>
    <w:rsid w:val="00B50C4E"/>
    <w:rsid w:val="00B53262"/>
    <w:rsid w:val="00B533F5"/>
    <w:rsid w:val="00B54C08"/>
    <w:rsid w:val="00B5538A"/>
    <w:rsid w:val="00B55A7F"/>
    <w:rsid w:val="00B6241F"/>
    <w:rsid w:val="00B65D6D"/>
    <w:rsid w:val="00B66E08"/>
    <w:rsid w:val="00B702B5"/>
    <w:rsid w:val="00B71025"/>
    <w:rsid w:val="00B7164D"/>
    <w:rsid w:val="00B71AD8"/>
    <w:rsid w:val="00B73528"/>
    <w:rsid w:val="00B73D6D"/>
    <w:rsid w:val="00B76E7C"/>
    <w:rsid w:val="00B8063E"/>
    <w:rsid w:val="00B8087F"/>
    <w:rsid w:val="00B809F4"/>
    <w:rsid w:val="00B80EB1"/>
    <w:rsid w:val="00B82730"/>
    <w:rsid w:val="00B8328E"/>
    <w:rsid w:val="00B84328"/>
    <w:rsid w:val="00B8752F"/>
    <w:rsid w:val="00B9201E"/>
    <w:rsid w:val="00BA6360"/>
    <w:rsid w:val="00BA6692"/>
    <w:rsid w:val="00BB2577"/>
    <w:rsid w:val="00BB3788"/>
    <w:rsid w:val="00BB6153"/>
    <w:rsid w:val="00BC05B5"/>
    <w:rsid w:val="00BC4C9B"/>
    <w:rsid w:val="00BC5BA0"/>
    <w:rsid w:val="00BD4EF0"/>
    <w:rsid w:val="00BD6DC8"/>
    <w:rsid w:val="00BD7DD1"/>
    <w:rsid w:val="00BE1636"/>
    <w:rsid w:val="00BE17FD"/>
    <w:rsid w:val="00BE2FED"/>
    <w:rsid w:val="00BE4511"/>
    <w:rsid w:val="00BF0301"/>
    <w:rsid w:val="00BF065B"/>
    <w:rsid w:val="00BF0D3A"/>
    <w:rsid w:val="00BF1947"/>
    <w:rsid w:val="00BF481F"/>
    <w:rsid w:val="00BF518E"/>
    <w:rsid w:val="00BF6490"/>
    <w:rsid w:val="00BF7D9C"/>
    <w:rsid w:val="00C00457"/>
    <w:rsid w:val="00C04884"/>
    <w:rsid w:val="00C056A0"/>
    <w:rsid w:val="00C111E6"/>
    <w:rsid w:val="00C11C72"/>
    <w:rsid w:val="00C12D2F"/>
    <w:rsid w:val="00C17C28"/>
    <w:rsid w:val="00C24453"/>
    <w:rsid w:val="00C266BF"/>
    <w:rsid w:val="00C26C37"/>
    <w:rsid w:val="00C27FE4"/>
    <w:rsid w:val="00C33941"/>
    <w:rsid w:val="00C3517C"/>
    <w:rsid w:val="00C3602B"/>
    <w:rsid w:val="00C36C1C"/>
    <w:rsid w:val="00C441E5"/>
    <w:rsid w:val="00C44DA4"/>
    <w:rsid w:val="00C461F1"/>
    <w:rsid w:val="00C51D93"/>
    <w:rsid w:val="00C51E64"/>
    <w:rsid w:val="00C52969"/>
    <w:rsid w:val="00C56B2A"/>
    <w:rsid w:val="00C5792E"/>
    <w:rsid w:val="00C60D3B"/>
    <w:rsid w:val="00C611DE"/>
    <w:rsid w:val="00C621A1"/>
    <w:rsid w:val="00C64344"/>
    <w:rsid w:val="00C710AE"/>
    <w:rsid w:val="00C74611"/>
    <w:rsid w:val="00C81663"/>
    <w:rsid w:val="00C81EEF"/>
    <w:rsid w:val="00C84AEE"/>
    <w:rsid w:val="00C90CA9"/>
    <w:rsid w:val="00C90CEB"/>
    <w:rsid w:val="00C91AA7"/>
    <w:rsid w:val="00C91D69"/>
    <w:rsid w:val="00C94425"/>
    <w:rsid w:val="00CA18D2"/>
    <w:rsid w:val="00CA2407"/>
    <w:rsid w:val="00CA3835"/>
    <w:rsid w:val="00CA52C7"/>
    <w:rsid w:val="00CA5510"/>
    <w:rsid w:val="00CA5981"/>
    <w:rsid w:val="00CB69C9"/>
    <w:rsid w:val="00CB7183"/>
    <w:rsid w:val="00CC02B1"/>
    <w:rsid w:val="00CC141D"/>
    <w:rsid w:val="00CC21A9"/>
    <w:rsid w:val="00CC6042"/>
    <w:rsid w:val="00CD4006"/>
    <w:rsid w:val="00CD42E7"/>
    <w:rsid w:val="00CD46D2"/>
    <w:rsid w:val="00CD4C51"/>
    <w:rsid w:val="00CE4CEA"/>
    <w:rsid w:val="00CE5FB1"/>
    <w:rsid w:val="00CF5299"/>
    <w:rsid w:val="00CF799F"/>
    <w:rsid w:val="00D03012"/>
    <w:rsid w:val="00D056C1"/>
    <w:rsid w:val="00D05A23"/>
    <w:rsid w:val="00D063D3"/>
    <w:rsid w:val="00D07B45"/>
    <w:rsid w:val="00D10FAD"/>
    <w:rsid w:val="00D110DE"/>
    <w:rsid w:val="00D11586"/>
    <w:rsid w:val="00D132D5"/>
    <w:rsid w:val="00D201A4"/>
    <w:rsid w:val="00D21603"/>
    <w:rsid w:val="00D24E3E"/>
    <w:rsid w:val="00D253D7"/>
    <w:rsid w:val="00D26FF3"/>
    <w:rsid w:val="00D33850"/>
    <w:rsid w:val="00D341D0"/>
    <w:rsid w:val="00D35031"/>
    <w:rsid w:val="00D35ABF"/>
    <w:rsid w:val="00D4077C"/>
    <w:rsid w:val="00D410C5"/>
    <w:rsid w:val="00D4276C"/>
    <w:rsid w:val="00D45B14"/>
    <w:rsid w:val="00D4678D"/>
    <w:rsid w:val="00D46C92"/>
    <w:rsid w:val="00D47928"/>
    <w:rsid w:val="00D47D57"/>
    <w:rsid w:val="00D5206A"/>
    <w:rsid w:val="00D52C37"/>
    <w:rsid w:val="00D53212"/>
    <w:rsid w:val="00D654D8"/>
    <w:rsid w:val="00D67173"/>
    <w:rsid w:val="00D70238"/>
    <w:rsid w:val="00D7140A"/>
    <w:rsid w:val="00D773DA"/>
    <w:rsid w:val="00D80FA7"/>
    <w:rsid w:val="00D83366"/>
    <w:rsid w:val="00D836E5"/>
    <w:rsid w:val="00D85DC2"/>
    <w:rsid w:val="00D956C7"/>
    <w:rsid w:val="00D96467"/>
    <w:rsid w:val="00D96FB6"/>
    <w:rsid w:val="00D97111"/>
    <w:rsid w:val="00DA0955"/>
    <w:rsid w:val="00DA1D19"/>
    <w:rsid w:val="00DA221F"/>
    <w:rsid w:val="00DA690D"/>
    <w:rsid w:val="00DA6F98"/>
    <w:rsid w:val="00DB2157"/>
    <w:rsid w:val="00DB27E0"/>
    <w:rsid w:val="00DB616F"/>
    <w:rsid w:val="00DB6455"/>
    <w:rsid w:val="00DC60D4"/>
    <w:rsid w:val="00DD1DC1"/>
    <w:rsid w:val="00DD20BB"/>
    <w:rsid w:val="00DD5FD7"/>
    <w:rsid w:val="00DD60DC"/>
    <w:rsid w:val="00DE2C54"/>
    <w:rsid w:val="00DE3C2C"/>
    <w:rsid w:val="00DE4C98"/>
    <w:rsid w:val="00DF072C"/>
    <w:rsid w:val="00DF07A3"/>
    <w:rsid w:val="00DF6D6F"/>
    <w:rsid w:val="00E07872"/>
    <w:rsid w:val="00E102E3"/>
    <w:rsid w:val="00E10E0B"/>
    <w:rsid w:val="00E11595"/>
    <w:rsid w:val="00E1190C"/>
    <w:rsid w:val="00E150F8"/>
    <w:rsid w:val="00E15CD0"/>
    <w:rsid w:val="00E17499"/>
    <w:rsid w:val="00E1786A"/>
    <w:rsid w:val="00E223F4"/>
    <w:rsid w:val="00E23D04"/>
    <w:rsid w:val="00E2417F"/>
    <w:rsid w:val="00E25124"/>
    <w:rsid w:val="00E278EE"/>
    <w:rsid w:val="00E27944"/>
    <w:rsid w:val="00E32F15"/>
    <w:rsid w:val="00E32FC6"/>
    <w:rsid w:val="00E33C58"/>
    <w:rsid w:val="00E358C8"/>
    <w:rsid w:val="00E35A65"/>
    <w:rsid w:val="00E36A12"/>
    <w:rsid w:val="00E36FAA"/>
    <w:rsid w:val="00E40E74"/>
    <w:rsid w:val="00E46AF3"/>
    <w:rsid w:val="00E54B3C"/>
    <w:rsid w:val="00E54D50"/>
    <w:rsid w:val="00E57AA7"/>
    <w:rsid w:val="00E612E5"/>
    <w:rsid w:val="00E619AD"/>
    <w:rsid w:val="00E622FC"/>
    <w:rsid w:val="00E65BCA"/>
    <w:rsid w:val="00E67294"/>
    <w:rsid w:val="00E674DA"/>
    <w:rsid w:val="00E70692"/>
    <w:rsid w:val="00E70EBF"/>
    <w:rsid w:val="00E717B8"/>
    <w:rsid w:val="00E754DF"/>
    <w:rsid w:val="00E76DBE"/>
    <w:rsid w:val="00E82321"/>
    <w:rsid w:val="00E84812"/>
    <w:rsid w:val="00E84A70"/>
    <w:rsid w:val="00E90688"/>
    <w:rsid w:val="00E92663"/>
    <w:rsid w:val="00E94F09"/>
    <w:rsid w:val="00E95806"/>
    <w:rsid w:val="00E97EF7"/>
    <w:rsid w:val="00EA07AE"/>
    <w:rsid w:val="00EA43E3"/>
    <w:rsid w:val="00EA6ADF"/>
    <w:rsid w:val="00EA7BBB"/>
    <w:rsid w:val="00EB048B"/>
    <w:rsid w:val="00EB11E2"/>
    <w:rsid w:val="00EB18F3"/>
    <w:rsid w:val="00EB3CF0"/>
    <w:rsid w:val="00EB563B"/>
    <w:rsid w:val="00EB6642"/>
    <w:rsid w:val="00EB7124"/>
    <w:rsid w:val="00EB7B0F"/>
    <w:rsid w:val="00EC4676"/>
    <w:rsid w:val="00EC5D6A"/>
    <w:rsid w:val="00EC7D3C"/>
    <w:rsid w:val="00ED2F7E"/>
    <w:rsid w:val="00ED3C2E"/>
    <w:rsid w:val="00ED4B2D"/>
    <w:rsid w:val="00ED5F00"/>
    <w:rsid w:val="00ED7917"/>
    <w:rsid w:val="00EE0066"/>
    <w:rsid w:val="00EE04A6"/>
    <w:rsid w:val="00EE3E47"/>
    <w:rsid w:val="00EE60FA"/>
    <w:rsid w:val="00EF2A98"/>
    <w:rsid w:val="00EF509F"/>
    <w:rsid w:val="00EF5180"/>
    <w:rsid w:val="00EF645D"/>
    <w:rsid w:val="00EF7225"/>
    <w:rsid w:val="00F07D72"/>
    <w:rsid w:val="00F1107D"/>
    <w:rsid w:val="00F12163"/>
    <w:rsid w:val="00F12626"/>
    <w:rsid w:val="00F1400A"/>
    <w:rsid w:val="00F146F8"/>
    <w:rsid w:val="00F15A80"/>
    <w:rsid w:val="00F16354"/>
    <w:rsid w:val="00F176B2"/>
    <w:rsid w:val="00F219DB"/>
    <w:rsid w:val="00F21BE3"/>
    <w:rsid w:val="00F2568F"/>
    <w:rsid w:val="00F25AF8"/>
    <w:rsid w:val="00F34C91"/>
    <w:rsid w:val="00F400DB"/>
    <w:rsid w:val="00F4016F"/>
    <w:rsid w:val="00F42955"/>
    <w:rsid w:val="00F4736A"/>
    <w:rsid w:val="00F52BEA"/>
    <w:rsid w:val="00F53B92"/>
    <w:rsid w:val="00F53CE3"/>
    <w:rsid w:val="00F55C9E"/>
    <w:rsid w:val="00F6121B"/>
    <w:rsid w:val="00F63782"/>
    <w:rsid w:val="00F63E79"/>
    <w:rsid w:val="00F640C7"/>
    <w:rsid w:val="00F64D9E"/>
    <w:rsid w:val="00F6694D"/>
    <w:rsid w:val="00F6776C"/>
    <w:rsid w:val="00F72F3A"/>
    <w:rsid w:val="00F73662"/>
    <w:rsid w:val="00F750BB"/>
    <w:rsid w:val="00F77EFB"/>
    <w:rsid w:val="00F8023C"/>
    <w:rsid w:val="00F80831"/>
    <w:rsid w:val="00F8633A"/>
    <w:rsid w:val="00F86AA0"/>
    <w:rsid w:val="00F9384E"/>
    <w:rsid w:val="00F9389F"/>
    <w:rsid w:val="00F95BC2"/>
    <w:rsid w:val="00F97A49"/>
    <w:rsid w:val="00FA12FD"/>
    <w:rsid w:val="00FA6DD5"/>
    <w:rsid w:val="00FA79D9"/>
    <w:rsid w:val="00FB36E6"/>
    <w:rsid w:val="00FC3006"/>
    <w:rsid w:val="00FC3567"/>
    <w:rsid w:val="00FD106F"/>
    <w:rsid w:val="00FD2463"/>
    <w:rsid w:val="00FE13D4"/>
    <w:rsid w:val="00FE33D9"/>
    <w:rsid w:val="00FF0197"/>
    <w:rsid w:val="00FF402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0EA4"/>
    <w:rPr>
      <w:sz w:val="24"/>
      <w:szCs w:val="24"/>
    </w:rPr>
  </w:style>
  <w:style w:type="paragraph" w:styleId="Ttulo1">
    <w:name w:val="heading 1"/>
    <w:basedOn w:val="Normal"/>
    <w:next w:val="Normal"/>
    <w:link w:val="Ttulo1Char"/>
    <w:qFormat/>
    <w:rsid w:val="0049317C"/>
    <w:pPr>
      <w:keepNext/>
      <w:spacing w:before="240" w:after="60"/>
      <w:outlineLvl w:val="0"/>
    </w:pPr>
    <w:rPr>
      <w:rFonts w:ascii="Arial" w:hAnsi="Arial"/>
      <w:b/>
      <w:bCs/>
      <w:kern w:val="32"/>
      <w:sz w:val="32"/>
      <w:szCs w:val="32"/>
    </w:rPr>
  </w:style>
  <w:style w:type="paragraph" w:styleId="Ttulo2">
    <w:name w:val="heading 2"/>
    <w:basedOn w:val="Normal"/>
    <w:next w:val="Normal"/>
    <w:link w:val="Ttulo2Char"/>
    <w:qFormat/>
    <w:rsid w:val="0049317C"/>
    <w:pPr>
      <w:keepNext/>
      <w:spacing w:before="240" w:after="60"/>
      <w:outlineLvl w:val="1"/>
    </w:pPr>
    <w:rPr>
      <w:rFonts w:ascii="Arial" w:hAnsi="Arial"/>
      <w:b/>
      <w:bCs/>
      <w:i/>
      <w:iCs/>
      <w:sz w:val="28"/>
      <w:szCs w:val="28"/>
    </w:rPr>
  </w:style>
  <w:style w:type="paragraph" w:styleId="Ttulo3">
    <w:name w:val="heading 3"/>
    <w:basedOn w:val="Normal"/>
    <w:next w:val="Normal"/>
    <w:link w:val="Ttulo3Char"/>
    <w:qFormat/>
    <w:rsid w:val="009713A3"/>
    <w:pPr>
      <w:keepNext/>
      <w:spacing w:before="240" w:after="60"/>
      <w:outlineLvl w:val="2"/>
    </w:pPr>
    <w:rPr>
      <w:rFonts w:ascii="Arial" w:hAnsi="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rsid w:val="00533A69"/>
    <w:pPr>
      <w:spacing w:before="100" w:beforeAutospacing="1" w:after="100" w:afterAutospacing="1"/>
    </w:pPr>
    <w:rPr>
      <w:color w:val="000000"/>
    </w:rPr>
  </w:style>
  <w:style w:type="paragraph" w:customStyle="1" w:styleId="Default">
    <w:name w:val="Default"/>
    <w:uiPriority w:val="99"/>
    <w:rsid w:val="00704985"/>
    <w:pPr>
      <w:autoSpaceDE w:val="0"/>
      <w:autoSpaceDN w:val="0"/>
      <w:adjustRightInd w:val="0"/>
    </w:pPr>
    <w:rPr>
      <w:rFonts w:ascii="TimesNewRoman" w:hAnsi="TimesNewRoman" w:cs="TimesNewRoman"/>
    </w:rPr>
  </w:style>
  <w:style w:type="paragraph" w:styleId="Corpodetexto2">
    <w:name w:val="Body Text 2"/>
    <w:basedOn w:val="Normal"/>
    <w:rsid w:val="00210812"/>
    <w:pPr>
      <w:overflowPunct w:val="0"/>
      <w:autoSpaceDE w:val="0"/>
      <w:autoSpaceDN w:val="0"/>
      <w:adjustRightInd w:val="0"/>
      <w:jc w:val="both"/>
      <w:textAlignment w:val="baseline"/>
    </w:pPr>
    <w:rPr>
      <w:sz w:val="20"/>
      <w:szCs w:val="20"/>
    </w:rPr>
  </w:style>
  <w:style w:type="paragraph" w:styleId="Rodap">
    <w:name w:val="footer"/>
    <w:basedOn w:val="Normal"/>
    <w:link w:val="RodapChar"/>
    <w:uiPriority w:val="99"/>
    <w:rsid w:val="0049317C"/>
    <w:pPr>
      <w:tabs>
        <w:tab w:val="center" w:pos="4252"/>
        <w:tab w:val="right" w:pos="8504"/>
      </w:tabs>
    </w:pPr>
  </w:style>
  <w:style w:type="character" w:styleId="Nmerodepgina">
    <w:name w:val="page number"/>
    <w:basedOn w:val="Fontepargpadro"/>
    <w:rsid w:val="0049317C"/>
  </w:style>
  <w:style w:type="paragraph" w:styleId="Sumrio1">
    <w:name w:val="toc 1"/>
    <w:basedOn w:val="Normal"/>
    <w:next w:val="Normal"/>
    <w:autoRedefine/>
    <w:uiPriority w:val="39"/>
    <w:rsid w:val="00CD4006"/>
    <w:pPr>
      <w:tabs>
        <w:tab w:val="right" w:leader="dot" w:pos="9061"/>
      </w:tabs>
      <w:spacing w:line="360" w:lineRule="auto"/>
    </w:pPr>
    <w:rPr>
      <w:noProof/>
      <w:sz w:val="28"/>
      <w:szCs w:val="28"/>
    </w:rPr>
  </w:style>
  <w:style w:type="paragraph" w:styleId="Sumrio2">
    <w:name w:val="toc 2"/>
    <w:basedOn w:val="Normal"/>
    <w:next w:val="Normal"/>
    <w:autoRedefine/>
    <w:uiPriority w:val="39"/>
    <w:rsid w:val="00E102E3"/>
    <w:pPr>
      <w:tabs>
        <w:tab w:val="right" w:leader="dot" w:pos="9061"/>
      </w:tabs>
      <w:spacing w:line="360" w:lineRule="auto"/>
      <w:ind w:left="238"/>
    </w:pPr>
  </w:style>
  <w:style w:type="character" w:styleId="Hyperlink">
    <w:name w:val="Hyperlink"/>
    <w:uiPriority w:val="99"/>
    <w:rsid w:val="00A15BF4"/>
    <w:rPr>
      <w:color w:val="0000FF"/>
      <w:u w:val="single"/>
    </w:rPr>
  </w:style>
  <w:style w:type="paragraph" w:styleId="Cabealho">
    <w:name w:val="header"/>
    <w:basedOn w:val="Normal"/>
    <w:link w:val="CabealhoChar"/>
    <w:uiPriority w:val="99"/>
    <w:rsid w:val="00500AAD"/>
    <w:pPr>
      <w:tabs>
        <w:tab w:val="center" w:pos="4252"/>
        <w:tab w:val="right" w:pos="8504"/>
      </w:tabs>
    </w:pPr>
  </w:style>
  <w:style w:type="character" w:customStyle="1" w:styleId="updated-short-citation">
    <w:name w:val="updated-short-citation"/>
    <w:basedOn w:val="Fontepargpadro"/>
    <w:rsid w:val="007D1648"/>
  </w:style>
  <w:style w:type="character" w:styleId="nfase">
    <w:name w:val="Emphasis"/>
    <w:qFormat/>
    <w:rsid w:val="00187F9A"/>
    <w:rPr>
      <w:i/>
      <w:iCs/>
    </w:rPr>
  </w:style>
  <w:style w:type="character" w:customStyle="1" w:styleId="googqs-tidbit-0">
    <w:name w:val="goog_qs-tidbit-0"/>
    <w:basedOn w:val="Fontepargpadro"/>
    <w:rsid w:val="00187F9A"/>
  </w:style>
  <w:style w:type="character" w:customStyle="1" w:styleId="apple-style-span">
    <w:name w:val="apple-style-span"/>
    <w:basedOn w:val="Fontepargpadro"/>
    <w:uiPriority w:val="99"/>
    <w:rsid w:val="00067D33"/>
  </w:style>
  <w:style w:type="paragraph" w:styleId="Sumrio3">
    <w:name w:val="toc 3"/>
    <w:basedOn w:val="Normal"/>
    <w:next w:val="Normal"/>
    <w:autoRedefine/>
    <w:uiPriority w:val="39"/>
    <w:rsid w:val="00910370"/>
    <w:pPr>
      <w:tabs>
        <w:tab w:val="right" w:leader="dot" w:pos="9061"/>
      </w:tabs>
      <w:spacing w:line="360" w:lineRule="auto"/>
      <w:ind w:left="482"/>
    </w:pPr>
  </w:style>
  <w:style w:type="character" w:styleId="HiperlinkVisitado">
    <w:name w:val="FollowedHyperlink"/>
    <w:rsid w:val="00B451B4"/>
    <w:rPr>
      <w:color w:val="800080"/>
      <w:u w:val="single"/>
    </w:rPr>
  </w:style>
  <w:style w:type="character" w:styleId="Forte">
    <w:name w:val="Strong"/>
    <w:qFormat/>
    <w:rsid w:val="00FE33D9"/>
    <w:rPr>
      <w:b/>
      <w:bCs/>
    </w:rPr>
  </w:style>
  <w:style w:type="paragraph" w:styleId="Textodenotaderodap">
    <w:name w:val="footnote text"/>
    <w:basedOn w:val="Normal"/>
    <w:semiHidden/>
    <w:rsid w:val="00122CFF"/>
    <w:rPr>
      <w:sz w:val="20"/>
      <w:szCs w:val="20"/>
    </w:rPr>
  </w:style>
  <w:style w:type="character" w:styleId="Refdenotaderodap">
    <w:name w:val="footnote reference"/>
    <w:semiHidden/>
    <w:rsid w:val="00122CFF"/>
    <w:rPr>
      <w:vertAlign w:val="superscript"/>
    </w:rPr>
  </w:style>
  <w:style w:type="table" w:styleId="Tabelacomgrade">
    <w:name w:val="Table Grid"/>
    <w:basedOn w:val="Tabelanormal"/>
    <w:rsid w:val="0086412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2Char">
    <w:name w:val="Título 2 Char"/>
    <w:link w:val="Ttulo2"/>
    <w:rsid w:val="00910826"/>
    <w:rPr>
      <w:rFonts w:ascii="Arial" w:hAnsi="Arial" w:cs="Arial"/>
      <w:b/>
      <w:bCs/>
      <w:i/>
      <w:iCs/>
      <w:sz w:val="28"/>
      <w:szCs w:val="28"/>
    </w:rPr>
  </w:style>
  <w:style w:type="paragraph" w:styleId="PargrafodaLista">
    <w:name w:val="List Paragraph"/>
    <w:basedOn w:val="Normal"/>
    <w:uiPriority w:val="34"/>
    <w:qFormat/>
    <w:rsid w:val="004A3CF2"/>
    <w:pPr>
      <w:ind w:left="708"/>
    </w:pPr>
  </w:style>
  <w:style w:type="paragraph" w:styleId="Ttulo">
    <w:name w:val="Title"/>
    <w:basedOn w:val="Normal"/>
    <w:next w:val="Normal"/>
    <w:link w:val="TtuloChar"/>
    <w:qFormat/>
    <w:rsid w:val="004A3CF2"/>
    <w:pPr>
      <w:spacing w:before="240" w:after="60"/>
      <w:jc w:val="center"/>
      <w:outlineLvl w:val="0"/>
    </w:pPr>
    <w:rPr>
      <w:rFonts w:ascii="Cambria" w:hAnsi="Cambria"/>
      <w:b/>
      <w:bCs/>
      <w:kern w:val="28"/>
      <w:sz w:val="32"/>
      <w:szCs w:val="32"/>
    </w:rPr>
  </w:style>
  <w:style w:type="character" w:customStyle="1" w:styleId="TtuloChar">
    <w:name w:val="Título Char"/>
    <w:link w:val="Ttulo"/>
    <w:rsid w:val="004A3CF2"/>
    <w:rPr>
      <w:rFonts w:ascii="Cambria" w:eastAsia="Times New Roman" w:hAnsi="Cambria" w:cs="Times New Roman"/>
      <w:b/>
      <w:bCs/>
      <w:kern w:val="28"/>
      <w:sz w:val="32"/>
      <w:szCs w:val="32"/>
    </w:rPr>
  </w:style>
  <w:style w:type="paragraph" w:styleId="Legenda">
    <w:name w:val="caption"/>
    <w:basedOn w:val="Normal"/>
    <w:next w:val="Normal"/>
    <w:uiPriority w:val="35"/>
    <w:unhideWhenUsed/>
    <w:qFormat/>
    <w:rsid w:val="004A3CF2"/>
    <w:rPr>
      <w:b/>
      <w:bCs/>
      <w:sz w:val="20"/>
      <w:szCs w:val="20"/>
    </w:rPr>
  </w:style>
  <w:style w:type="paragraph" w:styleId="ndicedeilustraes">
    <w:name w:val="table of figures"/>
    <w:basedOn w:val="Normal"/>
    <w:next w:val="Normal"/>
    <w:uiPriority w:val="99"/>
    <w:rsid w:val="007A6F95"/>
  </w:style>
  <w:style w:type="character" w:customStyle="1" w:styleId="Ttulo3Char">
    <w:name w:val="Título 3 Char"/>
    <w:link w:val="Ttulo3"/>
    <w:rsid w:val="006A759B"/>
    <w:rPr>
      <w:rFonts w:ascii="Arial" w:hAnsi="Arial" w:cs="Arial"/>
      <w:b/>
      <w:bCs/>
      <w:sz w:val="26"/>
      <w:szCs w:val="26"/>
    </w:rPr>
  </w:style>
  <w:style w:type="character" w:customStyle="1" w:styleId="Ttulo1Char">
    <w:name w:val="Título 1 Char"/>
    <w:link w:val="Ttulo1"/>
    <w:uiPriority w:val="99"/>
    <w:rsid w:val="00F86AA0"/>
    <w:rPr>
      <w:rFonts w:ascii="Arial" w:hAnsi="Arial" w:cs="Arial"/>
      <w:b/>
      <w:bCs/>
      <w:kern w:val="32"/>
      <w:sz w:val="32"/>
      <w:szCs w:val="32"/>
    </w:rPr>
  </w:style>
  <w:style w:type="character" w:customStyle="1" w:styleId="CabealhoChar">
    <w:name w:val="Cabeçalho Char"/>
    <w:link w:val="Cabealho"/>
    <w:uiPriority w:val="99"/>
    <w:rsid w:val="003329FC"/>
    <w:rPr>
      <w:sz w:val="24"/>
      <w:szCs w:val="24"/>
    </w:rPr>
  </w:style>
  <w:style w:type="paragraph" w:customStyle="1" w:styleId="Style1">
    <w:name w:val="Style1"/>
    <w:basedOn w:val="Ttulo1"/>
    <w:link w:val="Style1Char"/>
    <w:qFormat/>
    <w:rsid w:val="00FC3567"/>
    <w:pPr>
      <w:spacing w:before="0" w:after="200" w:line="360" w:lineRule="auto"/>
    </w:pPr>
    <w:rPr>
      <w:caps/>
      <w:sz w:val="24"/>
    </w:rPr>
  </w:style>
  <w:style w:type="paragraph" w:styleId="CabealhodoSumrio">
    <w:name w:val="TOC Heading"/>
    <w:basedOn w:val="Ttulo1"/>
    <w:next w:val="Normal"/>
    <w:uiPriority w:val="39"/>
    <w:semiHidden/>
    <w:unhideWhenUsed/>
    <w:qFormat/>
    <w:rsid w:val="00876F01"/>
    <w:pPr>
      <w:keepLines/>
      <w:spacing w:before="480" w:after="0" w:line="276" w:lineRule="auto"/>
      <w:outlineLvl w:val="9"/>
    </w:pPr>
    <w:rPr>
      <w:rFonts w:ascii="Cambria" w:hAnsi="Cambria"/>
      <w:color w:val="365F91"/>
      <w:kern w:val="0"/>
      <w:sz w:val="28"/>
      <w:szCs w:val="28"/>
    </w:rPr>
  </w:style>
  <w:style w:type="character" w:customStyle="1" w:styleId="Style1Char">
    <w:name w:val="Style1 Char"/>
    <w:link w:val="Style1"/>
    <w:rsid w:val="00FC3567"/>
    <w:rPr>
      <w:rFonts w:ascii="Arial" w:hAnsi="Arial" w:cs="Arial"/>
      <w:b/>
      <w:bCs/>
      <w:caps/>
      <w:kern w:val="32"/>
      <w:sz w:val="24"/>
      <w:szCs w:val="32"/>
    </w:rPr>
  </w:style>
  <w:style w:type="paragraph" w:styleId="Textodebalo">
    <w:name w:val="Balloon Text"/>
    <w:basedOn w:val="Normal"/>
    <w:link w:val="TextodebaloChar"/>
    <w:rsid w:val="0030433C"/>
    <w:rPr>
      <w:rFonts w:ascii="Tahoma" w:hAnsi="Tahoma" w:cs="Tahoma"/>
      <w:sz w:val="16"/>
      <w:szCs w:val="16"/>
    </w:rPr>
  </w:style>
  <w:style w:type="character" w:customStyle="1" w:styleId="TextodebaloChar">
    <w:name w:val="Texto de balão Char"/>
    <w:basedOn w:val="Fontepargpadro"/>
    <w:link w:val="Textodebalo"/>
    <w:rsid w:val="0030433C"/>
    <w:rPr>
      <w:rFonts w:ascii="Tahoma" w:hAnsi="Tahoma" w:cs="Tahoma"/>
      <w:sz w:val="16"/>
      <w:szCs w:val="16"/>
    </w:rPr>
  </w:style>
  <w:style w:type="character" w:customStyle="1" w:styleId="a">
    <w:name w:val="a"/>
    <w:basedOn w:val="Fontepargpadro"/>
    <w:rsid w:val="00C27FE4"/>
  </w:style>
  <w:style w:type="character" w:customStyle="1" w:styleId="apple-converted-space">
    <w:name w:val="apple-converted-space"/>
    <w:basedOn w:val="Fontepargpadro"/>
    <w:uiPriority w:val="99"/>
    <w:rsid w:val="001C52F8"/>
    <w:rPr>
      <w:rFonts w:cs="Times New Roman"/>
    </w:rPr>
  </w:style>
  <w:style w:type="character" w:styleId="CitaoHTML">
    <w:name w:val="HTML Cite"/>
    <w:basedOn w:val="Fontepargpadro"/>
    <w:uiPriority w:val="99"/>
    <w:unhideWhenUsed/>
    <w:rsid w:val="001C52F8"/>
    <w:rPr>
      <w:i/>
      <w:iCs/>
    </w:rPr>
  </w:style>
  <w:style w:type="character" w:customStyle="1" w:styleId="hps">
    <w:name w:val="hps"/>
    <w:basedOn w:val="Fontepargpadro"/>
    <w:rsid w:val="00EE0066"/>
  </w:style>
  <w:style w:type="character" w:customStyle="1" w:styleId="RodapChar">
    <w:name w:val="Rodapé Char"/>
    <w:basedOn w:val="Fontepargpadro"/>
    <w:link w:val="Rodap"/>
    <w:uiPriority w:val="99"/>
    <w:rsid w:val="00AE4931"/>
    <w:rPr>
      <w:sz w:val="24"/>
      <w:szCs w:val="24"/>
    </w:rPr>
  </w:style>
  <w:style w:type="character" w:styleId="Refdecomentrio">
    <w:name w:val="annotation reference"/>
    <w:rsid w:val="00CD46D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48450">
      <w:bodyDiv w:val="1"/>
      <w:marLeft w:val="0"/>
      <w:marRight w:val="0"/>
      <w:marTop w:val="0"/>
      <w:marBottom w:val="0"/>
      <w:divBdr>
        <w:top w:val="none" w:sz="0" w:space="0" w:color="auto"/>
        <w:left w:val="none" w:sz="0" w:space="0" w:color="auto"/>
        <w:bottom w:val="none" w:sz="0" w:space="0" w:color="auto"/>
        <w:right w:val="none" w:sz="0" w:space="0" w:color="auto"/>
      </w:divBdr>
      <w:divsChild>
        <w:div w:id="1071081388">
          <w:marLeft w:val="547"/>
          <w:marRight w:val="0"/>
          <w:marTop w:val="0"/>
          <w:marBottom w:val="0"/>
          <w:divBdr>
            <w:top w:val="none" w:sz="0" w:space="0" w:color="auto"/>
            <w:left w:val="none" w:sz="0" w:space="0" w:color="auto"/>
            <w:bottom w:val="none" w:sz="0" w:space="0" w:color="auto"/>
            <w:right w:val="none" w:sz="0" w:space="0" w:color="auto"/>
          </w:divBdr>
        </w:div>
        <w:div w:id="573779233">
          <w:marLeft w:val="547"/>
          <w:marRight w:val="0"/>
          <w:marTop w:val="0"/>
          <w:marBottom w:val="0"/>
          <w:divBdr>
            <w:top w:val="none" w:sz="0" w:space="0" w:color="auto"/>
            <w:left w:val="none" w:sz="0" w:space="0" w:color="auto"/>
            <w:bottom w:val="none" w:sz="0" w:space="0" w:color="auto"/>
            <w:right w:val="none" w:sz="0" w:space="0" w:color="auto"/>
          </w:divBdr>
        </w:div>
        <w:div w:id="936912458">
          <w:marLeft w:val="547"/>
          <w:marRight w:val="0"/>
          <w:marTop w:val="0"/>
          <w:marBottom w:val="0"/>
          <w:divBdr>
            <w:top w:val="none" w:sz="0" w:space="0" w:color="auto"/>
            <w:left w:val="none" w:sz="0" w:space="0" w:color="auto"/>
            <w:bottom w:val="none" w:sz="0" w:space="0" w:color="auto"/>
            <w:right w:val="none" w:sz="0" w:space="0" w:color="auto"/>
          </w:divBdr>
        </w:div>
        <w:div w:id="1655717891">
          <w:marLeft w:val="547"/>
          <w:marRight w:val="0"/>
          <w:marTop w:val="0"/>
          <w:marBottom w:val="0"/>
          <w:divBdr>
            <w:top w:val="none" w:sz="0" w:space="0" w:color="auto"/>
            <w:left w:val="none" w:sz="0" w:space="0" w:color="auto"/>
            <w:bottom w:val="none" w:sz="0" w:space="0" w:color="auto"/>
            <w:right w:val="none" w:sz="0" w:space="0" w:color="auto"/>
          </w:divBdr>
        </w:div>
        <w:div w:id="529682891">
          <w:marLeft w:val="547"/>
          <w:marRight w:val="0"/>
          <w:marTop w:val="0"/>
          <w:marBottom w:val="0"/>
          <w:divBdr>
            <w:top w:val="none" w:sz="0" w:space="0" w:color="auto"/>
            <w:left w:val="none" w:sz="0" w:space="0" w:color="auto"/>
            <w:bottom w:val="none" w:sz="0" w:space="0" w:color="auto"/>
            <w:right w:val="none" w:sz="0" w:space="0" w:color="auto"/>
          </w:divBdr>
        </w:div>
      </w:divsChild>
    </w:div>
    <w:div w:id="70739963">
      <w:bodyDiv w:val="1"/>
      <w:marLeft w:val="0"/>
      <w:marRight w:val="0"/>
      <w:marTop w:val="0"/>
      <w:marBottom w:val="0"/>
      <w:divBdr>
        <w:top w:val="none" w:sz="0" w:space="0" w:color="auto"/>
        <w:left w:val="none" w:sz="0" w:space="0" w:color="auto"/>
        <w:bottom w:val="none" w:sz="0" w:space="0" w:color="auto"/>
        <w:right w:val="none" w:sz="0" w:space="0" w:color="auto"/>
      </w:divBdr>
      <w:divsChild>
        <w:div w:id="1419063947">
          <w:marLeft w:val="150"/>
          <w:marRight w:val="150"/>
          <w:marTop w:val="0"/>
          <w:marBottom w:val="150"/>
          <w:divBdr>
            <w:top w:val="none" w:sz="0" w:space="0" w:color="auto"/>
            <w:left w:val="none" w:sz="0" w:space="0" w:color="auto"/>
            <w:bottom w:val="none" w:sz="0" w:space="0" w:color="auto"/>
            <w:right w:val="none" w:sz="0" w:space="0" w:color="auto"/>
          </w:divBdr>
          <w:divsChild>
            <w:div w:id="1200900066">
              <w:marLeft w:val="0"/>
              <w:marRight w:val="0"/>
              <w:marTop w:val="0"/>
              <w:marBottom w:val="0"/>
              <w:divBdr>
                <w:top w:val="none" w:sz="0" w:space="0" w:color="auto"/>
                <w:left w:val="none" w:sz="0" w:space="0" w:color="auto"/>
                <w:bottom w:val="none" w:sz="0" w:space="0" w:color="auto"/>
                <w:right w:val="none" w:sz="0" w:space="0" w:color="auto"/>
              </w:divBdr>
            </w:div>
            <w:div w:id="129868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140908">
      <w:bodyDiv w:val="1"/>
      <w:marLeft w:val="0"/>
      <w:marRight w:val="0"/>
      <w:marTop w:val="0"/>
      <w:marBottom w:val="0"/>
      <w:divBdr>
        <w:top w:val="none" w:sz="0" w:space="0" w:color="auto"/>
        <w:left w:val="none" w:sz="0" w:space="0" w:color="auto"/>
        <w:bottom w:val="none" w:sz="0" w:space="0" w:color="auto"/>
        <w:right w:val="none" w:sz="0" w:space="0" w:color="auto"/>
      </w:divBdr>
      <w:divsChild>
        <w:div w:id="137649121">
          <w:marLeft w:val="547"/>
          <w:marRight w:val="0"/>
          <w:marTop w:val="0"/>
          <w:marBottom w:val="0"/>
          <w:divBdr>
            <w:top w:val="none" w:sz="0" w:space="0" w:color="auto"/>
            <w:left w:val="none" w:sz="0" w:space="0" w:color="auto"/>
            <w:bottom w:val="none" w:sz="0" w:space="0" w:color="auto"/>
            <w:right w:val="none" w:sz="0" w:space="0" w:color="auto"/>
          </w:divBdr>
        </w:div>
        <w:div w:id="481625566">
          <w:marLeft w:val="547"/>
          <w:marRight w:val="0"/>
          <w:marTop w:val="0"/>
          <w:marBottom w:val="0"/>
          <w:divBdr>
            <w:top w:val="none" w:sz="0" w:space="0" w:color="auto"/>
            <w:left w:val="none" w:sz="0" w:space="0" w:color="auto"/>
            <w:bottom w:val="none" w:sz="0" w:space="0" w:color="auto"/>
            <w:right w:val="none" w:sz="0" w:space="0" w:color="auto"/>
          </w:divBdr>
        </w:div>
        <w:div w:id="1934971600">
          <w:marLeft w:val="547"/>
          <w:marRight w:val="0"/>
          <w:marTop w:val="0"/>
          <w:marBottom w:val="0"/>
          <w:divBdr>
            <w:top w:val="none" w:sz="0" w:space="0" w:color="auto"/>
            <w:left w:val="none" w:sz="0" w:space="0" w:color="auto"/>
            <w:bottom w:val="none" w:sz="0" w:space="0" w:color="auto"/>
            <w:right w:val="none" w:sz="0" w:space="0" w:color="auto"/>
          </w:divBdr>
        </w:div>
        <w:div w:id="1350253936">
          <w:marLeft w:val="547"/>
          <w:marRight w:val="0"/>
          <w:marTop w:val="0"/>
          <w:marBottom w:val="0"/>
          <w:divBdr>
            <w:top w:val="none" w:sz="0" w:space="0" w:color="auto"/>
            <w:left w:val="none" w:sz="0" w:space="0" w:color="auto"/>
            <w:bottom w:val="none" w:sz="0" w:space="0" w:color="auto"/>
            <w:right w:val="none" w:sz="0" w:space="0" w:color="auto"/>
          </w:divBdr>
        </w:div>
      </w:divsChild>
    </w:div>
    <w:div w:id="400098440">
      <w:bodyDiv w:val="1"/>
      <w:marLeft w:val="0"/>
      <w:marRight w:val="0"/>
      <w:marTop w:val="0"/>
      <w:marBottom w:val="0"/>
      <w:divBdr>
        <w:top w:val="none" w:sz="0" w:space="0" w:color="auto"/>
        <w:left w:val="none" w:sz="0" w:space="0" w:color="auto"/>
        <w:bottom w:val="none" w:sz="0" w:space="0" w:color="auto"/>
        <w:right w:val="none" w:sz="0" w:space="0" w:color="auto"/>
      </w:divBdr>
      <w:divsChild>
        <w:div w:id="1609775732">
          <w:marLeft w:val="0"/>
          <w:marRight w:val="0"/>
          <w:marTop w:val="0"/>
          <w:marBottom w:val="0"/>
          <w:divBdr>
            <w:top w:val="none" w:sz="0" w:space="0" w:color="auto"/>
            <w:left w:val="none" w:sz="0" w:space="0" w:color="auto"/>
            <w:bottom w:val="none" w:sz="0" w:space="0" w:color="auto"/>
            <w:right w:val="none" w:sz="0" w:space="0" w:color="auto"/>
          </w:divBdr>
          <w:divsChild>
            <w:div w:id="1614939562">
              <w:marLeft w:val="0"/>
              <w:marRight w:val="0"/>
              <w:marTop w:val="0"/>
              <w:marBottom w:val="0"/>
              <w:divBdr>
                <w:top w:val="none" w:sz="0" w:space="0" w:color="auto"/>
                <w:left w:val="none" w:sz="0" w:space="0" w:color="auto"/>
                <w:bottom w:val="none" w:sz="0" w:space="0" w:color="auto"/>
                <w:right w:val="none" w:sz="0" w:space="0" w:color="auto"/>
              </w:divBdr>
              <w:divsChild>
                <w:div w:id="360283407">
                  <w:marLeft w:val="0"/>
                  <w:marRight w:val="0"/>
                  <w:marTop w:val="0"/>
                  <w:marBottom w:val="0"/>
                  <w:divBdr>
                    <w:top w:val="none" w:sz="0" w:space="0" w:color="auto"/>
                    <w:left w:val="none" w:sz="0" w:space="0" w:color="auto"/>
                    <w:bottom w:val="none" w:sz="0" w:space="0" w:color="auto"/>
                    <w:right w:val="none" w:sz="0" w:space="0" w:color="auto"/>
                  </w:divBdr>
                  <w:divsChild>
                    <w:div w:id="201642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0637973">
      <w:bodyDiv w:val="1"/>
      <w:marLeft w:val="0"/>
      <w:marRight w:val="0"/>
      <w:marTop w:val="0"/>
      <w:marBottom w:val="0"/>
      <w:divBdr>
        <w:top w:val="none" w:sz="0" w:space="0" w:color="auto"/>
        <w:left w:val="none" w:sz="0" w:space="0" w:color="auto"/>
        <w:bottom w:val="none" w:sz="0" w:space="0" w:color="auto"/>
        <w:right w:val="none" w:sz="0" w:space="0" w:color="auto"/>
      </w:divBdr>
      <w:divsChild>
        <w:div w:id="1082993353">
          <w:marLeft w:val="0"/>
          <w:marRight w:val="0"/>
          <w:marTop w:val="0"/>
          <w:marBottom w:val="0"/>
          <w:divBdr>
            <w:top w:val="none" w:sz="0" w:space="0" w:color="auto"/>
            <w:left w:val="none" w:sz="0" w:space="0" w:color="auto"/>
            <w:bottom w:val="none" w:sz="0" w:space="0" w:color="auto"/>
            <w:right w:val="none" w:sz="0" w:space="0" w:color="auto"/>
          </w:divBdr>
        </w:div>
        <w:div w:id="58477325">
          <w:marLeft w:val="0"/>
          <w:marRight w:val="0"/>
          <w:marTop w:val="0"/>
          <w:marBottom w:val="200"/>
          <w:divBdr>
            <w:top w:val="none" w:sz="0" w:space="0" w:color="auto"/>
            <w:left w:val="none" w:sz="0" w:space="0" w:color="auto"/>
            <w:bottom w:val="none" w:sz="0" w:space="0" w:color="auto"/>
            <w:right w:val="none" w:sz="0" w:space="0" w:color="auto"/>
          </w:divBdr>
        </w:div>
        <w:div w:id="1526674493">
          <w:marLeft w:val="0"/>
          <w:marRight w:val="0"/>
          <w:marTop w:val="0"/>
          <w:marBottom w:val="0"/>
          <w:divBdr>
            <w:top w:val="none" w:sz="0" w:space="0" w:color="auto"/>
            <w:left w:val="none" w:sz="0" w:space="0" w:color="auto"/>
            <w:bottom w:val="none" w:sz="0" w:space="0" w:color="auto"/>
            <w:right w:val="none" w:sz="0" w:space="0" w:color="auto"/>
          </w:divBdr>
        </w:div>
      </w:divsChild>
    </w:div>
    <w:div w:id="424688859">
      <w:bodyDiv w:val="1"/>
      <w:marLeft w:val="0"/>
      <w:marRight w:val="0"/>
      <w:marTop w:val="0"/>
      <w:marBottom w:val="0"/>
      <w:divBdr>
        <w:top w:val="none" w:sz="0" w:space="0" w:color="auto"/>
        <w:left w:val="none" w:sz="0" w:space="0" w:color="auto"/>
        <w:bottom w:val="none" w:sz="0" w:space="0" w:color="auto"/>
        <w:right w:val="none" w:sz="0" w:space="0" w:color="auto"/>
      </w:divBdr>
      <w:divsChild>
        <w:div w:id="1484080000">
          <w:marLeft w:val="0"/>
          <w:marRight w:val="0"/>
          <w:marTop w:val="0"/>
          <w:marBottom w:val="0"/>
          <w:divBdr>
            <w:top w:val="none" w:sz="0" w:space="0" w:color="auto"/>
            <w:left w:val="none" w:sz="0" w:space="0" w:color="auto"/>
            <w:bottom w:val="none" w:sz="0" w:space="0" w:color="auto"/>
            <w:right w:val="none" w:sz="0" w:space="0" w:color="auto"/>
          </w:divBdr>
          <w:divsChild>
            <w:div w:id="146187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072480">
      <w:bodyDiv w:val="1"/>
      <w:marLeft w:val="0"/>
      <w:marRight w:val="0"/>
      <w:marTop w:val="0"/>
      <w:marBottom w:val="0"/>
      <w:divBdr>
        <w:top w:val="none" w:sz="0" w:space="0" w:color="auto"/>
        <w:left w:val="none" w:sz="0" w:space="0" w:color="auto"/>
        <w:bottom w:val="none" w:sz="0" w:space="0" w:color="auto"/>
        <w:right w:val="none" w:sz="0" w:space="0" w:color="auto"/>
      </w:divBdr>
      <w:divsChild>
        <w:div w:id="255094112">
          <w:marLeft w:val="0"/>
          <w:marRight w:val="0"/>
          <w:marTop w:val="0"/>
          <w:marBottom w:val="0"/>
          <w:divBdr>
            <w:top w:val="none" w:sz="0" w:space="0" w:color="auto"/>
            <w:left w:val="none" w:sz="0" w:space="0" w:color="auto"/>
            <w:bottom w:val="none" w:sz="0" w:space="0" w:color="auto"/>
            <w:right w:val="none" w:sz="0" w:space="0" w:color="auto"/>
          </w:divBdr>
        </w:div>
      </w:divsChild>
    </w:div>
    <w:div w:id="935137701">
      <w:bodyDiv w:val="1"/>
      <w:marLeft w:val="0"/>
      <w:marRight w:val="0"/>
      <w:marTop w:val="0"/>
      <w:marBottom w:val="0"/>
      <w:divBdr>
        <w:top w:val="none" w:sz="0" w:space="0" w:color="auto"/>
        <w:left w:val="none" w:sz="0" w:space="0" w:color="auto"/>
        <w:bottom w:val="none" w:sz="0" w:space="0" w:color="auto"/>
        <w:right w:val="none" w:sz="0" w:space="0" w:color="auto"/>
      </w:divBdr>
      <w:divsChild>
        <w:div w:id="1221289267">
          <w:marLeft w:val="547"/>
          <w:marRight w:val="0"/>
          <w:marTop w:val="0"/>
          <w:marBottom w:val="0"/>
          <w:divBdr>
            <w:top w:val="none" w:sz="0" w:space="0" w:color="auto"/>
            <w:left w:val="none" w:sz="0" w:space="0" w:color="auto"/>
            <w:bottom w:val="none" w:sz="0" w:space="0" w:color="auto"/>
            <w:right w:val="none" w:sz="0" w:space="0" w:color="auto"/>
          </w:divBdr>
        </w:div>
        <w:div w:id="1836608438">
          <w:marLeft w:val="1166"/>
          <w:marRight w:val="0"/>
          <w:marTop w:val="0"/>
          <w:marBottom w:val="0"/>
          <w:divBdr>
            <w:top w:val="none" w:sz="0" w:space="0" w:color="auto"/>
            <w:left w:val="none" w:sz="0" w:space="0" w:color="auto"/>
            <w:bottom w:val="none" w:sz="0" w:space="0" w:color="auto"/>
            <w:right w:val="none" w:sz="0" w:space="0" w:color="auto"/>
          </w:divBdr>
        </w:div>
        <w:div w:id="1190875998">
          <w:marLeft w:val="1166"/>
          <w:marRight w:val="0"/>
          <w:marTop w:val="0"/>
          <w:marBottom w:val="0"/>
          <w:divBdr>
            <w:top w:val="none" w:sz="0" w:space="0" w:color="auto"/>
            <w:left w:val="none" w:sz="0" w:space="0" w:color="auto"/>
            <w:bottom w:val="none" w:sz="0" w:space="0" w:color="auto"/>
            <w:right w:val="none" w:sz="0" w:space="0" w:color="auto"/>
          </w:divBdr>
        </w:div>
        <w:div w:id="1767189161">
          <w:marLeft w:val="1166"/>
          <w:marRight w:val="0"/>
          <w:marTop w:val="0"/>
          <w:marBottom w:val="0"/>
          <w:divBdr>
            <w:top w:val="none" w:sz="0" w:space="0" w:color="auto"/>
            <w:left w:val="none" w:sz="0" w:space="0" w:color="auto"/>
            <w:bottom w:val="none" w:sz="0" w:space="0" w:color="auto"/>
            <w:right w:val="none" w:sz="0" w:space="0" w:color="auto"/>
          </w:divBdr>
        </w:div>
        <w:div w:id="468475195">
          <w:marLeft w:val="1166"/>
          <w:marRight w:val="0"/>
          <w:marTop w:val="0"/>
          <w:marBottom w:val="0"/>
          <w:divBdr>
            <w:top w:val="none" w:sz="0" w:space="0" w:color="auto"/>
            <w:left w:val="none" w:sz="0" w:space="0" w:color="auto"/>
            <w:bottom w:val="none" w:sz="0" w:space="0" w:color="auto"/>
            <w:right w:val="none" w:sz="0" w:space="0" w:color="auto"/>
          </w:divBdr>
        </w:div>
      </w:divsChild>
    </w:div>
    <w:div w:id="967711002">
      <w:bodyDiv w:val="1"/>
      <w:marLeft w:val="0"/>
      <w:marRight w:val="0"/>
      <w:marTop w:val="0"/>
      <w:marBottom w:val="0"/>
      <w:divBdr>
        <w:top w:val="none" w:sz="0" w:space="0" w:color="auto"/>
        <w:left w:val="none" w:sz="0" w:space="0" w:color="auto"/>
        <w:bottom w:val="none" w:sz="0" w:space="0" w:color="auto"/>
        <w:right w:val="none" w:sz="0" w:space="0" w:color="auto"/>
      </w:divBdr>
      <w:divsChild>
        <w:div w:id="1545092372">
          <w:marLeft w:val="0"/>
          <w:marRight w:val="0"/>
          <w:marTop w:val="0"/>
          <w:marBottom w:val="0"/>
          <w:divBdr>
            <w:top w:val="none" w:sz="0" w:space="0" w:color="auto"/>
            <w:left w:val="none" w:sz="0" w:space="0" w:color="auto"/>
            <w:bottom w:val="none" w:sz="0" w:space="0" w:color="auto"/>
            <w:right w:val="none" w:sz="0" w:space="0" w:color="auto"/>
          </w:divBdr>
        </w:div>
      </w:divsChild>
    </w:div>
    <w:div w:id="1191608031">
      <w:bodyDiv w:val="1"/>
      <w:marLeft w:val="0"/>
      <w:marRight w:val="0"/>
      <w:marTop w:val="0"/>
      <w:marBottom w:val="0"/>
      <w:divBdr>
        <w:top w:val="none" w:sz="0" w:space="0" w:color="auto"/>
        <w:left w:val="none" w:sz="0" w:space="0" w:color="auto"/>
        <w:bottom w:val="none" w:sz="0" w:space="0" w:color="auto"/>
        <w:right w:val="none" w:sz="0" w:space="0" w:color="auto"/>
      </w:divBdr>
      <w:divsChild>
        <w:div w:id="576860238">
          <w:marLeft w:val="0"/>
          <w:marRight w:val="0"/>
          <w:marTop w:val="0"/>
          <w:marBottom w:val="0"/>
          <w:divBdr>
            <w:top w:val="none" w:sz="0" w:space="0" w:color="auto"/>
            <w:left w:val="none" w:sz="0" w:space="0" w:color="auto"/>
            <w:bottom w:val="none" w:sz="0" w:space="0" w:color="auto"/>
            <w:right w:val="none" w:sz="0" w:space="0" w:color="auto"/>
          </w:divBdr>
          <w:divsChild>
            <w:div w:id="2023042169">
              <w:marLeft w:val="0"/>
              <w:marRight w:val="0"/>
              <w:marTop w:val="0"/>
              <w:marBottom w:val="0"/>
              <w:divBdr>
                <w:top w:val="single" w:sz="6" w:space="11" w:color="E1DFD0"/>
                <w:left w:val="single" w:sz="6" w:space="11" w:color="E1DFD0"/>
                <w:bottom w:val="single" w:sz="6" w:space="11" w:color="E1DFD0"/>
                <w:right w:val="single" w:sz="6" w:space="11" w:color="E1DFD0"/>
              </w:divBdr>
              <w:divsChild>
                <w:div w:id="817841100">
                  <w:marLeft w:val="0"/>
                  <w:marRight w:val="0"/>
                  <w:marTop w:val="0"/>
                  <w:marBottom w:val="0"/>
                  <w:divBdr>
                    <w:top w:val="none" w:sz="0" w:space="0" w:color="auto"/>
                    <w:left w:val="none" w:sz="0" w:space="0" w:color="auto"/>
                    <w:bottom w:val="none" w:sz="0" w:space="0" w:color="auto"/>
                    <w:right w:val="none" w:sz="0" w:space="0" w:color="auto"/>
                  </w:divBdr>
                  <w:divsChild>
                    <w:div w:id="358245207">
                      <w:marLeft w:val="0"/>
                      <w:marRight w:val="0"/>
                      <w:marTop w:val="0"/>
                      <w:marBottom w:val="0"/>
                      <w:divBdr>
                        <w:top w:val="none" w:sz="0" w:space="0" w:color="auto"/>
                        <w:left w:val="none" w:sz="0" w:space="0" w:color="auto"/>
                        <w:bottom w:val="none" w:sz="0" w:space="0" w:color="auto"/>
                        <w:right w:val="none" w:sz="0" w:space="0" w:color="auto"/>
                      </w:divBdr>
                      <w:divsChild>
                        <w:div w:id="110762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1914264">
      <w:bodyDiv w:val="1"/>
      <w:marLeft w:val="0"/>
      <w:marRight w:val="0"/>
      <w:marTop w:val="0"/>
      <w:marBottom w:val="0"/>
      <w:divBdr>
        <w:top w:val="none" w:sz="0" w:space="0" w:color="auto"/>
        <w:left w:val="none" w:sz="0" w:space="0" w:color="auto"/>
        <w:bottom w:val="none" w:sz="0" w:space="0" w:color="auto"/>
        <w:right w:val="none" w:sz="0" w:space="0" w:color="auto"/>
      </w:divBdr>
      <w:divsChild>
        <w:div w:id="548589">
          <w:marLeft w:val="547"/>
          <w:marRight w:val="0"/>
          <w:marTop w:val="0"/>
          <w:marBottom w:val="0"/>
          <w:divBdr>
            <w:top w:val="none" w:sz="0" w:space="0" w:color="auto"/>
            <w:left w:val="none" w:sz="0" w:space="0" w:color="auto"/>
            <w:bottom w:val="none" w:sz="0" w:space="0" w:color="auto"/>
            <w:right w:val="none" w:sz="0" w:space="0" w:color="auto"/>
          </w:divBdr>
        </w:div>
      </w:divsChild>
    </w:div>
    <w:div w:id="1344431001">
      <w:bodyDiv w:val="1"/>
      <w:marLeft w:val="0"/>
      <w:marRight w:val="0"/>
      <w:marTop w:val="0"/>
      <w:marBottom w:val="0"/>
      <w:divBdr>
        <w:top w:val="none" w:sz="0" w:space="0" w:color="auto"/>
        <w:left w:val="none" w:sz="0" w:space="0" w:color="auto"/>
        <w:bottom w:val="none" w:sz="0" w:space="0" w:color="auto"/>
        <w:right w:val="none" w:sz="0" w:space="0" w:color="auto"/>
      </w:divBdr>
      <w:divsChild>
        <w:div w:id="1442141666">
          <w:marLeft w:val="150"/>
          <w:marRight w:val="150"/>
          <w:marTop w:val="0"/>
          <w:marBottom w:val="150"/>
          <w:divBdr>
            <w:top w:val="none" w:sz="0" w:space="0" w:color="auto"/>
            <w:left w:val="none" w:sz="0" w:space="0" w:color="auto"/>
            <w:bottom w:val="none" w:sz="0" w:space="0" w:color="auto"/>
            <w:right w:val="none" w:sz="0" w:space="0" w:color="auto"/>
          </w:divBdr>
          <w:divsChild>
            <w:div w:id="620889611">
              <w:marLeft w:val="0"/>
              <w:marRight w:val="0"/>
              <w:marTop w:val="0"/>
              <w:marBottom w:val="0"/>
              <w:divBdr>
                <w:top w:val="none" w:sz="0" w:space="0" w:color="auto"/>
                <w:left w:val="none" w:sz="0" w:space="0" w:color="auto"/>
                <w:bottom w:val="none" w:sz="0" w:space="0" w:color="auto"/>
                <w:right w:val="none" w:sz="0" w:space="0" w:color="auto"/>
              </w:divBdr>
            </w:div>
            <w:div w:id="76665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792403">
      <w:bodyDiv w:val="1"/>
      <w:marLeft w:val="0"/>
      <w:marRight w:val="0"/>
      <w:marTop w:val="0"/>
      <w:marBottom w:val="0"/>
      <w:divBdr>
        <w:top w:val="none" w:sz="0" w:space="0" w:color="auto"/>
        <w:left w:val="none" w:sz="0" w:space="0" w:color="auto"/>
        <w:bottom w:val="none" w:sz="0" w:space="0" w:color="auto"/>
        <w:right w:val="none" w:sz="0" w:space="0" w:color="auto"/>
      </w:divBdr>
      <w:divsChild>
        <w:div w:id="1618105018">
          <w:marLeft w:val="0"/>
          <w:marRight w:val="0"/>
          <w:marTop w:val="0"/>
          <w:marBottom w:val="0"/>
          <w:divBdr>
            <w:top w:val="none" w:sz="0" w:space="0" w:color="auto"/>
            <w:left w:val="none" w:sz="0" w:space="0" w:color="auto"/>
            <w:bottom w:val="none" w:sz="0" w:space="0" w:color="auto"/>
            <w:right w:val="none" w:sz="0" w:space="0" w:color="auto"/>
          </w:divBdr>
          <w:divsChild>
            <w:div w:id="18238151">
              <w:marLeft w:val="0"/>
              <w:marRight w:val="0"/>
              <w:marTop w:val="0"/>
              <w:marBottom w:val="0"/>
              <w:divBdr>
                <w:top w:val="none" w:sz="0" w:space="0" w:color="auto"/>
                <w:left w:val="none" w:sz="0" w:space="0" w:color="auto"/>
                <w:bottom w:val="none" w:sz="0" w:space="0" w:color="auto"/>
                <w:right w:val="none" w:sz="0" w:space="0" w:color="auto"/>
              </w:divBdr>
              <w:divsChild>
                <w:div w:id="1619987860">
                  <w:marLeft w:val="0"/>
                  <w:marRight w:val="0"/>
                  <w:marTop w:val="0"/>
                  <w:marBottom w:val="0"/>
                  <w:divBdr>
                    <w:top w:val="none" w:sz="0" w:space="0" w:color="auto"/>
                    <w:left w:val="none" w:sz="0" w:space="0" w:color="auto"/>
                    <w:bottom w:val="none" w:sz="0" w:space="0" w:color="auto"/>
                    <w:right w:val="none" w:sz="0" w:space="0" w:color="auto"/>
                  </w:divBdr>
                  <w:divsChild>
                    <w:div w:id="106306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344824">
      <w:bodyDiv w:val="1"/>
      <w:marLeft w:val="0"/>
      <w:marRight w:val="0"/>
      <w:marTop w:val="0"/>
      <w:marBottom w:val="0"/>
      <w:divBdr>
        <w:top w:val="none" w:sz="0" w:space="0" w:color="auto"/>
        <w:left w:val="none" w:sz="0" w:space="0" w:color="auto"/>
        <w:bottom w:val="none" w:sz="0" w:space="0" w:color="auto"/>
        <w:right w:val="none" w:sz="0" w:space="0" w:color="auto"/>
      </w:divBdr>
      <w:divsChild>
        <w:div w:id="1403138370">
          <w:marLeft w:val="0"/>
          <w:marRight w:val="0"/>
          <w:marTop w:val="0"/>
          <w:marBottom w:val="0"/>
          <w:divBdr>
            <w:top w:val="none" w:sz="0" w:space="0" w:color="auto"/>
            <w:left w:val="none" w:sz="0" w:space="0" w:color="auto"/>
            <w:bottom w:val="none" w:sz="0" w:space="0" w:color="auto"/>
            <w:right w:val="none" w:sz="0" w:space="0" w:color="auto"/>
          </w:divBdr>
        </w:div>
      </w:divsChild>
    </w:div>
    <w:div w:id="1780292919">
      <w:bodyDiv w:val="1"/>
      <w:marLeft w:val="0"/>
      <w:marRight w:val="0"/>
      <w:marTop w:val="0"/>
      <w:marBottom w:val="0"/>
      <w:divBdr>
        <w:top w:val="none" w:sz="0" w:space="0" w:color="auto"/>
        <w:left w:val="none" w:sz="0" w:space="0" w:color="auto"/>
        <w:bottom w:val="none" w:sz="0" w:space="0" w:color="auto"/>
        <w:right w:val="none" w:sz="0" w:space="0" w:color="auto"/>
      </w:divBdr>
      <w:divsChild>
        <w:div w:id="1856379645">
          <w:marLeft w:val="547"/>
          <w:marRight w:val="0"/>
          <w:marTop w:val="0"/>
          <w:marBottom w:val="0"/>
          <w:divBdr>
            <w:top w:val="none" w:sz="0" w:space="0" w:color="auto"/>
            <w:left w:val="none" w:sz="0" w:space="0" w:color="auto"/>
            <w:bottom w:val="none" w:sz="0" w:space="0" w:color="auto"/>
            <w:right w:val="none" w:sz="0" w:space="0" w:color="auto"/>
          </w:divBdr>
        </w:div>
      </w:divsChild>
    </w:div>
    <w:div w:id="1791782724">
      <w:bodyDiv w:val="1"/>
      <w:marLeft w:val="0"/>
      <w:marRight w:val="0"/>
      <w:marTop w:val="0"/>
      <w:marBottom w:val="0"/>
      <w:divBdr>
        <w:top w:val="none" w:sz="0" w:space="0" w:color="auto"/>
        <w:left w:val="none" w:sz="0" w:space="0" w:color="auto"/>
        <w:bottom w:val="none" w:sz="0" w:space="0" w:color="auto"/>
        <w:right w:val="none" w:sz="0" w:space="0" w:color="auto"/>
      </w:divBdr>
      <w:divsChild>
        <w:div w:id="478961647">
          <w:marLeft w:val="0"/>
          <w:marRight w:val="0"/>
          <w:marTop w:val="0"/>
          <w:marBottom w:val="0"/>
          <w:divBdr>
            <w:top w:val="none" w:sz="0" w:space="0" w:color="auto"/>
            <w:left w:val="none" w:sz="0" w:space="0" w:color="auto"/>
            <w:bottom w:val="none" w:sz="0" w:space="0" w:color="auto"/>
            <w:right w:val="none" w:sz="0" w:space="0" w:color="auto"/>
          </w:divBdr>
        </w:div>
      </w:divsChild>
    </w:div>
    <w:div w:id="1884292087">
      <w:bodyDiv w:val="1"/>
      <w:marLeft w:val="0"/>
      <w:marRight w:val="0"/>
      <w:marTop w:val="0"/>
      <w:marBottom w:val="0"/>
      <w:divBdr>
        <w:top w:val="none" w:sz="0" w:space="0" w:color="auto"/>
        <w:left w:val="none" w:sz="0" w:space="0" w:color="auto"/>
        <w:bottom w:val="none" w:sz="0" w:space="0" w:color="auto"/>
        <w:right w:val="none" w:sz="0" w:space="0" w:color="auto"/>
      </w:divBdr>
    </w:div>
    <w:div w:id="2118135357">
      <w:bodyDiv w:val="1"/>
      <w:marLeft w:val="0"/>
      <w:marRight w:val="0"/>
      <w:marTop w:val="0"/>
      <w:marBottom w:val="0"/>
      <w:divBdr>
        <w:top w:val="none" w:sz="0" w:space="0" w:color="auto"/>
        <w:left w:val="none" w:sz="0" w:space="0" w:color="auto"/>
        <w:bottom w:val="none" w:sz="0" w:space="0" w:color="auto"/>
        <w:right w:val="none" w:sz="0" w:space="0" w:color="auto"/>
      </w:divBdr>
      <w:divsChild>
        <w:div w:id="589318716">
          <w:marLeft w:val="0"/>
          <w:marRight w:val="0"/>
          <w:marTop w:val="0"/>
          <w:marBottom w:val="0"/>
          <w:divBdr>
            <w:top w:val="none" w:sz="0" w:space="0" w:color="auto"/>
            <w:left w:val="none" w:sz="0" w:space="0" w:color="auto"/>
            <w:bottom w:val="none" w:sz="0" w:space="0" w:color="auto"/>
            <w:right w:val="none" w:sz="0" w:space="0" w:color="auto"/>
          </w:divBdr>
          <w:divsChild>
            <w:div w:id="163054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FD36A5-2054-4525-B151-2C1B062D9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9051</Words>
  <Characters>48876</Characters>
  <Application>Microsoft Office Word</Application>
  <DocSecurity>0</DocSecurity>
  <Lines>407</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57812</CharactersWithSpaces>
  <SharedDoc>false</SharedDoc>
  <HLinks>
    <vt:vector size="312" baseType="variant">
      <vt:variant>
        <vt:i4>5439569</vt:i4>
      </vt:variant>
      <vt:variant>
        <vt:i4>372</vt:i4>
      </vt:variant>
      <vt:variant>
        <vt:i4>0</vt:i4>
      </vt:variant>
      <vt:variant>
        <vt:i4>5</vt:i4>
      </vt:variant>
      <vt:variant>
        <vt:lpwstr>http://www.em.com.br/</vt:lpwstr>
      </vt:variant>
      <vt:variant>
        <vt:lpwstr/>
      </vt:variant>
      <vt:variant>
        <vt:i4>1507384</vt:i4>
      </vt:variant>
      <vt:variant>
        <vt:i4>308</vt:i4>
      </vt:variant>
      <vt:variant>
        <vt:i4>0</vt:i4>
      </vt:variant>
      <vt:variant>
        <vt:i4>5</vt:i4>
      </vt:variant>
      <vt:variant>
        <vt:lpwstr/>
      </vt:variant>
      <vt:variant>
        <vt:lpwstr>_Toc322793061</vt:lpwstr>
      </vt:variant>
      <vt:variant>
        <vt:i4>1507384</vt:i4>
      </vt:variant>
      <vt:variant>
        <vt:i4>302</vt:i4>
      </vt:variant>
      <vt:variant>
        <vt:i4>0</vt:i4>
      </vt:variant>
      <vt:variant>
        <vt:i4>5</vt:i4>
      </vt:variant>
      <vt:variant>
        <vt:lpwstr/>
      </vt:variant>
      <vt:variant>
        <vt:lpwstr>_Toc322793060</vt:lpwstr>
      </vt:variant>
      <vt:variant>
        <vt:i4>1310776</vt:i4>
      </vt:variant>
      <vt:variant>
        <vt:i4>296</vt:i4>
      </vt:variant>
      <vt:variant>
        <vt:i4>0</vt:i4>
      </vt:variant>
      <vt:variant>
        <vt:i4>5</vt:i4>
      </vt:variant>
      <vt:variant>
        <vt:lpwstr/>
      </vt:variant>
      <vt:variant>
        <vt:lpwstr>_Toc322793059</vt:lpwstr>
      </vt:variant>
      <vt:variant>
        <vt:i4>1310776</vt:i4>
      </vt:variant>
      <vt:variant>
        <vt:i4>290</vt:i4>
      </vt:variant>
      <vt:variant>
        <vt:i4>0</vt:i4>
      </vt:variant>
      <vt:variant>
        <vt:i4>5</vt:i4>
      </vt:variant>
      <vt:variant>
        <vt:lpwstr/>
      </vt:variant>
      <vt:variant>
        <vt:lpwstr>_Toc322793058</vt:lpwstr>
      </vt:variant>
      <vt:variant>
        <vt:i4>1310776</vt:i4>
      </vt:variant>
      <vt:variant>
        <vt:i4>284</vt:i4>
      </vt:variant>
      <vt:variant>
        <vt:i4>0</vt:i4>
      </vt:variant>
      <vt:variant>
        <vt:i4>5</vt:i4>
      </vt:variant>
      <vt:variant>
        <vt:lpwstr/>
      </vt:variant>
      <vt:variant>
        <vt:lpwstr>_Toc322793057</vt:lpwstr>
      </vt:variant>
      <vt:variant>
        <vt:i4>1310776</vt:i4>
      </vt:variant>
      <vt:variant>
        <vt:i4>278</vt:i4>
      </vt:variant>
      <vt:variant>
        <vt:i4>0</vt:i4>
      </vt:variant>
      <vt:variant>
        <vt:i4>5</vt:i4>
      </vt:variant>
      <vt:variant>
        <vt:lpwstr/>
      </vt:variant>
      <vt:variant>
        <vt:lpwstr>_Toc322793056</vt:lpwstr>
      </vt:variant>
      <vt:variant>
        <vt:i4>1310776</vt:i4>
      </vt:variant>
      <vt:variant>
        <vt:i4>272</vt:i4>
      </vt:variant>
      <vt:variant>
        <vt:i4>0</vt:i4>
      </vt:variant>
      <vt:variant>
        <vt:i4>5</vt:i4>
      </vt:variant>
      <vt:variant>
        <vt:lpwstr/>
      </vt:variant>
      <vt:variant>
        <vt:lpwstr>_Toc322793055</vt:lpwstr>
      </vt:variant>
      <vt:variant>
        <vt:i4>1310776</vt:i4>
      </vt:variant>
      <vt:variant>
        <vt:i4>266</vt:i4>
      </vt:variant>
      <vt:variant>
        <vt:i4>0</vt:i4>
      </vt:variant>
      <vt:variant>
        <vt:i4>5</vt:i4>
      </vt:variant>
      <vt:variant>
        <vt:lpwstr/>
      </vt:variant>
      <vt:variant>
        <vt:lpwstr>_Toc322793054</vt:lpwstr>
      </vt:variant>
      <vt:variant>
        <vt:i4>1310776</vt:i4>
      </vt:variant>
      <vt:variant>
        <vt:i4>260</vt:i4>
      </vt:variant>
      <vt:variant>
        <vt:i4>0</vt:i4>
      </vt:variant>
      <vt:variant>
        <vt:i4>5</vt:i4>
      </vt:variant>
      <vt:variant>
        <vt:lpwstr/>
      </vt:variant>
      <vt:variant>
        <vt:lpwstr>_Toc322793053</vt:lpwstr>
      </vt:variant>
      <vt:variant>
        <vt:i4>1310776</vt:i4>
      </vt:variant>
      <vt:variant>
        <vt:i4>254</vt:i4>
      </vt:variant>
      <vt:variant>
        <vt:i4>0</vt:i4>
      </vt:variant>
      <vt:variant>
        <vt:i4>5</vt:i4>
      </vt:variant>
      <vt:variant>
        <vt:lpwstr/>
      </vt:variant>
      <vt:variant>
        <vt:lpwstr>_Toc322793052</vt:lpwstr>
      </vt:variant>
      <vt:variant>
        <vt:i4>1310776</vt:i4>
      </vt:variant>
      <vt:variant>
        <vt:i4>248</vt:i4>
      </vt:variant>
      <vt:variant>
        <vt:i4>0</vt:i4>
      </vt:variant>
      <vt:variant>
        <vt:i4>5</vt:i4>
      </vt:variant>
      <vt:variant>
        <vt:lpwstr/>
      </vt:variant>
      <vt:variant>
        <vt:lpwstr>_Toc322793051</vt:lpwstr>
      </vt:variant>
      <vt:variant>
        <vt:i4>1310776</vt:i4>
      </vt:variant>
      <vt:variant>
        <vt:i4>242</vt:i4>
      </vt:variant>
      <vt:variant>
        <vt:i4>0</vt:i4>
      </vt:variant>
      <vt:variant>
        <vt:i4>5</vt:i4>
      </vt:variant>
      <vt:variant>
        <vt:lpwstr/>
      </vt:variant>
      <vt:variant>
        <vt:lpwstr>_Toc322793050</vt:lpwstr>
      </vt:variant>
      <vt:variant>
        <vt:i4>1376312</vt:i4>
      </vt:variant>
      <vt:variant>
        <vt:i4>236</vt:i4>
      </vt:variant>
      <vt:variant>
        <vt:i4>0</vt:i4>
      </vt:variant>
      <vt:variant>
        <vt:i4>5</vt:i4>
      </vt:variant>
      <vt:variant>
        <vt:lpwstr/>
      </vt:variant>
      <vt:variant>
        <vt:lpwstr>_Toc322793049</vt:lpwstr>
      </vt:variant>
      <vt:variant>
        <vt:i4>1376312</vt:i4>
      </vt:variant>
      <vt:variant>
        <vt:i4>230</vt:i4>
      </vt:variant>
      <vt:variant>
        <vt:i4>0</vt:i4>
      </vt:variant>
      <vt:variant>
        <vt:i4>5</vt:i4>
      </vt:variant>
      <vt:variant>
        <vt:lpwstr/>
      </vt:variant>
      <vt:variant>
        <vt:lpwstr>_Toc322793048</vt:lpwstr>
      </vt:variant>
      <vt:variant>
        <vt:i4>1376312</vt:i4>
      </vt:variant>
      <vt:variant>
        <vt:i4>224</vt:i4>
      </vt:variant>
      <vt:variant>
        <vt:i4>0</vt:i4>
      </vt:variant>
      <vt:variant>
        <vt:i4>5</vt:i4>
      </vt:variant>
      <vt:variant>
        <vt:lpwstr/>
      </vt:variant>
      <vt:variant>
        <vt:lpwstr>_Toc322793047</vt:lpwstr>
      </vt:variant>
      <vt:variant>
        <vt:i4>1376312</vt:i4>
      </vt:variant>
      <vt:variant>
        <vt:i4>218</vt:i4>
      </vt:variant>
      <vt:variant>
        <vt:i4>0</vt:i4>
      </vt:variant>
      <vt:variant>
        <vt:i4>5</vt:i4>
      </vt:variant>
      <vt:variant>
        <vt:lpwstr/>
      </vt:variant>
      <vt:variant>
        <vt:lpwstr>_Toc322793046</vt:lpwstr>
      </vt:variant>
      <vt:variant>
        <vt:i4>1376312</vt:i4>
      </vt:variant>
      <vt:variant>
        <vt:i4>212</vt:i4>
      </vt:variant>
      <vt:variant>
        <vt:i4>0</vt:i4>
      </vt:variant>
      <vt:variant>
        <vt:i4>5</vt:i4>
      </vt:variant>
      <vt:variant>
        <vt:lpwstr/>
      </vt:variant>
      <vt:variant>
        <vt:lpwstr>_Toc322793045</vt:lpwstr>
      </vt:variant>
      <vt:variant>
        <vt:i4>1376312</vt:i4>
      </vt:variant>
      <vt:variant>
        <vt:i4>206</vt:i4>
      </vt:variant>
      <vt:variant>
        <vt:i4>0</vt:i4>
      </vt:variant>
      <vt:variant>
        <vt:i4>5</vt:i4>
      </vt:variant>
      <vt:variant>
        <vt:lpwstr/>
      </vt:variant>
      <vt:variant>
        <vt:lpwstr>_Toc322793044</vt:lpwstr>
      </vt:variant>
      <vt:variant>
        <vt:i4>1376312</vt:i4>
      </vt:variant>
      <vt:variant>
        <vt:i4>200</vt:i4>
      </vt:variant>
      <vt:variant>
        <vt:i4>0</vt:i4>
      </vt:variant>
      <vt:variant>
        <vt:i4>5</vt:i4>
      </vt:variant>
      <vt:variant>
        <vt:lpwstr/>
      </vt:variant>
      <vt:variant>
        <vt:lpwstr>_Toc322793043</vt:lpwstr>
      </vt:variant>
      <vt:variant>
        <vt:i4>1376312</vt:i4>
      </vt:variant>
      <vt:variant>
        <vt:i4>194</vt:i4>
      </vt:variant>
      <vt:variant>
        <vt:i4>0</vt:i4>
      </vt:variant>
      <vt:variant>
        <vt:i4>5</vt:i4>
      </vt:variant>
      <vt:variant>
        <vt:lpwstr/>
      </vt:variant>
      <vt:variant>
        <vt:lpwstr>_Toc322793042</vt:lpwstr>
      </vt:variant>
      <vt:variant>
        <vt:i4>1376312</vt:i4>
      </vt:variant>
      <vt:variant>
        <vt:i4>188</vt:i4>
      </vt:variant>
      <vt:variant>
        <vt:i4>0</vt:i4>
      </vt:variant>
      <vt:variant>
        <vt:i4>5</vt:i4>
      </vt:variant>
      <vt:variant>
        <vt:lpwstr/>
      </vt:variant>
      <vt:variant>
        <vt:lpwstr>_Toc322793041</vt:lpwstr>
      </vt:variant>
      <vt:variant>
        <vt:i4>1376312</vt:i4>
      </vt:variant>
      <vt:variant>
        <vt:i4>182</vt:i4>
      </vt:variant>
      <vt:variant>
        <vt:i4>0</vt:i4>
      </vt:variant>
      <vt:variant>
        <vt:i4>5</vt:i4>
      </vt:variant>
      <vt:variant>
        <vt:lpwstr/>
      </vt:variant>
      <vt:variant>
        <vt:lpwstr>_Toc322793040</vt:lpwstr>
      </vt:variant>
      <vt:variant>
        <vt:i4>1179704</vt:i4>
      </vt:variant>
      <vt:variant>
        <vt:i4>176</vt:i4>
      </vt:variant>
      <vt:variant>
        <vt:i4>0</vt:i4>
      </vt:variant>
      <vt:variant>
        <vt:i4>5</vt:i4>
      </vt:variant>
      <vt:variant>
        <vt:lpwstr/>
      </vt:variant>
      <vt:variant>
        <vt:lpwstr>_Toc322793039</vt:lpwstr>
      </vt:variant>
      <vt:variant>
        <vt:i4>1179704</vt:i4>
      </vt:variant>
      <vt:variant>
        <vt:i4>170</vt:i4>
      </vt:variant>
      <vt:variant>
        <vt:i4>0</vt:i4>
      </vt:variant>
      <vt:variant>
        <vt:i4>5</vt:i4>
      </vt:variant>
      <vt:variant>
        <vt:lpwstr/>
      </vt:variant>
      <vt:variant>
        <vt:lpwstr>_Toc322793038</vt:lpwstr>
      </vt:variant>
      <vt:variant>
        <vt:i4>1179704</vt:i4>
      </vt:variant>
      <vt:variant>
        <vt:i4>164</vt:i4>
      </vt:variant>
      <vt:variant>
        <vt:i4>0</vt:i4>
      </vt:variant>
      <vt:variant>
        <vt:i4>5</vt:i4>
      </vt:variant>
      <vt:variant>
        <vt:lpwstr/>
      </vt:variant>
      <vt:variant>
        <vt:lpwstr>_Toc322793037</vt:lpwstr>
      </vt:variant>
      <vt:variant>
        <vt:i4>1179704</vt:i4>
      </vt:variant>
      <vt:variant>
        <vt:i4>158</vt:i4>
      </vt:variant>
      <vt:variant>
        <vt:i4>0</vt:i4>
      </vt:variant>
      <vt:variant>
        <vt:i4>5</vt:i4>
      </vt:variant>
      <vt:variant>
        <vt:lpwstr/>
      </vt:variant>
      <vt:variant>
        <vt:lpwstr>_Toc322793036</vt:lpwstr>
      </vt:variant>
      <vt:variant>
        <vt:i4>1179704</vt:i4>
      </vt:variant>
      <vt:variant>
        <vt:i4>152</vt:i4>
      </vt:variant>
      <vt:variant>
        <vt:i4>0</vt:i4>
      </vt:variant>
      <vt:variant>
        <vt:i4>5</vt:i4>
      </vt:variant>
      <vt:variant>
        <vt:lpwstr/>
      </vt:variant>
      <vt:variant>
        <vt:lpwstr>_Toc322793035</vt:lpwstr>
      </vt:variant>
      <vt:variant>
        <vt:i4>1179704</vt:i4>
      </vt:variant>
      <vt:variant>
        <vt:i4>146</vt:i4>
      </vt:variant>
      <vt:variant>
        <vt:i4>0</vt:i4>
      </vt:variant>
      <vt:variant>
        <vt:i4>5</vt:i4>
      </vt:variant>
      <vt:variant>
        <vt:lpwstr/>
      </vt:variant>
      <vt:variant>
        <vt:lpwstr>_Toc322793034</vt:lpwstr>
      </vt:variant>
      <vt:variant>
        <vt:i4>1179704</vt:i4>
      </vt:variant>
      <vt:variant>
        <vt:i4>140</vt:i4>
      </vt:variant>
      <vt:variant>
        <vt:i4>0</vt:i4>
      </vt:variant>
      <vt:variant>
        <vt:i4>5</vt:i4>
      </vt:variant>
      <vt:variant>
        <vt:lpwstr/>
      </vt:variant>
      <vt:variant>
        <vt:lpwstr>_Toc322793033</vt:lpwstr>
      </vt:variant>
      <vt:variant>
        <vt:i4>1179704</vt:i4>
      </vt:variant>
      <vt:variant>
        <vt:i4>134</vt:i4>
      </vt:variant>
      <vt:variant>
        <vt:i4>0</vt:i4>
      </vt:variant>
      <vt:variant>
        <vt:i4>5</vt:i4>
      </vt:variant>
      <vt:variant>
        <vt:lpwstr/>
      </vt:variant>
      <vt:variant>
        <vt:lpwstr>_Toc322793032</vt:lpwstr>
      </vt:variant>
      <vt:variant>
        <vt:i4>1179704</vt:i4>
      </vt:variant>
      <vt:variant>
        <vt:i4>128</vt:i4>
      </vt:variant>
      <vt:variant>
        <vt:i4>0</vt:i4>
      </vt:variant>
      <vt:variant>
        <vt:i4>5</vt:i4>
      </vt:variant>
      <vt:variant>
        <vt:lpwstr/>
      </vt:variant>
      <vt:variant>
        <vt:lpwstr>_Toc322793031</vt:lpwstr>
      </vt:variant>
      <vt:variant>
        <vt:i4>1179704</vt:i4>
      </vt:variant>
      <vt:variant>
        <vt:i4>122</vt:i4>
      </vt:variant>
      <vt:variant>
        <vt:i4>0</vt:i4>
      </vt:variant>
      <vt:variant>
        <vt:i4>5</vt:i4>
      </vt:variant>
      <vt:variant>
        <vt:lpwstr/>
      </vt:variant>
      <vt:variant>
        <vt:lpwstr>_Toc322793030</vt:lpwstr>
      </vt:variant>
      <vt:variant>
        <vt:i4>1245240</vt:i4>
      </vt:variant>
      <vt:variant>
        <vt:i4>116</vt:i4>
      </vt:variant>
      <vt:variant>
        <vt:i4>0</vt:i4>
      </vt:variant>
      <vt:variant>
        <vt:i4>5</vt:i4>
      </vt:variant>
      <vt:variant>
        <vt:lpwstr/>
      </vt:variant>
      <vt:variant>
        <vt:lpwstr>_Toc322793029</vt:lpwstr>
      </vt:variant>
      <vt:variant>
        <vt:i4>1900601</vt:i4>
      </vt:variant>
      <vt:variant>
        <vt:i4>107</vt:i4>
      </vt:variant>
      <vt:variant>
        <vt:i4>0</vt:i4>
      </vt:variant>
      <vt:variant>
        <vt:i4>5</vt:i4>
      </vt:variant>
      <vt:variant>
        <vt:lpwstr/>
      </vt:variant>
      <vt:variant>
        <vt:lpwstr>_Toc322800807</vt:lpwstr>
      </vt:variant>
      <vt:variant>
        <vt:i4>1900601</vt:i4>
      </vt:variant>
      <vt:variant>
        <vt:i4>101</vt:i4>
      </vt:variant>
      <vt:variant>
        <vt:i4>0</vt:i4>
      </vt:variant>
      <vt:variant>
        <vt:i4>5</vt:i4>
      </vt:variant>
      <vt:variant>
        <vt:lpwstr/>
      </vt:variant>
      <vt:variant>
        <vt:lpwstr>_Toc322800806</vt:lpwstr>
      </vt:variant>
      <vt:variant>
        <vt:i4>1900601</vt:i4>
      </vt:variant>
      <vt:variant>
        <vt:i4>95</vt:i4>
      </vt:variant>
      <vt:variant>
        <vt:i4>0</vt:i4>
      </vt:variant>
      <vt:variant>
        <vt:i4>5</vt:i4>
      </vt:variant>
      <vt:variant>
        <vt:lpwstr/>
      </vt:variant>
      <vt:variant>
        <vt:lpwstr>_Toc322800805</vt:lpwstr>
      </vt:variant>
      <vt:variant>
        <vt:i4>1572921</vt:i4>
      </vt:variant>
      <vt:variant>
        <vt:i4>86</vt:i4>
      </vt:variant>
      <vt:variant>
        <vt:i4>0</vt:i4>
      </vt:variant>
      <vt:variant>
        <vt:i4>5</vt:i4>
      </vt:variant>
      <vt:variant>
        <vt:lpwstr/>
      </vt:variant>
      <vt:variant>
        <vt:lpwstr>_Toc322883066</vt:lpwstr>
      </vt:variant>
      <vt:variant>
        <vt:i4>1572921</vt:i4>
      </vt:variant>
      <vt:variant>
        <vt:i4>80</vt:i4>
      </vt:variant>
      <vt:variant>
        <vt:i4>0</vt:i4>
      </vt:variant>
      <vt:variant>
        <vt:i4>5</vt:i4>
      </vt:variant>
      <vt:variant>
        <vt:lpwstr/>
      </vt:variant>
      <vt:variant>
        <vt:lpwstr>_Toc322883065</vt:lpwstr>
      </vt:variant>
      <vt:variant>
        <vt:i4>1572921</vt:i4>
      </vt:variant>
      <vt:variant>
        <vt:i4>74</vt:i4>
      </vt:variant>
      <vt:variant>
        <vt:i4>0</vt:i4>
      </vt:variant>
      <vt:variant>
        <vt:i4>5</vt:i4>
      </vt:variant>
      <vt:variant>
        <vt:lpwstr/>
      </vt:variant>
      <vt:variant>
        <vt:lpwstr>_Toc322883064</vt:lpwstr>
      </vt:variant>
      <vt:variant>
        <vt:i4>1572921</vt:i4>
      </vt:variant>
      <vt:variant>
        <vt:i4>68</vt:i4>
      </vt:variant>
      <vt:variant>
        <vt:i4>0</vt:i4>
      </vt:variant>
      <vt:variant>
        <vt:i4>5</vt:i4>
      </vt:variant>
      <vt:variant>
        <vt:lpwstr/>
      </vt:variant>
      <vt:variant>
        <vt:lpwstr>_Toc322883063</vt:lpwstr>
      </vt:variant>
      <vt:variant>
        <vt:i4>1572921</vt:i4>
      </vt:variant>
      <vt:variant>
        <vt:i4>62</vt:i4>
      </vt:variant>
      <vt:variant>
        <vt:i4>0</vt:i4>
      </vt:variant>
      <vt:variant>
        <vt:i4>5</vt:i4>
      </vt:variant>
      <vt:variant>
        <vt:lpwstr/>
      </vt:variant>
      <vt:variant>
        <vt:lpwstr>_Toc322883062</vt:lpwstr>
      </vt:variant>
      <vt:variant>
        <vt:i4>1572921</vt:i4>
      </vt:variant>
      <vt:variant>
        <vt:i4>56</vt:i4>
      </vt:variant>
      <vt:variant>
        <vt:i4>0</vt:i4>
      </vt:variant>
      <vt:variant>
        <vt:i4>5</vt:i4>
      </vt:variant>
      <vt:variant>
        <vt:lpwstr/>
      </vt:variant>
      <vt:variant>
        <vt:lpwstr>_Toc322883061</vt:lpwstr>
      </vt:variant>
      <vt:variant>
        <vt:i4>1572921</vt:i4>
      </vt:variant>
      <vt:variant>
        <vt:i4>50</vt:i4>
      </vt:variant>
      <vt:variant>
        <vt:i4>0</vt:i4>
      </vt:variant>
      <vt:variant>
        <vt:i4>5</vt:i4>
      </vt:variant>
      <vt:variant>
        <vt:lpwstr/>
      </vt:variant>
      <vt:variant>
        <vt:lpwstr>_Toc322883060</vt:lpwstr>
      </vt:variant>
      <vt:variant>
        <vt:i4>1769529</vt:i4>
      </vt:variant>
      <vt:variant>
        <vt:i4>44</vt:i4>
      </vt:variant>
      <vt:variant>
        <vt:i4>0</vt:i4>
      </vt:variant>
      <vt:variant>
        <vt:i4>5</vt:i4>
      </vt:variant>
      <vt:variant>
        <vt:lpwstr/>
      </vt:variant>
      <vt:variant>
        <vt:lpwstr>_Toc322883059</vt:lpwstr>
      </vt:variant>
      <vt:variant>
        <vt:i4>1769529</vt:i4>
      </vt:variant>
      <vt:variant>
        <vt:i4>38</vt:i4>
      </vt:variant>
      <vt:variant>
        <vt:i4>0</vt:i4>
      </vt:variant>
      <vt:variant>
        <vt:i4>5</vt:i4>
      </vt:variant>
      <vt:variant>
        <vt:lpwstr/>
      </vt:variant>
      <vt:variant>
        <vt:lpwstr>_Toc322883058</vt:lpwstr>
      </vt:variant>
      <vt:variant>
        <vt:i4>1769529</vt:i4>
      </vt:variant>
      <vt:variant>
        <vt:i4>32</vt:i4>
      </vt:variant>
      <vt:variant>
        <vt:i4>0</vt:i4>
      </vt:variant>
      <vt:variant>
        <vt:i4>5</vt:i4>
      </vt:variant>
      <vt:variant>
        <vt:lpwstr/>
      </vt:variant>
      <vt:variant>
        <vt:lpwstr>_Toc322883057</vt:lpwstr>
      </vt:variant>
      <vt:variant>
        <vt:i4>1769529</vt:i4>
      </vt:variant>
      <vt:variant>
        <vt:i4>26</vt:i4>
      </vt:variant>
      <vt:variant>
        <vt:i4>0</vt:i4>
      </vt:variant>
      <vt:variant>
        <vt:i4>5</vt:i4>
      </vt:variant>
      <vt:variant>
        <vt:lpwstr/>
      </vt:variant>
      <vt:variant>
        <vt:lpwstr>_Toc322883056</vt:lpwstr>
      </vt:variant>
      <vt:variant>
        <vt:i4>1769529</vt:i4>
      </vt:variant>
      <vt:variant>
        <vt:i4>20</vt:i4>
      </vt:variant>
      <vt:variant>
        <vt:i4>0</vt:i4>
      </vt:variant>
      <vt:variant>
        <vt:i4>5</vt:i4>
      </vt:variant>
      <vt:variant>
        <vt:lpwstr/>
      </vt:variant>
      <vt:variant>
        <vt:lpwstr>_Toc322883055</vt:lpwstr>
      </vt:variant>
      <vt:variant>
        <vt:i4>1769529</vt:i4>
      </vt:variant>
      <vt:variant>
        <vt:i4>14</vt:i4>
      </vt:variant>
      <vt:variant>
        <vt:i4>0</vt:i4>
      </vt:variant>
      <vt:variant>
        <vt:i4>5</vt:i4>
      </vt:variant>
      <vt:variant>
        <vt:lpwstr/>
      </vt:variant>
      <vt:variant>
        <vt:lpwstr>_Toc322883054</vt:lpwstr>
      </vt:variant>
      <vt:variant>
        <vt:i4>1769529</vt:i4>
      </vt:variant>
      <vt:variant>
        <vt:i4>8</vt:i4>
      </vt:variant>
      <vt:variant>
        <vt:i4>0</vt:i4>
      </vt:variant>
      <vt:variant>
        <vt:i4>5</vt:i4>
      </vt:variant>
      <vt:variant>
        <vt:lpwstr/>
      </vt:variant>
      <vt:variant>
        <vt:lpwstr>_Toc322883053</vt:lpwstr>
      </vt:variant>
      <vt:variant>
        <vt:i4>1769529</vt:i4>
      </vt:variant>
      <vt:variant>
        <vt:i4>2</vt:i4>
      </vt:variant>
      <vt:variant>
        <vt:i4>0</vt:i4>
      </vt:variant>
      <vt:variant>
        <vt:i4>5</vt:i4>
      </vt:variant>
      <vt:variant>
        <vt:lpwstr/>
      </vt:variant>
      <vt:variant>
        <vt:lpwstr>_Toc322883052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2018-03-23T18:54:00Z</dcterms:created>
  <dcterms:modified xsi:type="dcterms:W3CDTF">2018-03-23T19:02:00Z</dcterms:modified>
</cp:coreProperties>
</file>